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655E3D">
      <w:r>
        <w:rPr>
          <w:noProof/>
        </w:rPr>
        <w:drawing>
          <wp:anchor distT="0" distB="0" distL="114300" distR="114300" simplePos="0" relativeHeight="251661312" behindDoc="0" locked="0" layoutInCell="1" allowOverlap="1" wp14:anchorId="612C6F60" wp14:editId="00B9A320">
            <wp:simplePos x="0" y="0"/>
            <wp:positionH relativeFrom="column">
              <wp:posOffset>38100</wp:posOffset>
            </wp:positionH>
            <wp:positionV relativeFrom="paragraph">
              <wp:posOffset>-629285</wp:posOffset>
            </wp:positionV>
            <wp:extent cx="5309235" cy="629285"/>
            <wp:effectExtent l="0" t="0" r="0" b="0"/>
            <wp:wrapNone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>Bezrobotne kobiety</w:t>
      </w:r>
      <w:r w:rsidR="00BD76F6">
        <w:rPr>
          <w:b/>
          <w:sz w:val="56"/>
          <w:szCs w:val="56"/>
        </w:rPr>
        <w:t xml:space="preserve"> </w:t>
      </w:r>
      <w:r w:rsidR="00BD76F6">
        <w:rPr>
          <w:b/>
          <w:sz w:val="56"/>
          <w:szCs w:val="56"/>
        </w:rPr>
        <w:br/>
        <w:t xml:space="preserve">na lubuskim rynku pracy </w:t>
      </w:r>
      <w:r w:rsidR="00BD76F6">
        <w:rPr>
          <w:b/>
          <w:sz w:val="56"/>
          <w:szCs w:val="56"/>
        </w:rPr>
        <w:br/>
        <w:t>w 202</w:t>
      </w:r>
      <w:r w:rsidR="00C8684E">
        <w:rPr>
          <w:b/>
          <w:sz w:val="56"/>
          <w:szCs w:val="56"/>
        </w:rPr>
        <w:t>4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</w:t>
      </w:r>
      <w:r w:rsidR="00BD76F6">
        <w:t>2</w:t>
      </w:r>
      <w:r w:rsidR="00C8684E">
        <w:t>5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6A07E2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200455762" w:history="1">
            <w:r w:rsidR="006A07E2" w:rsidRPr="00535780">
              <w:rPr>
                <w:rStyle w:val="Hipercze"/>
                <w:noProof/>
              </w:rPr>
              <w:t>Wprowadzenie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_Toc200455762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3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3" w:history="1">
            <w:r w:rsidR="006A07E2" w:rsidRPr="00535780">
              <w:rPr>
                <w:rStyle w:val="Hipercze"/>
                <w:noProof/>
              </w:rPr>
              <w:t>Bezrobocie rejestrowane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_Toc200455763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4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4" w:history="1">
            <w:r w:rsidR="006A07E2" w:rsidRPr="00535780">
              <w:rPr>
                <w:rStyle w:val="Hipercze"/>
                <w:noProof/>
              </w:rPr>
              <w:t>Struktura bezrobotnych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_Toc200455764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10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5" w:history="1">
            <w:r w:rsidR="006A07E2" w:rsidRPr="00535780">
              <w:rPr>
                <w:rStyle w:val="Hipercze"/>
                <w:noProof/>
              </w:rPr>
              <w:t>Bezrobotni w szczególnej sytuacji na rynku pracy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_Toc200455765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13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6" w:history="1">
            <w:r w:rsidR="006A07E2" w:rsidRPr="00535780">
              <w:rPr>
                <w:rStyle w:val="Hipercze"/>
                <w:noProof/>
              </w:rPr>
              <w:t>Bezrobotni według zawodu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_Toc200455766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15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7" w:history="1">
            <w:r w:rsidR="006A07E2" w:rsidRPr="00535780">
              <w:rPr>
                <w:rStyle w:val="Hipercze"/>
                <w:noProof/>
              </w:rPr>
              <w:t>Zróżnicowanie bezrobocia kobiet w wymiarze lokalnym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_Toc200455767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17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8" w:history="1">
            <w:r w:rsidR="006A07E2" w:rsidRPr="00535780">
              <w:rPr>
                <w:rStyle w:val="Hipercze"/>
                <w:noProof/>
              </w:rPr>
              <w:t>Podsumowanie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_Toc200455768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19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00455769" w:history="1">
            <w:r w:rsidR="006A07E2" w:rsidRPr="00535780">
              <w:rPr>
                <w:rStyle w:val="Hipercze"/>
                <w:noProof/>
              </w:rPr>
              <w:t>Aneks statystyczny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_Toc200455769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20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00455770" w:history="1">
            <w:r w:rsidR="006A07E2" w:rsidRPr="00535780">
              <w:rPr>
                <w:rStyle w:val="Hipercze"/>
                <w:noProof/>
              </w:rPr>
              <w:t>Tabela 1. Struktura bezrobotnych w 2024 roku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_Toc200455770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20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00455771" w:history="1">
            <w:r w:rsidR="006A07E2" w:rsidRPr="00535780">
              <w:rPr>
                <w:rStyle w:val="Hipercze"/>
                <w:noProof/>
              </w:rPr>
              <w:t>Tabela 2. Bilans bezrobotnych w 2024 roku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_Toc200455771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21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00455772" w:history="1">
            <w:r w:rsidR="006A07E2" w:rsidRPr="00535780">
              <w:rPr>
                <w:rStyle w:val="Hipercze"/>
                <w:noProof/>
              </w:rPr>
              <w:t>Tabela 3. Bilans wybranych kategorii bezrobotnych, będących w szczególnej sytuacji na rynku pracy w 2024 roku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_Toc200455772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22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00455773" w:history="1">
            <w:r w:rsidR="006A07E2" w:rsidRPr="00535780">
              <w:rPr>
                <w:rStyle w:val="Hipercze"/>
                <w:noProof/>
              </w:rPr>
              <w:t>Tabela 4. Struktura bezrobotnych według czasu pozostawania bez pracy, wieku, wykształcenia i stażu pracy na koniec 2024 roku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_Toc200455773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24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00455774" w:history="1">
            <w:r w:rsidR="006A07E2" w:rsidRPr="00535780">
              <w:rPr>
                <w:rStyle w:val="Hipercze"/>
                <w:noProof/>
              </w:rPr>
              <w:t>Tabela 5. Struktura bezrobotnych będących w szczególnej sytuacji na rynku pracy według czasu pozostawania bez pracy, wieku, wykształcenia i stażu pracy na koniec 2024 roku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_Toc200455774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25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A07E2" w:rsidRDefault="009A04E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00455775" w:history="1">
            <w:r w:rsidR="006A07E2" w:rsidRPr="00535780">
              <w:rPr>
                <w:rStyle w:val="Hipercze"/>
                <w:noProof/>
              </w:rPr>
              <w:t>Tabela 6. Wybrane kategorie bezrobotnych (w tym kobiety) według gmin – stan na 31.12.2024 r.</w:t>
            </w:r>
            <w:r w:rsidR="006A07E2">
              <w:rPr>
                <w:noProof/>
                <w:webHidden/>
              </w:rPr>
              <w:tab/>
            </w:r>
            <w:r w:rsidR="006A07E2">
              <w:rPr>
                <w:noProof/>
                <w:webHidden/>
              </w:rPr>
              <w:fldChar w:fldCharType="begin"/>
            </w:r>
            <w:r w:rsidR="006A07E2">
              <w:rPr>
                <w:noProof/>
                <w:webHidden/>
              </w:rPr>
              <w:instrText xml:space="preserve"> PAGEREF _Toc200455775 \h </w:instrText>
            </w:r>
            <w:r w:rsidR="006A07E2">
              <w:rPr>
                <w:noProof/>
                <w:webHidden/>
              </w:rPr>
            </w:r>
            <w:r w:rsidR="006A07E2">
              <w:rPr>
                <w:noProof/>
                <w:webHidden/>
              </w:rPr>
              <w:fldChar w:fldCharType="separate"/>
            </w:r>
            <w:r w:rsidR="00D8021C">
              <w:rPr>
                <w:noProof/>
                <w:webHidden/>
              </w:rPr>
              <w:t>26</w:t>
            </w:r>
            <w:r w:rsidR="006A07E2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200455762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</w:t>
      </w:r>
      <w:r w:rsidR="00362468">
        <w:rPr>
          <w:rFonts w:cstheme="minorHAnsi"/>
        </w:rPr>
        <w:t>2</w:t>
      </w:r>
      <w:r w:rsidR="00D1538D">
        <w:rPr>
          <w:rFonts w:cstheme="minorHAnsi"/>
        </w:rPr>
        <w:t>4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mężczyzn. Materiał ten może również inspirować projektodawców zami</w:t>
      </w:r>
      <w:r w:rsidR="008A18AD">
        <w:rPr>
          <w:rFonts w:cstheme="minorHAnsi"/>
        </w:rPr>
        <w:t xml:space="preserve">erzających aplikować o środki  </w:t>
      </w:r>
      <w:r w:rsidRPr="00F11735">
        <w:rPr>
          <w:rFonts w:cstheme="minorHAnsi"/>
        </w:rPr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200455763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 xml:space="preserve">Na koniec </w:t>
      </w:r>
      <w:r w:rsidR="00A30553">
        <w:t>grudnia</w:t>
      </w:r>
      <w:r>
        <w:t xml:space="preserve"> 20</w:t>
      </w:r>
      <w:r w:rsidR="007C6BC0">
        <w:t>2</w:t>
      </w:r>
      <w:r w:rsidR="00D1538D">
        <w:t>4</w:t>
      </w:r>
      <w:r>
        <w:t xml:space="preserve"> roku w rejestrach powiatowych urzędów pracy województwa lubuskiego odnotowano </w:t>
      </w:r>
      <w:r w:rsidR="00CA579E">
        <w:t>15.</w:t>
      </w:r>
      <w:r w:rsidR="00D1538D">
        <w:t>926</w:t>
      </w:r>
      <w:r w:rsidR="00A30553">
        <w:t xml:space="preserve"> </w:t>
      </w:r>
      <w:r>
        <w:t xml:space="preserve">bezrobotnych, w tym </w:t>
      </w:r>
      <w:r w:rsidR="00CA579E">
        <w:t>8.</w:t>
      </w:r>
      <w:r w:rsidR="00D1538D">
        <w:t>480</w:t>
      </w:r>
      <w:r w:rsidR="00B93F4B">
        <w:t xml:space="preserve"> </w:t>
      </w:r>
      <w:r>
        <w:t xml:space="preserve">kobiet. W porównaniu z analogicznym okresem roku poprzedniego nastąpił </w:t>
      </w:r>
      <w:r w:rsidR="00913BE0">
        <w:t xml:space="preserve">zarówno </w:t>
      </w:r>
      <w:r w:rsidR="00D1538D">
        <w:t>wzrost</w:t>
      </w:r>
      <w:r>
        <w:t xml:space="preserve"> liczby bezrobotnych ogółem (</w:t>
      </w:r>
      <w:r w:rsidR="00D1538D">
        <w:t>547</w:t>
      </w:r>
      <w:r>
        <w:t xml:space="preserve"> os</w:t>
      </w:r>
      <w:r w:rsidR="00297F9E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D1538D">
        <w:t>109</w:t>
      </w:r>
      <w:r w:rsidR="00C814A8">
        <w:t xml:space="preserve"> </w:t>
      </w:r>
      <w:r>
        <w:t>os</w:t>
      </w:r>
      <w:r w:rsidR="00297F9E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624D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72E0">
              <w:rPr>
                <w:sz w:val="20"/>
                <w:szCs w:val="20"/>
              </w:rPr>
              <w:t>2</w:t>
            </w:r>
            <w:r w:rsidR="00624DEA"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142F82" w:rsidP="00624D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24DEA">
              <w:rPr>
                <w:sz w:val="20"/>
                <w:szCs w:val="20"/>
              </w:rPr>
              <w:t>4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142F82" w:rsidP="00624D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624DEA">
              <w:rPr>
                <w:sz w:val="20"/>
                <w:szCs w:val="20"/>
              </w:rPr>
              <w:t>4</w:t>
            </w:r>
            <w:r w:rsidR="007A6ECE">
              <w:rPr>
                <w:sz w:val="20"/>
                <w:szCs w:val="20"/>
              </w:rPr>
              <w:t>/20</w:t>
            </w:r>
            <w:r w:rsidR="000272E0">
              <w:rPr>
                <w:sz w:val="20"/>
                <w:szCs w:val="20"/>
              </w:rPr>
              <w:t>2</w:t>
            </w:r>
            <w:r w:rsidR="00624DEA">
              <w:rPr>
                <w:sz w:val="20"/>
                <w:szCs w:val="20"/>
              </w:rPr>
              <w:t>3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43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-50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-29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-21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-27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72</w:t>
            </w:r>
          </w:p>
        </w:tc>
      </w:tr>
      <w:tr w:rsidR="00624DEA" w:rsidRPr="00445489" w:rsidTr="00624D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445489" w:rsidRDefault="00624DEA" w:rsidP="00624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8371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8480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109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 w:rsidR="00297F9E">
        <w:t xml:space="preserve"> </w:t>
      </w:r>
      <w:r w:rsidR="00D1538D">
        <w:t xml:space="preserve">4 </w:t>
      </w:r>
      <w:r>
        <w:t>powiatach województwa lubuskiego odnotowano z</w:t>
      </w:r>
      <w:r w:rsidR="006D42EE">
        <w:t>mniejszenie</w:t>
      </w:r>
      <w:r w:rsidR="002F5275">
        <w:t xml:space="preserve"> liczby bezrobotnych </w:t>
      </w:r>
      <w:r w:rsidR="007C6BC0">
        <w:t>kobiet.</w:t>
      </w:r>
      <w:r w:rsidR="002F5275">
        <w:t xml:space="preserve"> </w:t>
      </w:r>
      <w:r w:rsidR="00FA3CC4">
        <w:t xml:space="preserve">Największy </w:t>
      </w:r>
      <w:r w:rsidR="00201FC1">
        <w:t>spadek</w:t>
      </w:r>
      <w:r w:rsidR="00FA3CC4">
        <w:t xml:space="preserve"> </w:t>
      </w:r>
      <w:r w:rsidR="00C0685F">
        <w:t xml:space="preserve">liczby </w:t>
      </w:r>
      <w:r w:rsidR="00FA3CC4">
        <w:t>bezrobotnych kobiet miał miejsc</w:t>
      </w:r>
      <w:r w:rsidR="00647F7E">
        <w:t>e w powi</w:t>
      </w:r>
      <w:r w:rsidR="00D1538D">
        <w:t>ecie</w:t>
      </w:r>
      <w:r w:rsidR="00647F7E">
        <w:t>:</w:t>
      </w:r>
      <w:r w:rsidR="00F226B1" w:rsidRPr="00F226B1">
        <w:t xml:space="preserve"> </w:t>
      </w:r>
      <w:r w:rsidR="00D1538D">
        <w:t>krośnieńskim</w:t>
      </w:r>
      <w:r w:rsidR="00F226B1" w:rsidRPr="00F226B1">
        <w:t xml:space="preserve"> (</w:t>
      </w:r>
      <w:r w:rsidR="00201FC1">
        <w:t>spadek</w:t>
      </w:r>
      <w:r w:rsidR="00F226B1" w:rsidRPr="00F226B1">
        <w:t xml:space="preserve"> o </w:t>
      </w:r>
      <w:r w:rsidR="00A11909">
        <w:t>50</w:t>
      </w:r>
      <w:r w:rsidR="00F226B1" w:rsidRPr="00F226B1">
        <w:t xml:space="preserve"> os</w:t>
      </w:r>
      <w:r w:rsidR="007C6BC0">
        <w:t>ób</w:t>
      </w:r>
      <w:r w:rsidR="00F226B1" w:rsidRPr="00F226B1">
        <w:t>)</w:t>
      </w:r>
      <w:r w:rsidR="00297F9E">
        <w:t xml:space="preserve">. Natomiast wzrost wystąpił w </w:t>
      </w:r>
      <w:r w:rsidR="00D1538D">
        <w:t>10</w:t>
      </w:r>
      <w:r w:rsidR="00297F9E">
        <w:t xml:space="preserve"> powiatach, z czego największy w powiecie </w:t>
      </w:r>
      <w:r w:rsidR="00D1538D">
        <w:t>żarskim</w:t>
      </w:r>
      <w:r w:rsidR="00297F9E">
        <w:t xml:space="preserve"> (wzrost o </w:t>
      </w:r>
      <w:r w:rsidR="00DB5FD1">
        <w:t>7</w:t>
      </w:r>
      <w:r w:rsidR="00D1538D">
        <w:t>2</w:t>
      </w:r>
      <w:r w:rsidR="00297F9E">
        <w:t xml:space="preserve"> os</w:t>
      </w:r>
      <w:r w:rsidR="00D1538D">
        <w:t>oby</w:t>
      </w:r>
      <w:r w:rsidR="00297F9E">
        <w:t>).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 xml:space="preserve">Bezrobotne kobiety w </w:t>
      </w:r>
      <w:r w:rsidR="00DA0C32">
        <w:t>grudniu</w:t>
      </w:r>
      <w:r>
        <w:t xml:space="preserve"> 20</w:t>
      </w:r>
      <w:r w:rsidR="007C6BC0">
        <w:t>2</w:t>
      </w:r>
      <w:r w:rsidR="00D1538D">
        <w:t>4</w:t>
      </w:r>
      <w:r>
        <w:t xml:space="preserve"> r. stanowiły </w:t>
      </w:r>
      <w:r w:rsidR="00DA0C32">
        <w:t>5</w:t>
      </w:r>
      <w:r w:rsidR="00D1538D">
        <w:t>3,2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</w:t>
      </w:r>
      <w:r w:rsidR="00201FC1">
        <w:t>2</w:t>
      </w:r>
      <w:r w:rsidR="00A11909">
        <w:t>3</w:t>
      </w:r>
      <w:r w:rsidR="00CA579E">
        <w:t xml:space="preserve"> </w:t>
      </w:r>
      <w:r w:rsidR="003754B2">
        <w:t xml:space="preserve">r. nastąpił </w:t>
      </w:r>
      <w:r w:rsidR="00CA579E">
        <w:t>spadek</w:t>
      </w:r>
      <w:r w:rsidR="003754B2">
        <w:t xml:space="preserve"> odsetka o </w:t>
      </w:r>
      <w:r w:rsidR="00300F42">
        <w:t>1,2</w:t>
      </w:r>
      <w:r w:rsidR="00353CA0">
        <w:t xml:space="preserve">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20</w:t>
      </w:r>
      <w:r w:rsidR="007C6BC0">
        <w:t>2</w:t>
      </w:r>
      <w:r w:rsidR="00300F42">
        <w:t>4</w:t>
      </w:r>
      <w:r w:rsidR="00663DB7">
        <w:t xml:space="preserve"> roku w</w:t>
      </w:r>
      <w:r w:rsidR="007C6BC0">
        <w:t xml:space="preserve"> </w:t>
      </w:r>
      <w:r w:rsidR="00CA579E">
        <w:t>1</w:t>
      </w:r>
      <w:r w:rsidR="00297F9E">
        <w:t>3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CA579E">
        <w:t xml:space="preserve"> </w:t>
      </w:r>
      <w:r w:rsidR="00300F42">
        <w:t>wschowskim</w:t>
      </w:r>
      <w:r w:rsidR="00CA579E">
        <w:t xml:space="preserve">, </w:t>
      </w:r>
      <w:r w:rsidR="00300F42">
        <w:t>krośnieńskim</w:t>
      </w:r>
      <w:r w:rsidR="00297F9E">
        <w:t xml:space="preserve">, </w:t>
      </w:r>
      <w:r w:rsidR="00300F42">
        <w:t>żarskim</w:t>
      </w:r>
      <w:r w:rsidR="00F27BC3">
        <w:t>.</w:t>
      </w:r>
      <w:r w:rsidR="00E76096">
        <w:t xml:space="preserve">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F27BC3" w:rsidRPr="00F27BC3" w:rsidRDefault="00F27BC3" w:rsidP="00F27BC3"/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350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0272E0">
              <w:rPr>
                <w:rFonts w:cstheme="minorHAnsi"/>
                <w:sz w:val="20"/>
                <w:szCs w:val="20"/>
              </w:rPr>
              <w:t>2</w:t>
            </w:r>
            <w:r w:rsidR="00624DE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031EB0" w:rsidP="00350D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624DE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54,2%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53,9%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56,5%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50,4%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58,9%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54,7%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53,2%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56,9%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53,5%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50,8%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50,1%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56,6%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51,8%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52,2%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49,6%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54,8%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56,0%</w:t>
            </w:r>
          </w:p>
        </w:tc>
      </w:tr>
      <w:tr w:rsidR="00624DEA" w:rsidRPr="00A321F2" w:rsidTr="00624DE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53,2%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20</w:t>
      </w:r>
      <w:r w:rsidR="00B00CA2">
        <w:t>2</w:t>
      </w:r>
      <w:r w:rsidR="00300F42">
        <w:t>4</w:t>
      </w:r>
      <w:r>
        <w:t xml:space="preserve"> roku odnotowano </w:t>
      </w:r>
      <w:r w:rsidR="00300F42">
        <w:t>wzrost</w:t>
      </w:r>
      <w:r>
        <w:t xml:space="preserve"> skali napływu bezrobotnych ogółem (o </w:t>
      </w:r>
      <w:r w:rsidR="00A11909">
        <w:t>1177</w:t>
      </w:r>
      <w:r w:rsidR="00DA0C32">
        <w:t xml:space="preserve"> </w:t>
      </w:r>
      <w:r>
        <w:t>os</w:t>
      </w:r>
      <w:r w:rsidR="00300F42">
        <w:t>ób</w:t>
      </w:r>
      <w:r>
        <w:t xml:space="preserve"> w porównaniu z 20</w:t>
      </w:r>
      <w:r w:rsidR="00BA6436">
        <w:t>2</w:t>
      </w:r>
      <w:r w:rsidR="00300F42">
        <w:t>3</w:t>
      </w:r>
      <w:r w:rsidR="00DA0C32">
        <w:t xml:space="preserve"> rokiem</w:t>
      </w:r>
      <w:r w:rsidR="00A11909">
        <w:t xml:space="preserve">) oraz wzrost </w:t>
      </w:r>
      <w:r w:rsidR="00300F42">
        <w:t xml:space="preserve">wśród </w:t>
      </w:r>
      <w:r>
        <w:t xml:space="preserve">bezrobotnych kobiet (odpowiednio </w:t>
      </w:r>
      <w:r w:rsidR="00A11909">
        <w:t>198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CE5D2B" w:rsidRDefault="00CE5D2B" w:rsidP="00705702">
      <w:pPr>
        <w:spacing w:after="0" w:line="240" w:lineRule="auto"/>
        <w:jc w:val="both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624D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191E">
              <w:rPr>
                <w:sz w:val="20"/>
                <w:szCs w:val="20"/>
              </w:rPr>
              <w:t>2</w:t>
            </w:r>
            <w:r w:rsidR="00624DE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31EB0" w:rsidP="00624D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24DE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31EB0" w:rsidP="00624D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202</w:t>
            </w:r>
            <w:r w:rsidR="00624D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</w:t>
            </w:r>
            <w:r w:rsidR="0039191E">
              <w:rPr>
                <w:sz w:val="20"/>
                <w:szCs w:val="20"/>
              </w:rPr>
              <w:t>2</w:t>
            </w:r>
            <w:r w:rsidR="00624DEA">
              <w:rPr>
                <w:sz w:val="20"/>
                <w:szCs w:val="20"/>
              </w:rPr>
              <w:t>3</w:t>
            </w:r>
            <w:r w:rsidR="00DA0AFD">
              <w:rPr>
                <w:sz w:val="20"/>
                <w:szCs w:val="20"/>
              </w:rPr>
              <w:t xml:space="preserve"> </w:t>
            </w:r>
            <w:r w:rsidR="00392A99">
              <w:rPr>
                <w:sz w:val="20"/>
                <w:szCs w:val="20"/>
              </w:rPr>
              <w:t>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-6</w:t>
            </w:r>
          </w:p>
        </w:tc>
      </w:tr>
      <w:tr w:rsidR="00624DEA" w:rsidRPr="00A321F2" w:rsidTr="00624DEA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68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88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-187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24DEA" w:rsidRPr="00A321F2" w:rsidTr="00624DEA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59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624DEA" w:rsidRPr="00A321F2" w:rsidTr="00624DE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2975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115</w:t>
            </w:r>
          </w:p>
        </w:tc>
      </w:tr>
      <w:tr w:rsidR="00624DEA" w:rsidRPr="00A321F2" w:rsidTr="001B414C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A321F2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1B41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34</w:t>
            </w:r>
            <w:r w:rsidR="001B414C"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1B41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</w:t>
            </w:r>
            <w:r w:rsidR="001B414C">
              <w:rPr>
                <w:rFonts w:cstheme="minorHAnsi"/>
                <w:sz w:val="20"/>
                <w:szCs w:val="20"/>
              </w:rPr>
              <w:t>7727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35657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4DEA">
              <w:rPr>
                <w:rFonts w:cstheme="minorHAnsi"/>
                <w:sz w:val="20"/>
                <w:szCs w:val="20"/>
              </w:rPr>
              <w:t>17925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1B414C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1B414C" w:rsidP="00624D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198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0C32" w:rsidRDefault="00DA0C32" w:rsidP="00384E9B">
      <w:pPr>
        <w:spacing w:after="0" w:line="240" w:lineRule="auto"/>
        <w:jc w:val="both"/>
      </w:pPr>
    </w:p>
    <w:p w:rsidR="00384E9B" w:rsidRDefault="0069634E" w:rsidP="00384E9B">
      <w:pPr>
        <w:spacing w:after="0" w:line="240" w:lineRule="auto"/>
        <w:jc w:val="both"/>
      </w:pPr>
      <w:r w:rsidRPr="00CA579E">
        <w:rPr>
          <w:color w:val="000000" w:themeColor="text1"/>
        </w:rPr>
        <w:lastRenderedPageBreak/>
        <w:t>Wzrost</w:t>
      </w:r>
      <w:r w:rsidR="00384E9B">
        <w:t xml:space="preserve">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CA579E">
        <w:t xml:space="preserve">w </w:t>
      </w:r>
      <w:r w:rsidR="004D3BAB">
        <w:t>11</w:t>
      </w:r>
      <w:r w:rsidR="00DA0C32">
        <w:t xml:space="preserve">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A11909">
        <w:t>międzyrzeckim</w:t>
      </w:r>
      <w:r w:rsidR="00261798">
        <w:t xml:space="preserve"> o </w:t>
      </w:r>
      <w:r w:rsidR="00A11909">
        <w:t>27</w:t>
      </w:r>
      <w:r w:rsidR="00785763">
        <w:t>3</w:t>
      </w:r>
      <w:r w:rsidR="00261798">
        <w:t xml:space="preserve"> os</w:t>
      </w:r>
      <w:r w:rsidR="00785763">
        <w:t>oby</w:t>
      </w:r>
      <w:r w:rsidR="003F6049">
        <w:t xml:space="preserve">. </w:t>
      </w:r>
      <w:r w:rsidR="00D618FC">
        <w:t>W</w:t>
      </w:r>
      <w:r w:rsidR="00450B1A">
        <w:t xml:space="preserve">śród </w:t>
      </w:r>
      <w:r w:rsidR="00663DB7">
        <w:t xml:space="preserve">kobiet </w:t>
      </w:r>
      <w:r w:rsidR="00283A90">
        <w:t>wzrost</w:t>
      </w:r>
      <w:r w:rsidR="00663DB7">
        <w:t xml:space="preserve"> wystąpił</w:t>
      </w:r>
      <w:r w:rsidR="00B00CA2">
        <w:t xml:space="preserve"> </w:t>
      </w:r>
      <w:r w:rsidR="00663DB7">
        <w:t>w</w:t>
      </w:r>
      <w:r w:rsidR="00283A90">
        <w:t xml:space="preserve"> </w:t>
      </w:r>
      <w:r w:rsidR="00A11909">
        <w:t>9</w:t>
      </w:r>
      <w:r w:rsidR="00E76096">
        <w:t xml:space="preserve"> powiatach</w:t>
      </w:r>
      <w:r w:rsidR="003F6049">
        <w:t xml:space="preserve">. </w:t>
      </w:r>
      <w:r w:rsidR="00E76096">
        <w:t xml:space="preserve">Największy w powiecie </w:t>
      </w:r>
      <w:r w:rsidR="00A11909">
        <w:t>żarskim</w:t>
      </w:r>
      <w:r w:rsidR="00E76096">
        <w:t xml:space="preserve"> (</w:t>
      </w:r>
      <w:r w:rsidR="00283A90">
        <w:t>wzrost</w:t>
      </w:r>
      <w:r w:rsidR="001415E2">
        <w:t xml:space="preserve"> </w:t>
      </w:r>
      <w:r w:rsidR="00E76096">
        <w:t xml:space="preserve">o </w:t>
      </w:r>
      <w:r w:rsidR="00A11909">
        <w:t>115</w:t>
      </w:r>
      <w:r w:rsidR="001415E2">
        <w:t xml:space="preserve"> </w:t>
      </w:r>
      <w:r w:rsidR="00E76096">
        <w:t>os</w:t>
      </w:r>
      <w:r w:rsidR="00785763">
        <w:t>ób</w:t>
      </w:r>
      <w:r w:rsidR="00E76096">
        <w:t>).</w:t>
      </w:r>
    </w:p>
    <w:p w:rsidR="003F6049" w:rsidRDefault="003F6049" w:rsidP="00566902">
      <w:pPr>
        <w:spacing w:after="0" w:line="240" w:lineRule="auto"/>
        <w:jc w:val="both"/>
      </w:pP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20</w:t>
      </w:r>
      <w:r w:rsidR="008E1159">
        <w:t>2</w:t>
      </w:r>
      <w:r w:rsidR="004D3BAB">
        <w:t>4</w:t>
      </w:r>
      <w:r w:rsidR="009547E1">
        <w:t xml:space="preserve"> roku odsetek kobiet</w:t>
      </w:r>
      <w:r w:rsidR="00DF58E3">
        <w:t xml:space="preserve"> przekroczył 50%</w:t>
      </w:r>
      <w:r w:rsidR="00EF4F76">
        <w:t xml:space="preserve"> w </w:t>
      </w:r>
      <w:r w:rsidR="007618F5">
        <w:t>6</w:t>
      </w:r>
      <w:r w:rsidR="00EF4F76">
        <w:t xml:space="preserve"> powiatach</w:t>
      </w:r>
      <w:r w:rsidR="002E2CF6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39191E" w:rsidRPr="005748DE" w:rsidTr="0039191E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91E" w:rsidRPr="005748DE" w:rsidRDefault="0039191E" w:rsidP="0039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</w:t>
            </w:r>
            <w:r w:rsidR="00624DEA"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91E" w:rsidRPr="0039191E" w:rsidRDefault="0039191E" w:rsidP="00696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91E">
              <w:rPr>
                <w:sz w:val="20"/>
                <w:szCs w:val="20"/>
              </w:rPr>
              <w:t>202</w:t>
            </w:r>
            <w:r w:rsidR="00624DEA">
              <w:rPr>
                <w:sz w:val="20"/>
                <w:szCs w:val="20"/>
              </w:rPr>
              <w:t>4</w:t>
            </w:r>
          </w:p>
        </w:tc>
      </w:tr>
      <w:tr w:rsidR="00624DEA" w:rsidRPr="005748DE" w:rsidTr="0084401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49,0%</w:t>
            </w:r>
          </w:p>
        </w:tc>
      </w:tr>
      <w:tr w:rsidR="00624DEA" w:rsidRPr="005748DE" w:rsidTr="00844012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48,5%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51,6%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47,2%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45,7%</w:t>
            </w:r>
          </w:p>
        </w:tc>
      </w:tr>
      <w:tr w:rsidR="00624DEA" w:rsidRPr="005748DE" w:rsidTr="0084401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49,6%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47,2%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49,8%</w:t>
            </w:r>
          </w:p>
        </w:tc>
      </w:tr>
      <w:tr w:rsidR="00624DEA" w:rsidRPr="005748DE" w:rsidTr="00624DEA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53,1%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50,6%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49,2%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46,5%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47,9%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51,3%</w:t>
            </w:r>
          </w:p>
        </w:tc>
      </w:tr>
      <w:tr w:rsidR="00624DEA" w:rsidRPr="005748DE" w:rsidTr="0084401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49,6%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52,7%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54,2%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53,7%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51,2%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52,8%</w:t>
            </w:r>
          </w:p>
        </w:tc>
      </w:tr>
      <w:tr w:rsidR="00624DEA" w:rsidRPr="005748DE" w:rsidTr="00624DE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EA" w:rsidRPr="005748DE" w:rsidRDefault="00624DEA" w:rsidP="00624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52,7%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DEA" w:rsidRPr="00624DEA" w:rsidRDefault="00624DEA" w:rsidP="0062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DEA">
              <w:rPr>
                <w:sz w:val="20"/>
                <w:szCs w:val="20"/>
              </w:rPr>
              <w:t>50,3%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AF40C6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AF40C6">
        <w:rPr>
          <w:color w:val="000000" w:themeColor="text1"/>
          <w:sz w:val="20"/>
          <w:szCs w:val="20"/>
        </w:rPr>
        <w:t xml:space="preserve">Tabela </w:t>
      </w:r>
      <w:r w:rsidR="001C5D2C" w:rsidRPr="00AF40C6">
        <w:rPr>
          <w:color w:val="000000" w:themeColor="text1"/>
          <w:sz w:val="20"/>
          <w:szCs w:val="20"/>
        </w:rPr>
        <w:fldChar w:fldCharType="begin"/>
      </w:r>
      <w:r w:rsidRPr="00AF40C6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AF40C6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5</w:t>
      </w:r>
      <w:r w:rsidR="001C5D2C" w:rsidRPr="00AF40C6">
        <w:rPr>
          <w:color w:val="000000" w:themeColor="text1"/>
          <w:sz w:val="20"/>
          <w:szCs w:val="20"/>
        </w:rPr>
        <w:fldChar w:fldCharType="end"/>
      </w:r>
      <w:r w:rsidRPr="00AF40C6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 w:rsidRPr="00AF40C6">
        <w:rPr>
          <w:color w:val="000000" w:themeColor="text1"/>
          <w:sz w:val="20"/>
          <w:szCs w:val="20"/>
        </w:rPr>
        <w:t>w danym</w:t>
      </w:r>
      <w:r w:rsidRPr="00AF40C6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8440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6D93">
              <w:rPr>
                <w:sz w:val="20"/>
                <w:szCs w:val="20"/>
              </w:rPr>
              <w:t>2</w:t>
            </w:r>
            <w:r w:rsidR="00844012">
              <w:rPr>
                <w:sz w:val="20"/>
                <w:szCs w:val="20"/>
              </w:rPr>
              <w:t>3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F66247" w:rsidP="008440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1EB0">
              <w:rPr>
                <w:sz w:val="20"/>
                <w:szCs w:val="20"/>
              </w:rPr>
              <w:t>2</w:t>
            </w:r>
            <w:r w:rsidR="00844012">
              <w:rPr>
                <w:sz w:val="20"/>
                <w:szCs w:val="20"/>
              </w:rPr>
              <w:t>4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844012" w:rsidRPr="003909DC" w:rsidTr="00844012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34480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17727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16753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35657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17925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44012" w:rsidRPr="00844012" w:rsidRDefault="001B414C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44012" w:rsidRPr="00844012">
              <w:rPr>
                <w:sz w:val="20"/>
                <w:szCs w:val="20"/>
              </w:rPr>
              <w:t>732</w:t>
            </w:r>
          </w:p>
        </w:tc>
      </w:tr>
      <w:tr w:rsidR="00844012" w:rsidRPr="003909DC" w:rsidTr="00844012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30405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15497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14908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31735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15883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44012" w:rsidRPr="00844012" w:rsidRDefault="00844012" w:rsidP="001B4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15852</w:t>
            </w:r>
          </w:p>
        </w:tc>
      </w:tr>
      <w:tr w:rsidR="00844012" w:rsidRPr="003909DC" w:rsidTr="00844012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1585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834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751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1723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958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765</w:t>
            </w:r>
          </w:p>
        </w:tc>
      </w:tr>
      <w:tr w:rsidR="00844012" w:rsidRPr="003909DC" w:rsidTr="00844012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844012" w:rsidRPr="00DA3530" w:rsidRDefault="00844012" w:rsidP="00844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4075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2230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1845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3922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2042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844012" w:rsidRPr="00844012" w:rsidRDefault="00844012" w:rsidP="00844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4012">
              <w:rPr>
                <w:sz w:val="20"/>
                <w:szCs w:val="20"/>
              </w:rPr>
              <w:t>1 880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</w:t>
      </w:r>
      <w:r w:rsidR="00CB0D18">
        <w:t>2</w:t>
      </w:r>
      <w:r w:rsidR="004D3BAB">
        <w:t>4</w:t>
      </w:r>
      <w:r>
        <w:t xml:space="preserve"> r. przyniósł </w:t>
      </w:r>
      <w:r w:rsidR="00BD529C">
        <w:t>w</w:t>
      </w:r>
      <w:r w:rsidR="00C2204B">
        <w:t xml:space="preserve"> przypadku kobiet</w:t>
      </w:r>
      <w:r w:rsidR="00F135CB">
        <w:t xml:space="preserve"> </w:t>
      </w:r>
      <w:r w:rsidR="001B414C">
        <w:t>wzrost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1B414C">
        <w:t>198</w:t>
      </w:r>
      <w:r w:rsidR="0038527A">
        <w:t xml:space="preserve"> os</w:t>
      </w:r>
      <w:r w:rsidR="00283A90">
        <w:t>ób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</w:t>
      </w:r>
      <w:r w:rsidR="00785763">
        <w:t xml:space="preserve">wzrost </w:t>
      </w:r>
      <w:r w:rsidR="00BD529C">
        <w:t>o</w:t>
      </w:r>
      <w:r w:rsidR="00785763">
        <w:t xml:space="preserve"> </w:t>
      </w:r>
      <w:r w:rsidR="001B414C">
        <w:t>979</w:t>
      </w:r>
      <w:r w:rsidR="00733586">
        <w:t xml:space="preserve"> </w:t>
      </w:r>
      <w:r w:rsidR="00C2204B">
        <w:t>os</w:t>
      </w:r>
      <w:r w:rsidR="00F66247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283A90">
        <w:rPr>
          <w:color w:val="000000" w:themeColor="text1"/>
        </w:rPr>
        <w:t xml:space="preserve">Wśród kobiet </w:t>
      </w:r>
      <w:r w:rsidR="00785763">
        <w:rPr>
          <w:color w:val="000000" w:themeColor="text1"/>
        </w:rPr>
        <w:t>spadła</w:t>
      </w:r>
      <w:r w:rsidR="00137236">
        <w:rPr>
          <w:color w:val="000000" w:themeColor="text1"/>
        </w:rPr>
        <w:t xml:space="preserve">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618F5">
        <w:rPr>
          <w:color w:val="000000" w:themeColor="text1"/>
        </w:rPr>
        <w:t xml:space="preserve"> </w:t>
      </w:r>
      <w:r w:rsidR="00283A90">
        <w:rPr>
          <w:color w:val="000000" w:themeColor="text1"/>
        </w:rPr>
        <w:t xml:space="preserve">o </w:t>
      </w:r>
      <w:r w:rsidR="007618F5">
        <w:rPr>
          <w:color w:val="000000" w:themeColor="text1"/>
        </w:rPr>
        <w:t>188</w:t>
      </w:r>
      <w:r w:rsidR="00283A90">
        <w:rPr>
          <w:color w:val="000000" w:themeColor="text1"/>
        </w:rPr>
        <w:t xml:space="preserve"> os</w:t>
      </w:r>
      <w:r w:rsidR="00785763">
        <w:rPr>
          <w:color w:val="000000" w:themeColor="text1"/>
        </w:rPr>
        <w:t>ób</w:t>
      </w:r>
      <w:r w:rsidR="00474AA1">
        <w:rPr>
          <w:color w:val="000000" w:themeColor="text1"/>
        </w:rPr>
        <w:t>, natomiast wśród mężczyzn wzrosła o</w:t>
      </w:r>
      <w:r w:rsidR="00283A90">
        <w:rPr>
          <w:color w:val="000000" w:themeColor="text1"/>
        </w:rPr>
        <w:t xml:space="preserve"> </w:t>
      </w:r>
      <w:r w:rsidR="00474AA1">
        <w:rPr>
          <w:color w:val="000000" w:themeColor="text1"/>
        </w:rPr>
        <w:t>35</w:t>
      </w:r>
      <w:r w:rsidR="00283A90">
        <w:rPr>
          <w:color w:val="000000" w:themeColor="text1"/>
        </w:rPr>
        <w:t xml:space="preserve"> osób.</w:t>
      </w:r>
      <w:r w:rsidR="00733586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</w:t>
      </w:r>
      <w:r w:rsidR="003D1AF6">
        <w:rPr>
          <w:color w:val="000000" w:themeColor="text1"/>
        </w:rPr>
        <w:t>2</w:t>
      </w:r>
      <w:r w:rsidR="00474AA1">
        <w:rPr>
          <w:color w:val="000000" w:themeColor="text1"/>
        </w:rPr>
        <w:t>4</w:t>
      </w:r>
      <w:r w:rsidR="00C03327" w:rsidRPr="00C03327">
        <w:rPr>
          <w:color w:val="000000" w:themeColor="text1"/>
        </w:rPr>
        <w:t xml:space="preserve"> roku </w:t>
      </w:r>
      <w:r w:rsidR="00283A90">
        <w:rPr>
          <w:color w:val="000000" w:themeColor="text1"/>
        </w:rPr>
        <w:t>4,</w:t>
      </w:r>
      <w:r w:rsidR="00474AA1">
        <w:rPr>
          <w:color w:val="000000" w:themeColor="text1"/>
        </w:rPr>
        <w:t>8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474AA1">
        <w:rPr>
          <w:color w:val="000000" w:themeColor="text1"/>
        </w:rPr>
        <w:t>5,3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531296">
        <w:rPr>
          <w:color w:val="000000" w:themeColor="text1"/>
        </w:rPr>
        <w:t>4</w:t>
      </w:r>
      <w:r w:rsidR="00474AA1">
        <w:rPr>
          <w:color w:val="000000" w:themeColor="text1"/>
        </w:rPr>
        <w:t>,3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AF40C6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283A90" w:rsidRDefault="00283A9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</w:p>
    <w:p w:rsidR="00DA3530" w:rsidRPr="00AF40C6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AF40C6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AF40C6">
        <w:rPr>
          <w:color w:val="000000" w:themeColor="text1"/>
          <w:sz w:val="20"/>
          <w:szCs w:val="20"/>
        </w:rPr>
        <w:fldChar w:fldCharType="begin"/>
      </w:r>
      <w:r w:rsidRPr="00AF40C6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AF40C6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6</w:t>
      </w:r>
      <w:r w:rsidR="001C5D2C" w:rsidRPr="00AF40C6">
        <w:rPr>
          <w:color w:val="000000" w:themeColor="text1"/>
          <w:sz w:val="20"/>
          <w:szCs w:val="20"/>
        </w:rPr>
        <w:fldChar w:fldCharType="end"/>
      </w:r>
      <w:r w:rsidRPr="00AF40C6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 w:rsidRPr="00AF40C6">
        <w:rPr>
          <w:color w:val="000000" w:themeColor="text1"/>
          <w:sz w:val="20"/>
          <w:szCs w:val="20"/>
        </w:rPr>
        <w:t>w</w:t>
      </w:r>
      <w:r w:rsidR="00CB4C2F" w:rsidRPr="00AF40C6">
        <w:rPr>
          <w:color w:val="000000" w:themeColor="text1"/>
          <w:sz w:val="20"/>
          <w:szCs w:val="20"/>
        </w:rPr>
        <w:t xml:space="preserve"> </w:t>
      </w:r>
      <w:r w:rsidR="009B5400" w:rsidRPr="00AF40C6">
        <w:rPr>
          <w:color w:val="000000" w:themeColor="text1"/>
          <w:sz w:val="20"/>
          <w:szCs w:val="20"/>
        </w:rPr>
        <w:t>d</w:t>
      </w:r>
      <w:r w:rsidR="00CE5D2B" w:rsidRPr="00AF40C6">
        <w:rPr>
          <w:color w:val="000000" w:themeColor="text1"/>
          <w:sz w:val="20"/>
          <w:szCs w:val="20"/>
        </w:rPr>
        <w:t>anym</w:t>
      </w:r>
      <w:r w:rsidRPr="00AF40C6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3C5F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6D93">
              <w:rPr>
                <w:sz w:val="20"/>
                <w:szCs w:val="20"/>
              </w:rPr>
              <w:t>2</w:t>
            </w:r>
            <w:r w:rsidR="003C5F0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42F82" w:rsidP="003C5F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5F0C">
              <w:rPr>
                <w:sz w:val="20"/>
                <w:szCs w:val="20"/>
              </w:rPr>
              <w:t>4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3C5F0C" w:rsidRPr="00F72AA7" w:rsidTr="003C5F0C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48,6%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50,3%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49,7%</w:t>
            </w:r>
          </w:p>
        </w:tc>
      </w:tr>
      <w:tr w:rsidR="003C5F0C" w:rsidRPr="00F72AA7" w:rsidTr="003C5F0C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50,0%</w:t>
            </w:r>
          </w:p>
        </w:tc>
      </w:tr>
      <w:tr w:rsidR="003C5F0C" w:rsidRPr="00F72AA7" w:rsidTr="003C5F0C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55,6%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44,4%</w:t>
            </w:r>
          </w:p>
        </w:tc>
      </w:tr>
      <w:tr w:rsidR="003C5F0C" w:rsidRPr="00F72AA7" w:rsidTr="003C5F0C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F72AA7" w:rsidRDefault="003C5F0C" w:rsidP="003C5F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54,7%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52,1%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47,9%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20</w:t>
      </w:r>
      <w:r w:rsidR="003D1AF6">
        <w:t>2</w:t>
      </w:r>
      <w:r w:rsidR="00474AA1">
        <w:t>4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 xml:space="preserve">W okresie </w:t>
      </w:r>
      <w:r w:rsidR="009B5400">
        <w:t>dwunastu</w:t>
      </w:r>
      <w:r>
        <w:t xml:space="preserve"> miesięcy 20</w:t>
      </w:r>
      <w:r w:rsidR="003D1AF6">
        <w:t>2</w:t>
      </w:r>
      <w:r w:rsidR="00474AA1">
        <w:t>4</w:t>
      </w:r>
      <w:r>
        <w:t xml:space="preserve"> roku wyrejestrowano łącznie </w:t>
      </w:r>
      <w:r w:rsidR="00283A90">
        <w:t>3</w:t>
      </w:r>
      <w:r w:rsidR="00474AA1">
        <w:t>5.110</w:t>
      </w:r>
      <w:r w:rsidR="00531296">
        <w:t xml:space="preserve"> </w:t>
      </w:r>
      <w:r>
        <w:t>os</w:t>
      </w:r>
      <w:r w:rsidR="009B5400">
        <w:t>ób</w:t>
      </w:r>
      <w:r>
        <w:t xml:space="preserve">, czyli o </w:t>
      </w:r>
      <w:r w:rsidR="00531296">
        <w:t>2</w:t>
      </w:r>
      <w:r w:rsidR="00474AA1">
        <w:t>84</w:t>
      </w:r>
      <w:r w:rsidR="00531296">
        <w:t xml:space="preserve"> </w:t>
      </w:r>
      <w:r>
        <w:t>os</w:t>
      </w:r>
      <w:r w:rsidR="009547E1">
        <w:t>oby</w:t>
      </w:r>
      <w:r>
        <w:t xml:space="preserve"> </w:t>
      </w:r>
      <w:r w:rsidR="00474AA1">
        <w:t xml:space="preserve">więcej </w:t>
      </w:r>
      <w:r>
        <w:t>niż w analogicznym okresie 20</w:t>
      </w:r>
      <w:r w:rsidR="00DA7DF9">
        <w:t>2</w:t>
      </w:r>
      <w:r w:rsidR="00474AA1">
        <w:t>3</w:t>
      </w:r>
      <w:r>
        <w:t xml:space="preserve"> roku.</w:t>
      </w:r>
      <w:r w:rsidR="00391097">
        <w:t xml:space="preserve"> W tym samym okresie wyrejestrowano o </w:t>
      </w:r>
      <w:r w:rsidR="00531296">
        <w:t>2</w:t>
      </w:r>
      <w:r w:rsidR="00474AA1">
        <w:t>42</w:t>
      </w:r>
      <w:r w:rsidR="00283A90">
        <w:t xml:space="preserve"> </w:t>
      </w:r>
      <w:r w:rsidR="00474AA1">
        <w:t xml:space="preserve">kobiety </w:t>
      </w:r>
      <w:r w:rsidR="00531296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3C5F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3C5F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173798" w:rsidP="00345B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202</w:t>
            </w:r>
            <w:r w:rsidR="003C5F0C">
              <w:rPr>
                <w:rFonts w:cstheme="minorHAnsi"/>
                <w:sz w:val="20"/>
                <w:szCs w:val="20"/>
              </w:rPr>
              <w:t>4</w:t>
            </w:r>
            <w:r w:rsidR="00FF5A64">
              <w:rPr>
                <w:rFonts w:cstheme="minorHAnsi"/>
                <w:sz w:val="20"/>
                <w:szCs w:val="20"/>
              </w:rPr>
              <w:t>/20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3C5F0C">
              <w:rPr>
                <w:rFonts w:cstheme="minorHAnsi"/>
                <w:sz w:val="20"/>
                <w:szCs w:val="20"/>
              </w:rPr>
              <w:t>3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-46</w:t>
            </w:r>
          </w:p>
        </w:tc>
      </w:tr>
      <w:tr w:rsidR="003C5F0C" w:rsidRPr="00131B2C" w:rsidTr="00D710F9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29</w:t>
            </w:r>
          </w:p>
        </w:tc>
      </w:tr>
      <w:tr w:rsidR="003C5F0C" w:rsidRPr="00131B2C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52</w:t>
            </w:r>
          </w:p>
        </w:tc>
      </w:tr>
      <w:tr w:rsidR="003C5F0C" w:rsidRPr="00131B2C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55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-131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-119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</w:t>
            </w:r>
          </w:p>
        </w:tc>
      </w:tr>
      <w:tr w:rsidR="003C5F0C" w:rsidRPr="00131B2C" w:rsidTr="00876FBF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-69</w:t>
            </w:r>
          </w:p>
        </w:tc>
      </w:tr>
      <w:tr w:rsidR="003C5F0C" w:rsidRPr="00131B2C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34</w:t>
            </w:r>
          </w:p>
        </w:tc>
      </w:tr>
      <w:tr w:rsidR="003C5F0C" w:rsidRPr="00131B2C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15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-75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-186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-94</w:t>
            </w:r>
          </w:p>
        </w:tc>
      </w:tr>
      <w:tr w:rsidR="003C5F0C" w:rsidRPr="00131B2C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84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-106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-106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-4</w:t>
            </w:r>
          </w:p>
        </w:tc>
      </w:tr>
      <w:tr w:rsidR="003C5F0C" w:rsidRPr="00131B2C" w:rsidTr="00876FB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131B2C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34826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18058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35110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17816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284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-242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2512C2" w:rsidP="00391097">
      <w:pPr>
        <w:spacing w:after="0" w:line="240" w:lineRule="auto"/>
        <w:jc w:val="both"/>
      </w:pPr>
      <w:r>
        <w:t>W</w:t>
      </w:r>
      <w:r w:rsidR="00283A90">
        <w:t xml:space="preserve"> </w:t>
      </w:r>
      <w:r w:rsidR="00876FBF">
        <w:t>6</w:t>
      </w:r>
      <w:r w:rsidR="003D1AF6">
        <w:t xml:space="preserve"> </w:t>
      </w:r>
      <w:r w:rsidR="009C0AE3">
        <w:t xml:space="preserve">powiatach odnotowano </w:t>
      </w:r>
      <w:r w:rsidR="00283A90">
        <w:t>spadek</w:t>
      </w:r>
      <w:r w:rsidR="009C0AE3">
        <w:t xml:space="preserve"> odpływu bezrobotnych ogółem</w:t>
      </w:r>
      <w:r w:rsidR="00391097">
        <w:t xml:space="preserve">, w tym największy w powiecie </w:t>
      </w:r>
      <w:r w:rsidR="000644ED">
        <w:t>zielonogórskim ziemskim</w:t>
      </w:r>
      <w:r w:rsidR="009C0AE3">
        <w:t xml:space="preserve"> </w:t>
      </w:r>
      <w:r w:rsidR="00DA7DF9">
        <w:t>(</w:t>
      </w:r>
      <w:r w:rsidR="00283A90">
        <w:t>spadek</w:t>
      </w:r>
      <w:r w:rsidR="00391097">
        <w:t xml:space="preserve"> o</w:t>
      </w:r>
      <w:r w:rsidR="00493FEA">
        <w:t xml:space="preserve"> </w:t>
      </w:r>
      <w:r w:rsidR="000644ED">
        <w:t>186</w:t>
      </w:r>
      <w:r w:rsidR="00391097">
        <w:t xml:space="preserve"> os</w:t>
      </w:r>
      <w:r w:rsidR="003D1AF6">
        <w:t>ób</w:t>
      </w:r>
      <w:r w:rsidR="00391097">
        <w:t>)</w:t>
      </w:r>
      <w:r w:rsidR="003D1AF6">
        <w:t>,</w:t>
      </w:r>
      <w:r w:rsidR="00663DB7">
        <w:t xml:space="preserve"> </w:t>
      </w:r>
      <w:r w:rsidR="000644ED">
        <w:t>nowosolskim</w:t>
      </w:r>
      <w:r w:rsidR="00663DB7">
        <w:t xml:space="preserve"> (odpowiednio </w:t>
      </w:r>
      <w:r w:rsidR="000644ED">
        <w:t>131</w:t>
      </w:r>
      <w:r w:rsidR="00663DB7">
        <w:t xml:space="preserve"> osób)</w:t>
      </w:r>
      <w:r w:rsidR="003D1AF6">
        <w:t xml:space="preserve"> i </w:t>
      </w:r>
      <w:r w:rsidR="000644ED">
        <w:t>żagańskim</w:t>
      </w:r>
      <w:r w:rsidR="003D1AF6">
        <w:t xml:space="preserve"> (odpowiednio </w:t>
      </w:r>
      <w:r w:rsidR="000644ED">
        <w:t>106</w:t>
      </w:r>
      <w:r w:rsidR="003D1AF6">
        <w:t xml:space="preserve"> os</w:t>
      </w:r>
      <w:r w:rsidR="00531296">
        <w:t>ób</w:t>
      </w:r>
      <w:r w:rsidR="003D1AF6">
        <w:t>)</w:t>
      </w:r>
      <w:r w:rsidR="00391097">
        <w:t>. Równ</w:t>
      </w:r>
      <w:r w:rsidR="00E651C5">
        <w:t>ież</w:t>
      </w:r>
      <w:r w:rsidR="00391097">
        <w:t xml:space="preserve"> w tym samym okresie odnotowano </w:t>
      </w:r>
      <w:r w:rsidR="00283A90">
        <w:t>spadek</w:t>
      </w:r>
      <w:r w:rsidR="00391097">
        <w:t xml:space="preserve"> odpływu bezrobotnych kobiet w</w:t>
      </w:r>
      <w:r w:rsidR="00283A90">
        <w:t xml:space="preserve"> </w:t>
      </w:r>
      <w:r w:rsidR="000644ED">
        <w:t>7</w:t>
      </w:r>
      <w:r w:rsidR="003D1AF6">
        <w:t xml:space="preserve"> </w:t>
      </w:r>
      <w:r w:rsidR="00391097">
        <w:t xml:space="preserve">powiatach, przy czym największy w powiecie </w:t>
      </w:r>
      <w:r w:rsidR="000644ED">
        <w:t>nowosolskim</w:t>
      </w:r>
      <w:r w:rsidR="000742D5">
        <w:t xml:space="preserve"> </w:t>
      </w:r>
      <w:r w:rsidR="00391097">
        <w:t>(</w:t>
      </w:r>
      <w:r w:rsidR="00E651C5">
        <w:t>spadek</w:t>
      </w:r>
      <w:r w:rsidR="00391097">
        <w:t xml:space="preserve"> o </w:t>
      </w:r>
      <w:r w:rsidR="000644ED">
        <w:t>119</w:t>
      </w:r>
      <w:r w:rsidR="00391097">
        <w:t xml:space="preserve"> o</w:t>
      </w:r>
      <w:r w:rsidR="003D1AF6">
        <w:t>s</w:t>
      </w:r>
      <w:r w:rsidR="00283A90">
        <w:t>ób</w:t>
      </w:r>
      <w:r w:rsidR="00391097">
        <w:t>)</w:t>
      </w:r>
      <w:r w:rsidR="00FE203F">
        <w:t xml:space="preserve"> oraz</w:t>
      </w:r>
      <w:r w:rsidR="00DA7DF9">
        <w:t xml:space="preserve"> </w:t>
      </w:r>
      <w:r w:rsidR="00531296">
        <w:lastRenderedPageBreak/>
        <w:t>żarskim</w:t>
      </w:r>
      <w:r w:rsidR="00FE203F">
        <w:t xml:space="preserve"> </w:t>
      </w:r>
      <w:r w:rsidR="00663DB7">
        <w:t xml:space="preserve">(o </w:t>
      </w:r>
      <w:r w:rsidR="000644ED">
        <w:t>106</w:t>
      </w:r>
      <w:r w:rsidR="00663DB7">
        <w:t xml:space="preserve"> osób)</w:t>
      </w:r>
      <w:r w:rsidR="00391097">
        <w:t>.</w:t>
      </w:r>
      <w:r w:rsidR="00493FEA">
        <w:t xml:space="preserve"> </w:t>
      </w:r>
      <w:r w:rsidR="00D618FC">
        <w:t xml:space="preserve">W </w:t>
      </w:r>
      <w:r w:rsidR="000644ED">
        <w:t>8</w:t>
      </w:r>
      <w:r w:rsidR="00D618FC">
        <w:t xml:space="preserve"> powiatach </w:t>
      </w:r>
      <w:r w:rsidR="00D618FC" w:rsidRPr="00D618FC">
        <w:t xml:space="preserve">odnotowano </w:t>
      </w:r>
      <w:r w:rsidR="00D618FC">
        <w:t>wzrost</w:t>
      </w:r>
      <w:r w:rsidR="00D618FC" w:rsidRPr="00D618FC">
        <w:t xml:space="preserve"> odpływu bezrobotnych ogółem, w tym największy w powiecie</w:t>
      </w:r>
      <w:r w:rsidR="00D618FC">
        <w:t xml:space="preserve"> </w:t>
      </w:r>
      <w:r w:rsidR="000644ED">
        <w:t>zielonogórskim</w:t>
      </w:r>
      <w:r w:rsidR="00D618FC">
        <w:t xml:space="preserve"> grodzkim (wzrost o </w:t>
      </w:r>
      <w:r w:rsidR="00D03D17">
        <w:t>2</w:t>
      </w:r>
      <w:r w:rsidR="000644ED">
        <w:t>08</w:t>
      </w:r>
      <w:r w:rsidR="00D618FC">
        <w:t xml:space="preserve"> osób). W przypadku kobiet wzrost odpływu odnotowano w </w:t>
      </w:r>
      <w:r w:rsidR="000644ED">
        <w:t>7</w:t>
      </w:r>
      <w:r w:rsidR="00D618FC">
        <w:t xml:space="preserve"> powiatach, największy w powiecie </w:t>
      </w:r>
      <w:r w:rsidR="000644ED">
        <w:t>zielonogórskim</w:t>
      </w:r>
      <w:r w:rsidR="00D618FC">
        <w:t xml:space="preserve"> grodzkim (wzrost o </w:t>
      </w:r>
      <w:r w:rsidR="000644ED">
        <w:t>84</w:t>
      </w:r>
      <w:r w:rsidR="00D618FC">
        <w:t xml:space="preserve"> os</w:t>
      </w:r>
      <w:r w:rsidR="00D03D17">
        <w:t>oby</w:t>
      </w:r>
      <w:r w:rsidR="00D618FC">
        <w:t>).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345B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C3BC3">
              <w:rPr>
                <w:rFonts w:cstheme="minorHAnsi"/>
                <w:sz w:val="20"/>
                <w:szCs w:val="20"/>
              </w:rPr>
              <w:t>2</w:t>
            </w:r>
            <w:r w:rsidR="003C5F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173798" w:rsidP="00345B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3C5F0C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54,8%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48,9%</w:t>
            </w:r>
          </w:p>
        </w:tc>
      </w:tr>
      <w:tr w:rsidR="003C5F0C" w:rsidRPr="00223B79" w:rsidTr="003C5F0C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49,0%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51,7%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46,8%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46,3%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53,0%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51,4%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49,1%</w:t>
            </w:r>
          </w:p>
        </w:tc>
      </w:tr>
      <w:tr w:rsidR="003C5F0C" w:rsidRPr="00223B79" w:rsidTr="003C5F0C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52,0%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48,6%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49,1%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47,6%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53,7%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50,3%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51,0%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53,9%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53,8%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51,6%</w:t>
            </w:r>
          </w:p>
        </w:tc>
      </w:tr>
      <w:tr w:rsidR="003C5F0C" w:rsidRPr="00223B79" w:rsidTr="003C5F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F0C" w:rsidRPr="00223B79" w:rsidRDefault="003C5F0C" w:rsidP="003C5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F0C" w:rsidRPr="003C5F0C" w:rsidRDefault="003C5F0C" w:rsidP="003C5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5F0C">
              <w:rPr>
                <w:sz w:val="20"/>
                <w:szCs w:val="20"/>
              </w:rPr>
              <w:t>50,7%</w:t>
            </w:r>
          </w:p>
        </w:tc>
      </w:tr>
    </w:tbl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D03D17">
        <w:t xml:space="preserve"> </w:t>
      </w:r>
      <w:r w:rsidR="000644ED">
        <w:t>8</w:t>
      </w:r>
      <w:r w:rsidR="00E61580">
        <w:t xml:space="preserve"> </w:t>
      </w:r>
      <w:r w:rsidR="00A255C2">
        <w:t>powi</w:t>
      </w:r>
      <w:r w:rsidR="000742D5">
        <w:t>atach</w:t>
      </w:r>
      <w:r w:rsidR="00AC3CD6">
        <w:t xml:space="preserve"> (w 202</w:t>
      </w:r>
      <w:r w:rsidR="007618F5">
        <w:t>3</w:t>
      </w:r>
      <w:r w:rsidR="00AC3CD6">
        <w:t xml:space="preserve"> r. w</w:t>
      </w:r>
      <w:r w:rsidR="000644ED">
        <w:t xml:space="preserve"> 9 </w:t>
      </w:r>
      <w:r w:rsidR="00AC3CD6">
        <w:t>powiatach).</w:t>
      </w:r>
    </w:p>
    <w:p w:rsidR="00391097" w:rsidRDefault="00391097" w:rsidP="00602469">
      <w:pPr>
        <w:spacing w:after="0" w:line="240" w:lineRule="auto"/>
      </w:pPr>
    </w:p>
    <w:p w:rsidR="002C6E11" w:rsidRPr="002B1F69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2B1F69">
        <w:rPr>
          <w:color w:val="000000" w:themeColor="text1"/>
        </w:rPr>
        <w:t>Główn</w:t>
      </w:r>
      <w:r w:rsidR="000F340E" w:rsidRPr="002B1F69">
        <w:rPr>
          <w:color w:val="000000" w:themeColor="text1"/>
        </w:rPr>
        <w:t>ą</w:t>
      </w:r>
      <w:r w:rsidRPr="002B1F69">
        <w:rPr>
          <w:color w:val="000000" w:themeColor="text1"/>
        </w:rPr>
        <w:t xml:space="preserve"> przyczyną wyłączeń z rejestru osób bezrobotnych</w:t>
      </w:r>
      <w:r w:rsidR="00E61580">
        <w:rPr>
          <w:color w:val="000000" w:themeColor="text1"/>
        </w:rPr>
        <w:t xml:space="preserve"> </w:t>
      </w:r>
      <w:r w:rsidRPr="002B1F69">
        <w:rPr>
          <w:color w:val="000000" w:themeColor="text1"/>
        </w:rPr>
        <w:t>było podję</w:t>
      </w:r>
      <w:r w:rsidR="007116DC" w:rsidRPr="002B1F69">
        <w:rPr>
          <w:color w:val="000000" w:themeColor="text1"/>
        </w:rPr>
        <w:t>cie pracy niesubsydiowanej (</w:t>
      </w:r>
      <w:r w:rsidR="00CB4022">
        <w:rPr>
          <w:color w:val="000000" w:themeColor="text1"/>
        </w:rPr>
        <w:t>4</w:t>
      </w:r>
      <w:r w:rsidR="000644ED">
        <w:rPr>
          <w:color w:val="000000" w:themeColor="text1"/>
        </w:rPr>
        <w:t>1,1</w:t>
      </w:r>
      <w:r w:rsidRPr="002B1F69">
        <w:rPr>
          <w:color w:val="000000" w:themeColor="text1"/>
        </w:rPr>
        <w:t xml:space="preserve">% wyłączeń), drugą najczęstszą przyczyną było niepotwierdzenie gotowości do pracy </w:t>
      </w:r>
      <w:r w:rsidR="007116DC" w:rsidRPr="002B1F69">
        <w:rPr>
          <w:color w:val="000000" w:themeColor="text1"/>
        </w:rPr>
        <w:t>(</w:t>
      </w:r>
      <w:r w:rsidR="000F340E" w:rsidRPr="002B1F69">
        <w:rPr>
          <w:color w:val="000000" w:themeColor="text1"/>
        </w:rPr>
        <w:t xml:space="preserve">odpowiednio </w:t>
      </w:r>
      <w:r w:rsidR="00E61580">
        <w:rPr>
          <w:color w:val="000000" w:themeColor="text1"/>
        </w:rPr>
        <w:t>2</w:t>
      </w:r>
      <w:r w:rsidR="000644ED">
        <w:rPr>
          <w:color w:val="000000" w:themeColor="text1"/>
        </w:rPr>
        <w:t>1,8</w:t>
      </w:r>
      <w:r w:rsidRPr="002B1F69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331034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</w:t>
      </w:r>
      <w:r w:rsidR="00F618E0">
        <w:rPr>
          <w:color w:val="000000" w:themeColor="text1"/>
        </w:rPr>
        <w:t>2</w:t>
      </w:r>
      <w:r w:rsidR="000644ED">
        <w:rPr>
          <w:color w:val="000000" w:themeColor="text1"/>
        </w:rPr>
        <w:t>4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</w:t>
      </w:r>
      <w:r w:rsidR="000644ED">
        <w:rPr>
          <w:color w:val="000000" w:themeColor="text1"/>
        </w:rPr>
        <w:t>są takie same</w:t>
      </w:r>
      <w:r w:rsidRPr="00FC45B9">
        <w:rPr>
          <w:color w:val="000000" w:themeColor="text1"/>
        </w:rPr>
        <w:t xml:space="preserve">. </w:t>
      </w:r>
      <w:r w:rsidR="000644ED">
        <w:rPr>
          <w:color w:val="000000" w:themeColor="text1"/>
        </w:rPr>
        <w:t>G</w:t>
      </w:r>
      <w:r w:rsidRPr="00FC45B9">
        <w:rPr>
          <w:color w:val="000000" w:themeColor="text1"/>
        </w:rPr>
        <w:t xml:space="preserve">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0644ED">
        <w:rPr>
          <w:color w:val="000000" w:themeColor="text1"/>
        </w:rPr>
        <w:t xml:space="preserve">odpowiednio </w:t>
      </w:r>
      <w:r w:rsidR="002B1F69">
        <w:rPr>
          <w:color w:val="000000" w:themeColor="text1"/>
        </w:rPr>
        <w:t>4</w:t>
      </w:r>
      <w:r w:rsidR="000644ED">
        <w:rPr>
          <w:color w:val="000000" w:themeColor="text1"/>
        </w:rPr>
        <w:t>5,7</w:t>
      </w:r>
      <w:r w:rsidR="00A8049B">
        <w:rPr>
          <w:color w:val="000000" w:themeColor="text1"/>
        </w:rPr>
        <w:t>% i 36,4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</w:t>
      </w:r>
      <w:r w:rsidR="00A8049B">
        <w:rPr>
          <w:color w:val="000000" w:themeColor="text1"/>
        </w:rPr>
        <w:t xml:space="preserve">odpowiednio </w:t>
      </w:r>
      <w:r w:rsidR="002B1F69">
        <w:rPr>
          <w:color w:val="000000" w:themeColor="text1"/>
        </w:rPr>
        <w:t>1</w:t>
      </w:r>
      <w:r w:rsidR="00E61580">
        <w:rPr>
          <w:color w:val="000000" w:themeColor="text1"/>
        </w:rPr>
        <w:t>6,</w:t>
      </w:r>
      <w:r w:rsidR="00A8049B">
        <w:rPr>
          <w:color w:val="000000" w:themeColor="text1"/>
        </w:rPr>
        <w:t>0</w:t>
      </w:r>
      <w:r w:rsidR="00FC45B9" w:rsidRPr="00FC45B9">
        <w:rPr>
          <w:color w:val="000000" w:themeColor="text1"/>
        </w:rPr>
        <w:t>%</w:t>
      </w:r>
      <w:r w:rsidR="00A8049B">
        <w:rPr>
          <w:color w:val="000000" w:themeColor="text1"/>
        </w:rPr>
        <w:t xml:space="preserve"> i 27,7%</w:t>
      </w:r>
      <w:r w:rsidR="00FC45B9" w:rsidRPr="00FC45B9">
        <w:rPr>
          <w:color w:val="000000" w:themeColor="text1"/>
        </w:rPr>
        <w:t xml:space="preserve">) </w:t>
      </w:r>
      <w:r w:rsidR="00A8049B" w:rsidRPr="00A8049B">
        <w:rPr>
          <w:color w:val="000000" w:themeColor="text1"/>
        </w:rPr>
        <w:t>oraz podjęcie pracy subsydiowanej (</w:t>
      </w:r>
      <w:r w:rsidR="00A8049B">
        <w:rPr>
          <w:color w:val="000000" w:themeColor="text1"/>
        </w:rPr>
        <w:t>odpowiedni 9,9</w:t>
      </w:r>
      <w:r w:rsidR="00A8049B" w:rsidRPr="00A8049B">
        <w:rPr>
          <w:color w:val="000000" w:themeColor="text1"/>
        </w:rPr>
        <w:t>%</w:t>
      </w:r>
      <w:r w:rsidR="00A8049B">
        <w:rPr>
          <w:color w:val="000000" w:themeColor="text1"/>
        </w:rPr>
        <w:t xml:space="preserve"> i 9,4</w:t>
      </w:r>
      <w:r w:rsidR="00096BEF">
        <w:rPr>
          <w:color w:val="000000" w:themeColor="text1"/>
        </w:rPr>
        <w:t>).</w:t>
      </w:r>
      <w:r w:rsidR="006701FE" w:rsidRPr="00FC45B9">
        <w:rPr>
          <w:color w:val="000000" w:themeColor="text1"/>
        </w:rPr>
        <w:t xml:space="preserve"> </w:t>
      </w:r>
      <w:r w:rsidR="00331034" w:rsidRPr="00FC45B9">
        <w:rPr>
          <w:color w:val="000000" w:themeColor="text1"/>
        </w:rPr>
        <w:t>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Default="00C9563D" w:rsidP="0072346C"/>
    <w:p w:rsidR="002B1F69" w:rsidRPr="0072346C" w:rsidRDefault="002B1F69" w:rsidP="0072346C"/>
    <w:p w:rsidR="009A3F4C" w:rsidRPr="00280E98" w:rsidRDefault="009A3F4C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0" w:name="_Toc402268794"/>
      <w:r w:rsidRPr="00280E98">
        <w:rPr>
          <w:color w:val="auto"/>
          <w:sz w:val="20"/>
          <w:szCs w:val="20"/>
        </w:rPr>
        <w:lastRenderedPageBreak/>
        <w:t xml:space="preserve">Tabela </w:t>
      </w:r>
      <w:r w:rsidR="001C5D2C" w:rsidRPr="00280E98">
        <w:rPr>
          <w:color w:val="auto"/>
          <w:sz w:val="20"/>
          <w:szCs w:val="20"/>
        </w:rPr>
        <w:fldChar w:fldCharType="begin"/>
      </w:r>
      <w:r w:rsidRPr="00280E98">
        <w:rPr>
          <w:color w:val="auto"/>
          <w:sz w:val="20"/>
          <w:szCs w:val="20"/>
        </w:rPr>
        <w:instrText xml:space="preserve"> SEQ Tabela \* ARABIC </w:instrText>
      </w:r>
      <w:r w:rsidR="001C5D2C" w:rsidRPr="00280E98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9</w:t>
      </w:r>
      <w:r w:rsidR="001C5D2C" w:rsidRPr="00280E98">
        <w:rPr>
          <w:color w:val="auto"/>
          <w:sz w:val="20"/>
          <w:szCs w:val="20"/>
        </w:rPr>
        <w:fldChar w:fldCharType="end"/>
      </w:r>
      <w:r w:rsidRPr="00280E98">
        <w:rPr>
          <w:color w:val="auto"/>
          <w:sz w:val="20"/>
          <w:szCs w:val="20"/>
        </w:rPr>
        <w:t xml:space="preserve">. Przyczyny wyłączeń z rejestru osób bezrobotnych według płci – </w:t>
      </w:r>
      <w:r w:rsidR="00493FEA" w:rsidRPr="00280E98">
        <w:rPr>
          <w:color w:val="auto"/>
          <w:sz w:val="20"/>
          <w:szCs w:val="20"/>
        </w:rPr>
        <w:t>w</w:t>
      </w:r>
      <w:r w:rsidRPr="00280E98">
        <w:rPr>
          <w:color w:val="auto"/>
          <w:sz w:val="20"/>
          <w:szCs w:val="20"/>
        </w:rPr>
        <w:t xml:space="preserve"> dan</w:t>
      </w:r>
      <w:r w:rsidR="00493FEA" w:rsidRPr="00280E98">
        <w:rPr>
          <w:color w:val="auto"/>
          <w:sz w:val="20"/>
          <w:szCs w:val="20"/>
        </w:rPr>
        <w:t>ym</w:t>
      </w:r>
      <w:r w:rsidRPr="00280E98">
        <w:rPr>
          <w:color w:val="auto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0E98">
              <w:rPr>
                <w:sz w:val="20"/>
                <w:szCs w:val="20"/>
              </w:rPr>
              <w:t>23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173798" w:rsidP="00915F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80E98">
              <w:rPr>
                <w:sz w:val="20"/>
                <w:szCs w:val="20"/>
              </w:rPr>
              <w:t>4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280E98" w:rsidRPr="00884F49" w:rsidTr="00280E98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34 826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18 058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16 768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35 110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17816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17 294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17 017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9 660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7 357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17 818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9 903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7 915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14 058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8 038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6 020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14 434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8 137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6 297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106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2 959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1 622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1 337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3 384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1 766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1 618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902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547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923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383</w:t>
            </w:r>
          </w:p>
        </w:tc>
      </w:tr>
      <w:tr w:rsidR="00280E98" w:rsidRPr="00884F49" w:rsidTr="00280E98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554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269</w:t>
            </w:r>
          </w:p>
        </w:tc>
      </w:tr>
      <w:tr w:rsidR="00280E98" w:rsidRPr="00884F49" w:rsidTr="00280E98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877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435</w:t>
            </w:r>
          </w:p>
        </w:tc>
      </w:tr>
      <w:tr w:rsidR="00280E98" w:rsidRPr="00884F49" w:rsidTr="00280E98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255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173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535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402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1 374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2 281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1 507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774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0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381</w:t>
            </w:r>
          </w:p>
        </w:tc>
      </w:tr>
      <w:tr w:rsidR="00280E98" w:rsidRPr="00884F49" w:rsidTr="00280E98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614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341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7 848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3 040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4 808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7 651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2 852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4 799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2 877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1 747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2 539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1 494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1 045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112</w:t>
            </w:r>
          </w:p>
        </w:tc>
      </w:tr>
      <w:tr w:rsidR="00280E98" w:rsidRPr="00884F49" w:rsidTr="00280E98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43</w:t>
            </w:r>
          </w:p>
        </w:tc>
      </w:tr>
      <w:tr w:rsidR="00280E98" w:rsidRPr="00884F49" w:rsidTr="00280E98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E98" w:rsidRPr="00884F49" w:rsidRDefault="00280E98" w:rsidP="00280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2 368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1 123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1 245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2 135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933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E98" w:rsidRPr="00280E98" w:rsidRDefault="00280E98" w:rsidP="00280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0E98">
              <w:rPr>
                <w:sz w:val="20"/>
                <w:szCs w:val="20"/>
              </w:rPr>
              <w:t>1 202</w:t>
            </w:r>
          </w:p>
        </w:tc>
      </w:tr>
    </w:tbl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200455764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2F37BE">
        <w:t>rzedziale wiekowym 35 – 4</w:t>
      </w:r>
      <w:r w:rsidR="00A373DE">
        <w:t>4 lata, natomiast wśród m</w:t>
      </w:r>
      <w:r w:rsidR="00D34BAE">
        <w:t xml:space="preserve">ężczyzn – </w:t>
      </w:r>
      <w:r w:rsidR="00E61580">
        <w:t>4</w:t>
      </w:r>
      <w:r w:rsidR="00D34BAE">
        <w:t>5-</w:t>
      </w:r>
      <w:r w:rsidR="00E61580">
        <w:t>5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3C5F0C">
        <w:rPr>
          <w:color w:val="auto"/>
          <w:sz w:val="20"/>
          <w:szCs w:val="20"/>
        </w:rPr>
        <w:t>4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3C5F0C" w:rsidP="00B109F7">
      <w:pPr>
        <w:spacing w:after="0"/>
        <w:jc w:val="center"/>
      </w:pPr>
      <w:r>
        <w:rPr>
          <w:noProof/>
        </w:rPr>
        <w:drawing>
          <wp:inline distT="0" distB="0" distL="0" distR="0" wp14:anchorId="3380291B" wp14:editId="56B5CE3E">
            <wp:extent cx="5304155" cy="2638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5" cy="264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Pr="00C652B8" w:rsidRDefault="00772336" w:rsidP="00C159A5">
      <w:pPr>
        <w:spacing w:after="0"/>
        <w:jc w:val="both"/>
        <w:rPr>
          <w:color w:val="000000" w:themeColor="text1"/>
        </w:rPr>
      </w:pPr>
      <w:r w:rsidRPr="00C652B8">
        <w:rPr>
          <w:color w:val="000000" w:themeColor="text1"/>
        </w:rPr>
        <w:t xml:space="preserve">W przypadku wykształcenia </w:t>
      </w:r>
      <w:r w:rsidR="001A58D4" w:rsidRPr="00C652B8">
        <w:rPr>
          <w:color w:val="000000" w:themeColor="text1"/>
        </w:rPr>
        <w:t>większy udział w strukturze kobiet, niż w strukturze mężczyzn, był</w:t>
      </w:r>
      <w:r w:rsidRPr="00C652B8">
        <w:rPr>
          <w:color w:val="000000" w:themeColor="text1"/>
        </w:rPr>
        <w:t xml:space="preserve"> w przypadku wykształcenia wyższego, policealnego i średniego zawodowego</w:t>
      </w:r>
      <w:r w:rsidR="00C652B8">
        <w:rPr>
          <w:color w:val="000000" w:themeColor="text1"/>
        </w:rPr>
        <w:t>/ branżowego</w:t>
      </w:r>
      <w:r w:rsidRPr="00C652B8">
        <w:rPr>
          <w:color w:val="000000" w:themeColor="text1"/>
        </w:rPr>
        <w:t xml:space="preserve"> or</w:t>
      </w:r>
      <w:r w:rsidR="001A58D4" w:rsidRPr="00C652B8">
        <w:rPr>
          <w:color w:val="000000" w:themeColor="text1"/>
        </w:rPr>
        <w:t>az średniego ogólnokształcącego, mniejszy zaś – wykształcenia zasadniczego zawodowego</w:t>
      </w:r>
      <w:r w:rsidR="00C652B8">
        <w:rPr>
          <w:color w:val="000000" w:themeColor="text1"/>
        </w:rPr>
        <w:t>/ branżowego</w:t>
      </w:r>
      <w:r w:rsidR="001A58D4" w:rsidRPr="00C652B8">
        <w:rPr>
          <w:color w:val="000000" w:themeColor="text1"/>
        </w:rPr>
        <w:t xml:space="preserve"> oraz gimnazjalnego</w:t>
      </w:r>
      <w:r w:rsidR="00C652B8">
        <w:rPr>
          <w:color w:val="000000" w:themeColor="text1"/>
        </w:rPr>
        <w:t>/ podstawowego</w:t>
      </w:r>
      <w:r w:rsidRPr="00C652B8">
        <w:rPr>
          <w:color w:val="000000" w:themeColor="text1"/>
        </w:rP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="00F44F88">
        <w:rPr>
          <w:color w:val="auto"/>
          <w:sz w:val="20"/>
          <w:szCs w:val="20"/>
        </w:rPr>
        <w:t>202</w:t>
      </w:r>
      <w:r w:rsidR="00C12D88">
        <w:rPr>
          <w:color w:val="auto"/>
          <w:sz w:val="20"/>
          <w:szCs w:val="20"/>
        </w:rPr>
        <w:t>4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C12D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7B60DC6" wp14:editId="3E3B11F6">
            <wp:extent cx="5380990" cy="2609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38" cy="2614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</w:t>
      </w:r>
      <w:r w:rsidR="002F37BE">
        <w:t>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2F37BE">
        <w:t>10</w:t>
      </w:r>
      <w:r w:rsidR="00E44AF0">
        <w:t xml:space="preserve"> lat.</w:t>
      </w:r>
    </w:p>
    <w:p w:rsidR="00B109F7" w:rsidRDefault="00B109F7" w:rsidP="00B109F7">
      <w:pPr>
        <w:spacing w:after="0"/>
        <w:jc w:val="both"/>
      </w:pPr>
    </w:p>
    <w:p w:rsidR="00B109F7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F44F88">
        <w:rPr>
          <w:color w:val="auto"/>
          <w:sz w:val="20"/>
          <w:szCs w:val="20"/>
        </w:rPr>
        <w:t>.202</w:t>
      </w:r>
      <w:r w:rsidR="00C12D88">
        <w:rPr>
          <w:color w:val="auto"/>
          <w:sz w:val="20"/>
          <w:szCs w:val="20"/>
        </w:rPr>
        <w:t>4</w:t>
      </w:r>
      <w:r w:rsidR="005A769D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t>roku</w:t>
      </w:r>
      <w:bookmarkEnd w:id="14"/>
    </w:p>
    <w:p w:rsidR="00C12D88" w:rsidRDefault="00C12D88" w:rsidP="00360B7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2CEA92" wp14:editId="052FEBF0">
            <wp:extent cx="5676900" cy="256222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Pr="00360B7A" w:rsidRDefault="00360B7A" w:rsidP="00360B7A">
      <w:pPr>
        <w:jc w:val="center"/>
      </w:pPr>
      <w:r>
        <w:rPr>
          <w:i/>
          <w:sz w:val="16"/>
          <w:szCs w:val="16"/>
        </w:rPr>
        <w:t>Ź</w:t>
      </w:r>
      <w:r w:rsidRPr="0059720A">
        <w:rPr>
          <w:i/>
          <w:sz w:val="16"/>
          <w:szCs w:val="16"/>
        </w:rPr>
        <w:t>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>do</w:t>
      </w:r>
      <w:r w:rsidR="005B2E35">
        <w:t xml:space="preserve"> </w:t>
      </w:r>
      <w:r w:rsidR="00FF3E0B">
        <w:t>3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 xml:space="preserve">powyżej </w:t>
      </w:r>
      <w:r w:rsidR="00FF3E0B">
        <w:t>3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F44F88">
        <w:rPr>
          <w:color w:val="auto"/>
          <w:sz w:val="20"/>
          <w:szCs w:val="20"/>
        </w:rPr>
        <w:t>.202</w:t>
      </w:r>
      <w:r w:rsidR="00C12D88">
        <w:rPr>
          <w:color w:val="auto"/>
          <w:sz w:val="20"/>
          <w:szCs w:val="20"/>
        </w:rPr>
        <w:t>4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C12D88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A7B0445" wp14:editId="7C5F99BD">
            <wp:extent cx="5686425" cy="2838450"/>
            <wp:effectExtent l="0" t="0" r="952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705583" w:rsidRDefault="00705583" w:rsidP="00AA0154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  <w:bookmarkStart w:id="16" w:name="_Toc402268795"/>
    </w:p>
    <w:p w:rsidR="00655E3D" w:rsidRDefault="00655E3D" w:rsidP="00AA0154">
      <w:pPr>
        <w:pStyle w:val="Legenda"/>
        <w:spacing w:after="0"/>
        <w:rPr>
          <w:color w:val="auto"/>
          <w:sz w:val="20"/>
          <w:szCs w:val="20"/>
        </w:rPr>
      </w:pPr>
    </w:p>
    <w:p w:rsidR="00655E3D" w:rsidRDefault="00655E3D" w:rsidP="00AA0154">
      <w:pPr>
        <w:pStyle w:val="Legenda"/>
        <w:spacing w:after="0"/>
        <w:rPr>
          <w:color w:val="auto"/>
          <w:sz w:val="20"/>
          <w:szCs w:val="20"/>
        </w:rPr>
      </w:pPr>
    </w:p>
    <w:p w:rsidR="00223B79" w:rsidRPr="005915B8" w:rsidRDefault="003C6404" w:rsidP="00AA0154">
      <w:pPr>
        <w:pStyle w:val="Legenda"/>
        <w:spacing w:after="0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8021C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</w:t>
      </w:r>
      <w:r w:rsidR="003B562C">
        <w:rPr>
          <w:color w:val="auto"/>
          <w:sz w:val="20"/>
          <w:szCs w:val="20"/>
        </w:rPr>
        <w:t>2</w:t>
      </w:r>
      <w:r w:rsidR="000F0F91">
        <w:rPr>
          <w:color w:val="auto"/>
          <w:sz w:val="20"/>
          <w:szCs w:val="20"/>
        </w:rPr>
        <w:t>4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8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337"/>
        <w:gridCol w:w="1262"/>
        <w:gridCol w:w="1262"/>
        <w:gridCol w:w="1262"/>
      </w:tblGrid>
      <w:tr w:rsidR="005915B8" w:rsidRPr="005915B8" w:rsidTr="00EC79CB">
        <w:trPr>
          <w:trHeight w:val="401"/>
          <w:jc w:val="center"/>
        </w:trPr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0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0F0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0F0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3B562C" w:rsidP="000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202</w:t>
            </w:r>
            <w:r w:rsidR="000F0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</w:t>
            </w:r>
            <w:r w:rsidR="005A7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0F0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5915B8"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EC79CB">
        <w:trPr>
          <w:trHeight w:val="719"/>
          <w:jc w:val="center"/>
        </w:trPr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18,8%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17,3%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-0,4%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-0,6%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-2,1%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4,0%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5,4%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18,1%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-6,5%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1,8%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7,7%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8,2%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5,5%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-1,2%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6,7%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8,0%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11,0%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7,2%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5,6%</w:t>
            </w:r>
          </w:p>
        </w:tc>
      </w:tr>
      <w:tr w:rsidR="008033B2" w:rsidRPr="005915B8" w:rsidTr="008033B2">
        <w:trPr>
          <w:trHeight w:val="376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-1,7%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7,9%</w:t>
            </w:r>
          </w:p>
        </w:tc>
      </w:tr>
      <w:tr w:rsidR="008033B2" w:rsidRPr="005915B8" w:rsidTr="008033B2">
        <w:trPr>
          <w:trHeight w:val="78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branżowe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12,5%</w:t>
            </w:r>
          </w:p>
        </w:tc>
      </w:tr>
      <w:tr w:rsidR="008033B2" w:rsidRPr="005915B8" w:rsidTr="008033B2">
        <w:trPr>
          <w:trHeight w:val="557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8,1%</w:t>
            </w:r>
          </w:p>
        </w:tc>
      </w:tr>
      <w:tr w:rsidR="008033B2" w:rsidRPr="005915B8" w:rsidTr="008033B2">
        <w:trPr>
          <w:trHeight w:val="452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branżowe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0,8%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3,0%</w:t>
            </w:r>
          </w:p>
        </w:tc>
      </w:tr>
      <w:tr w:rsidR="008033B2" w:rsidRPr="005915B8" w:rsidTr="008033B2">
        <w:trPr>
          <w:trHeight w:val="502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imnazjalne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 podstawowe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5,5%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-4,5%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4,6%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16,6%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-0,9%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8,2%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2,1%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2,0%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15,3%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3,0%</w:t>
            </w:r>
          </w:p>
        </w:tc>
      </w:tr>
      <w:tr w:rsidR="008033B2" w:rsidRPr="005915B8" w:rsidTr="008033B2">
        <w:trPr>
          <w:trHeight w:val="525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22,7%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033B2">
              <w:rPr>
                <w:rFonts w:cstheme="minorHAnsi"/>
                <w:sz w:val="20"/>
                <w:szCs w:val="20"/>
              </w:rPr>
              <w:t>4,8%</w:t>
            </w:r>
          </w:p>
        </w:tc>
      </w:tr>
      <w:tr w:rsidR="008033B2" w:rsidRPr="005915B8" w:rsidTr="008033B2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3B2" w:rsidRPr="005915B8" w:rsidRDefault="008033B2" w:rsidP="00803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3B2">
              <w:rPr>
                <w:sz w:val="20"/>
                <w:szCs w:val="20"/>
              </w:rPr>
              <w:t>109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3B2">
              <w:rPr>
                <w:sz w:val="20"/>
                <w:szCs w:val="20"/>
              </w:rPr>
              <w:t>438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3B2">
              <w:rPr>
                <w:sz w:val="20"/>
                <w:szCs w:val="20"/>
              </w:rPr>
              <w:t>1,3%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3B2" w:rsidRPr="008033B2" w:rsidRDefault="008033B2" w:rsidP="00803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3B2">
              <w:rPr>
                <w:sz w:val="20"/>
                <w:szCs w:val="20"/>
              </w:rPr>
              <w:t>6,3%</w:t>
            </w:r>
          </w:p>
        </w:tc>
      </w:tr>
    </w:tbl>
    <w:p w:rsidR="002C5A97" w:rsidRPr="00EC79CB" w:rsidRDefault="003C6404" w:rsidP="00EC79CB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</w:t>
      </w:r>
      <w:r w:rsidR="00EC79CB">
        <w:rPr>
          <w:i/>
          <w:sz w:val="16"/>
          <w:szCs w:val="16"/>
        </w:rPr>
        <w:t>ch z powiatowych urzędów pracy.</w:t>
      </w:r>
    </w:p>
    <w:p w:rsidR="003839A6" w:rsidRPr="00CF6EC8" w:rsidRDefault="003839A6" w:rsidP="00EC79CB">
      <w:pPr>
        <w:spacing w:after="0"/>
        <w:jc w:val="both"/>
        <w:rPr>
          <w:color w:val="000000" w:themeColor="text1"/>
        </w:rPr>
      </w:pPr>
    </w:p>
    <w:p w:rsidR="002D6C32" w:rsidRPr="00CF6EC8" w:rsidRDefault="005B14BF" w:rsidP="00EC79CB">
      <w:pPr>
        <w:spacing w:after="0"/>
        <w:jc w:val="both"/>
        <w:rPr>
          <w:color w:val="000000" w:themeColor="text1"/>
        </w:rPr>
      </w:pPr>
      <w:r w:rsidRPr="00CF6EC8">
        <w:rPr>
          <w:color w:val="000000" w:themeColor="text1"/>
        </w:rPr>
        <w:t xml:space="preserve">W </w:t>
      </w:r>
      <w:r w:rsidR="00EC79CB" w:rsidRPr="00CF6EC8">
        <w:rPr>
          <w:color w:val="000000" w:themeColor="text1"/>
        </w:rPr>
        <w:t xml:space="preserve">omawianym okresie </w:t>
      </w:r>
      <w:r w:rsidR="001739AA" w:rsidRPr="00CF6EC8">
        <w:rPr>
          <w:color w:val="000000" w:themeColor="text1"/>
        </w:rPr>
        <w:t>zaobserwowano</w:t>
      </w:r>
      <w:r w:rsidR="00E7504B" w:rsidRPr="00CF6EC8">
        <w:rPr>
          <w:color w:val="000000" w:themeColor="text1"/>
        </w:rPr>
        <w:t xml:space="preserve"> </w:t>
      </w:r>
      <w:r w:rsidR="001739AA" w:rsidRPr="00CF6EC8">
        <w:rPr>
          <w:color w:val="000000" w:themeColor="text1"/>
        </w:rPr>
        <w:t xml:space="preserve">różne trendy wśród kobiet i mężczyzn z uwzględnieniem wieku, wykształcenia, stażu pracy i czasu pozostawania bez pracy. </w:t>
      </w:r>
      <w:r w:rsidR="00F53559" w:rsidRPr="00CF6EC8">
        <w:rPr>
          <w:color w:val="000000" w:themeColor="text1"/>
        </w:rPr>
        <w:t xml:space="preserve">Liczba kobiet </w:t>
      </w:r>
      <w:r w:rsidR="00E7504B" w:rsidRPr="00CF6EC8">
        <w:rPr>
          <w:color w:val="000000" w:themeColor="text1"/>
        </w:rPr>
        <w:t xml:space="preserve">jak i mężczyzn </w:t>
      </w:r>
      <w:r w:rsidR="00F53559" w:rsidRPr="00CF6EC8">
        <w:rPr>
          <w:color w:val="000000" w:themeColor="text1"/>
        </w:rPr>
        <w:t>z</w:t>
      </w:r>
      <w:r w:rsidR="00CF6EC8" w:rsidRPr="00CF6EC8">
        <w:rPr>
          <w:color w:val="000000" w:themeColor="text1"/>
        </w:rPr>
        <w:t>mniejszyła</w:t>
      </w:r>
      <w:r w:rsidR="00E7504B" w:rsidRPr="00CF6EC8">
        <w:rPr>
          <w:color w:val="000000" w:themeColor="text1"/>
        </w:rPr>
        <w:t xml:space="preserve"> </w:t>
      </w:r>
      <w:r w:rsidR="00F53559" w:rsidRPr="00CF6EC8">
        <w:rPr>
          <w:color w:val="000000" w:themeColor="text1"/>
        </w:rPr>
        <w:t xml:space="preserve">się </w:t>
      </w:r>
      <w:r w:rsidR="00E7504B" w:rsidRPr="00CF6EC8">
        <w:rPr>
          <w:color w:val="000000" w:themeColor="text1"/>
        </w:rPr>
        <w:t xml:space="preserve">m. in. </w:t>
      </w:r>
      <w:r w:rsidR="00F53559" w:rsidRPr="00CF6EC8">
        <w:rPr>
          <w:color w:val="000000" w:themeColor="text1"/>
        </w:rPr>
        <w:t>wśród bezrobotnych</w:t>
      </w:r>
      <w:r w:rsidR="00CF6EC8" w:rsidRPr="00CF6EC8">
        <w:rPr>
          <w:color w:val="000000" w:themeColor="text1"/>
        </w:rPr>
        <w:t xml:space="preserve"> pozostających bez pracy od 1 do 3</w:t>
      </w:r>
      <w:r w:rsidR="00E7504B" w:rsidRPr="00CF6EC8">
        <w:rPr>
          <w:color w:val="000000" w:themeColor="text1"/>
        </w:rPr>
        <w:t xml:space="preserve">. Ponadto </w:t>
      </w:r>
      <w:r w:rsidR="00CF6EC8" w:rsidRPr="00CF6EC8">
        <w:rPr>
          <w:color w:val="000000" w:themeColor="text1"/>
        </w:rPr>
        <w:t>spadek</w:t>
      </w:r>
      <w:r w:rsidR="00E7504B" w:rsidRPr="00CF6EC8">
        <w:rPr>
          <w:color w:val="000000" w:themeColor="text1"/>
        </w:rPr>
        <w:t xml:space="preserve"> wśród kobiet odnotowano w kategorii pozostających bez pracy od </w:t>
      </w:r>
      <w:r w:rsidR="00CF6EC8" w:rsidRPr="00CF6EC8">
        <w:rPr>
          <w:color w:val="000000" w:themeColor="text1"/>
        </w:rPr>
        <w:t>3</w:t>
      </w:r>
      <w:r w:rsidR="00E7504B" w:rsidRPr="00CF6EC8">
        <w:rPr>
          <w:color w:val="000000" w:themeColor="text1"/>
        </w:rPr>
        <w:t xml:space="preserve"> do </w:t>
      </w:r>
      <w:r w:rsidR="00CF6EC8" w:rsidRPr="00CF6EC8">
        <w:rPr>
          <w:color w:val="000000" w:themeColor="text1"/>
        </w:rPr>
        <w:t>6</w:t>
      </w:r>
      <w:r w:rsidR="00E7504B" w:rsidRPr="00CF6EC8">
        <w:rPr>
          <w:color w:val="000000" w:themeColor="text1"/>
        </w:rPr>
        <w:t xml:space="preserve"> miesięcy </w:t>
      </w:r>
      <w:r w:rsidR="00CF6EC8" w:rsidRPr="00CF6EC8">
        <w:rPr>
          <w:color w:val="000000" w:themeColor="text1"/>
        </w:rPr>
        <w:t xml:space="preserve">oraz powyżej 24 miesięcy, w grupie wiekowej 25-44 lata </w:t>
      </w:r>
      <w:r w:rsidR="00E7504B" w:rsidRPr="00CF6EC8">
        <w:rPr>
          <w:color w:val="000000" w:themeColor="text1"/>
        </w:rPr>
        <w:t xml:space="preserve">oraz </w:t>
      </w:r>
      <w:r w:rsidR="00CF6EC8" w:rsidRPr="00CF6EC8">
        <w:rPr>
          <w:color w:val="000000" w:themeColor="text1"/>
        </w:rPr>
        <w:t xml:space="preserve">bez stażu pracy i </w:t>
      </w:r>
      <w:r w:rsidR="00E7504B" w:rsidRPr="00CF6EC8">
        <w:rPr>
          <w:color w:val="000000" w:themeColor="text1"/>
        </w:rPr>
        <w:t xml:space="preserve">ze stażem pracy </w:t>
      </w:r>
      <w:r w:rsidR="00CF6EC8" w:rsidRPr="00CF6EC8">
        <w:rPr>
          <w:color w:val="000000" w:themeColor="text1"/>
        </w:rPr>
        <w:t>od 1 do 5 lat</w:t>
      </w:r>
      <w:r w:rsidR="00E7504B" w:rsidRPr="00CF6EC8">
        <w:rPr>
          <w:color w:val="000000" w:themeColor="text1"/>
        </w:rPr>
        <w:t xml:space="preserve">. Natomiast wśród mężczyzn </w:t>
      </w:r>
      <w:r w:rsidR="00CF6EC8" w:rsidRPr="00CF6EC8">
        <w:rPr>
          <w:color w:val="000000" w:themeColor="text1"/>
        </w:rPr>
        <w:t>spadek</w:t>
      </w:r>
      <w:r w:rsidR="00E7504B" w:rsidRPr="00CF6EC8">
        <w:rPr>
          <w:color w:val="000000" w:themeColor="text1"/>
        </w:rPr>
        <w:t xml:space="preserve"> nastąpił m.in. w grupie wiekowej </w:t>
      </w:r>
      <w:r w:rsidR="00CF6EC8" w:rsidRPr="00CF6EC8">
        <w:rPr>
          <w:color w:val="000000" w:themeColor="text1"/>
        </w:rPr>
        <w:t>powyżej 60 roku życia</w:t>
      </w:r>
      <w:r w:rsidR="00E7504B" w:rsidRPr="00CF6EC8">
        <w:rPr>
          <w:color w:val="000000" w:themeColor="text1"/>
        </w:rPr>
        <w:t xml:space="preserve">. </w:t>
      </w:r>
    </w:p>
    <w:p w:rsidR="003839A6" w:rsidRDefault="003839A6" w:rsidP="00AA0154">
      <w:pPr>
        <w:pStyle w:val="Nagwek1"/>
        <w:spacing w:before="0" w:line="240" w:lineRule="auto"/>
        <w:rPr>
          <w:sz w:val="22"/>
          <w:szCs w:val="22"/>
        </w:rPr>
      </w:pPr>
    </w:p>
    <w:p w:rsidR="002D6C32" w:rsidRDefault="002D6C32" w:rsidP="00AA0154">
      <w:pPr>
        <w:pStyle w:val="Nagwek1"/>
        <w:spacing w:before="0" w:line="240" w:lineRule="auto"/>
        <w:rPr>
          <w:sz w:val="22"/>
          <w:szCs w:val="22"/>
        </w:rPr>
      </w:pPr>
      <w:bookmarkStart w:id="17" w:name="_Toc200455765"/>
      <w:r w:rsidRPr="00AA0154">
        <w:rPr>
          <w:sz w:val="22"/>
          <w:szCs w:val="22"/>
        </w:rPr>
        <w:t>Bezrobotni w szczególnej sytuacji na rynku pracy</w:t>
      </w:r>
      <w:bookmarkEnd w:id="17"/>
    </w:p>
    <w:p w:rsidR="00AA0154" w:rsidRPr="00AA0154" w:rsidRDefault="00AA0154" w:rsidP="00AA0154">
      <w:pPr>
        <w:spacing w:after="0" w:line="240" w:lineRule="auto"/>
      </w:pPr>
    </w:p>
    <w:p w:rsidR="00627E00" w:rsidRDefault="00CE5D2B" w:rsidP="00627E00">
      <w:pPr>
        <w:spacing w:after="0" w:line="240" w:lineRule="auto"/>
        <w:jc w:val="both"/>
      </w:pPr>
      <w:r>
        <w:t xml:space="preserve">Na koniec </w:t>
      </w:r>
      <w:r w:rsidR="00EC09B0">
        <w:t>grudnia</w:t>
      </w:r>
      <w:r w:rsidR="00BB4A05" w:rsidRPr="00BB4A05">
        <w:t xml:space="preserve"> 20</w:t>
      </w:r>
      <w:r w:rsidR="003656AE">
        <w:t>2</w:t>
      </w:r>
      <w:r w:rsidR="00A311B5">
        <w:t>4</w:t>
      </w:r>
      <w:r w:rsidR="00BB4A05" w:rsidRPr="00BB4A05">
        <w:t xml:space="preserve"> roku liczba bezrobotnych w szczególnej sytuacji na rynku pracy, w porównaniu z analogicznym okresem roku poprzedniego, </w:t>
      </w:r>
      <w:r w:rsidR="00A311B5">
        <w:t>wzrosł</w:t>
      </w:r>
      <w:r w:rsidR="00C333C9">
        <w:t>a</w:t>
      </w:r>
      <w:r w:rsidR="00BB4A05" w:rsidRPr="00BB4A05">
        <w:t xml:space="preserve"> o </w:t>
      </w:r>
      <w:r w:rsidR="00A311B5">
        <w:t>364</w:t>
      </w:r>
      <w:r w:rsidR="0067453F">
        <w:t xml:space="preserve"> </w:t>
      </w:r>
      <w:r w:rsidR="00BB4A05" w:rsidRPr="00BB4A05">
        <w:t>os</w:t>
      </w:r>
      <w:r w:rsidR="00A311B5">
        <w:t>oby</w:t>
      </w:r>
      <w:r w:rsidR="00BB4A05" w:rsidRPr="00BB4A05">
        <w:t xml:space="preserve">. Przy czym, uwzględniając podział ze względu na płeć odnotowano </w:t>
      </w:r>
      <w:r w:rsidR="00A311B5">
        <w:t>wzrost</w:t>
      </w:r>
      <w:r w:rsidR="00BB4A05" w:rsidRPr="00BB4A05">
        <w:t xml:space="preserve"> w tej kategorii bezrobotnych, wśród kobiet o</w:t>
      </w:r>
      <w:r w:rsidR="0081580C">
        <w:t xml:space="preserve"> 54</w:t>
      </w:r>
      <w:r w:rsidR="00586614">
        <w:t xml:space="preserve"> </w:t>
      </w:r>
      <w:r w:rsidR="00BB4A05" w:rsidRPr="00BB4A05">
        <w:t>os</w:t>
      </w:r>
      <w:r w:rsidR="0081580C">
        <w:t>oby</w:t>
      </w:r>
      <w:r w:rsidR="00BB4A05" w:rsidRPr="00BB4A05">
        <w:t xml:space="preserve">, wśród mężczyzn o </w:t>
      </w:r>
      <w:r w:rsidR="0081580C">
        <w:t>310</w:t>
      </w:r>
      <w:r w:rsidR="00586614">
        <w:t xml:space="preserve"> os</w:t>
      </w:r>
      <w:r w:rsidR="00C333C9">
        <w:t>ób</w:t>
      </w:r>
      <w:r w:rsidR="00BB4A05"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CF34F9" w:rsidRDefault="00627E00" w:rsidP="000F340E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8" w:name="_Toc402268796"/>
      <w:r w:rsidRPr="00CF34F9">
        <w:rPr>
          <w:color w:val="000000" w:themeColor="text1"/>
          <w:sz w:val="20"/>
          <w:szCs w:val="20"/>
        </w:rPr>
        <w:t xml:space="preserve">Tabela </w:t>
      </w:r>
      <w:r w:rsidR="001C5D2C" w:rsidRPr="00CF34F9">
        <w:rPr>
          <w:color w:val="000000" w:themeColor="text1"/>
          <w:sz w:val="20"/>
          <w:szCs w:val="20"/>
        </w:rPr>
        <w:fldChar w:fldCharType="begin"/>
      </w:r>
      <w:r w:rsidRPr="00CF34F9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CF34F9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11</w:t>
      </w:r>
      <w:r w:rsidR="001C5D2C" w:rsidRPr="00CF34F9">
        <w:rPr>
          <w:color w:val="000000" w:themeColor="text1"/>
          <w:sz w:val="20"/>
          <w:szCs w:val="20"/>
        </w:rPr>
        <w:fldChar w:fldCharType="end"/>
      </w:r>
      <w:r w:rsidRPr="00CF34F9">
        <w:rPr>
          <w:color w:val="000000" w:themeColor="text1"/>
          <w:sz w:val="20"/>
          <w:szCs w:val="20"/>
        </w:rPr>
        <w:t>. Bezrobotni w szczególnej sytuacji na rynku pracy według płci – stan na koniec danego roku</w:t>
      </w:r>
      <w:bookmarkEnd w:id="18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0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A02F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0F0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0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0F0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0F0F91" w:rsidRPr="00BB4A05" w:rsidTr="000F0F91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15 379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8 371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A311B5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15 926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8 480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7 446</w:t>
            </w:r>
          </w:p>
        </w:tc>
      </w:tr>
      <w:tr w:rsidR="000F0F91" w:rsidRPr="00BB4A05" w:rsidTr="000F0F91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11 710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6 519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5 191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12 074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6 573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5 501</w:t>
            </w:r>
          </w:p>
        </w:tc>
      </w:tr>
      <w:tr w:rsidR="000F0F91" w:rsidRPr="00BB4A05" w:rsidTr="000F0F9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3 435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2 177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3 585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2 215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1 370</w:t>
            </w:r>
          </w:p>
        </w:tc>
      </w:tr>
      <w:tr w:rsidR="000F0F91" w:rsidRPr="00BB4A05" w:rsidTr="000F0F91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1 790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1 025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1 932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1 104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828</w:t>
            </w:r>
          </w:p>
        </w:tc>
      </w:tr>
      <w:tr w:rsidR="000F0F91" w:rsidRPr="00BB4A05" w:rsidTr="000F0F91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5 796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3 405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5 955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3 386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2 569</w:t>
            </w:r>
          </w:p>
        </w:tc>
      </w:tr>
      <w:tr w:rsidR="000F0F91" w:rsidRPr="00BB4A05" w:rsidTr="000F0F91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4 311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4 522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1 684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2 838</w:t>
            </w:r>
          </w:p>
        </w:tc>
      </w:tr>
      <w:tr w:rsidR="000F0F91" w:rsidRPr="00BB4A05" w:rsidTr="000F0F91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113</w:t>
            </w:r>
          </w:p>
        </w:tc>
      </w:tr>
      <w:tr w:rsidR="000F0F91" w:rsidRPr="00BB4A05" w:rsidTr="000F0F91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</w:t>
            </w:r>
            <w:r w:rsidR="0081580C">
              <w:rPr>
                <w:sz w:val="20"/>
                <w:szCs w:val="20"/>
              </w:rPr>
              <w:t xml:space="preserve"> </w:t>
            </w:r>
            <w:r w:rsidRPr="000F0F91">
              <w:rPr>
                <w:sz w:val="20"/>
                <w:szCs w:val="20"/>
              </w:rPr>
              <w:t>424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</w:t>
            </w:r>
            <w:r w:rsidR="0081580C">
              <w:rPr>
                <w:sz w:val="20"/>
                <w:szCs w:val="20"/>
              </w:rPr>
              <w:t xml:space="preserve"> </w:t>
            </w:r>
            <w:r w:rsidRPr="000F0F91">
              <w:rPr>
                <w:sz w:val="20"/>
                <w:szCs w:val="20"/>
              </w:rPr>
              <w:t>212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2 203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2 027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176</w:t>
            </w:r>
          </w:p>
        </w:tc>
      </w:tr>
      <w:tr w:rsidR="000F0F91" w:rsidRPr="00BB4A05" w:rsidTr="000F0F91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11</w:t>
            </w:r>
          </w:p>
        </w:tc>
      </w:tr>
      <w:tr w:rsidR="000F0F91" w:rsidRPr="00BB4A05" w:rsidTr="000F0F91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BB4A05" w:rsidRDefault="000F0F91" w:rsidP="000F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1 573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789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1 344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638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F91" w:rsidRPr="000F0F91" w:rsidRDefault="000F0F91" w:rsidP="000F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F91">
              <w:rPr>
                <w:sz w:val="20"/>
                <w:szCs w:val="20"/>
              </w:rPr>
              <w:t>706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0D0E89" w:rsidP="00BB4A05">
      <w:pPr>
        <w:spacing w:after="0" w:line="240" w:lineRule="auto"/>
        <w:jc w:val="both"/>
      </w:pPr>
      <w:r>
        <w:t>Wzrost</w:t>
      </w:r>
      <w:r w:rsidR="00DB2E8C">
        <w:t xml:space="preserve"> liczby bezrobotnych kobiet</w:t>
      </w:r>
      <w:r w:rsidR="00DC0D9D">
        <w:t xml:space="preserve"> </w:t>
      </w:r>
      <w:r w:rsidR="000249D6">
        <w:t xml:space="preserve">wystąpił </w:t>
      </w:r>
      <w:r w:rsidR="00C333C9">
        <w:t>w</w:t>
      </w:r>
      <w:r>
        <w:t xml:space="preserve"> </w:t>
      </w:r>
      <w:r w:rsidR="00A311B5">
        <w:t>3</w:t>
      </w:r>
      <w:r>
        <w:t xml:space="preserve"> </w:t>
      </w:r>
      <w:r w:rsidR="00DC0D9D">
        <w:t>grup</w:t>
      </w:r>
      <w:r w:rsidR="00A311B5">
        <w:t>ach</w:t>
      </w:r>
      <w:r w:rsidR="00DC0D9D">
        <w:t xml:space="preserve"> bezrobotnych w szczególnej sytuacji na rynku pracy</w:t>
      </w:r>
      <w:r>
        <w:t xml:space="preserve">: </w:t>
      </w:r>
      <w:r w:rsidR="00A311B5">
        <w:t>do 30 roku życia, w tym do 25 roku życia, powyżej 50 roku życia</w:t>
      </w:r>
      <w:r w:rsidR="009A6FE4">
        <w:t>, natomiast wśród mężczyzn odnotowano wzrost w grupie: do 30 roku życia, w tym do 25 roku życia</w:t>
      </w:r>
      <w:r>
        <w:t>,</w:t>
      </w:r>
      <w:r w:rsidR="00A311B5">
        <w:t xml:space="preserve"> długotrwale bezrobotni, powyżej 50 roku życia,</w:t>
      </w:r>
      <w:r>
        <w:t xml:space="preserve"> posiadających co najmniej jedno dziecko niepełnosprawne do 18 roku życia</w:t>
      </w:r>
      <w:r w:rsidR="009A6FE4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 xml:space="preserve">Przewagę kobiet odnotowano w </w:t>
      </w:r>
      <w:r w:rsidR="00CE5D2B">
        <w:t>20</w:t>
      </w:r>
      <w:r w:rsidR="00824542">
        <w:t>2</w:t>
      </w:r>
      <w:r w:rsidR="00A311B5">
        <w:t>4</w:t>
      </w:r>
      <w:r w:rsidR="00CE5D2B">
        <w:t xml:space="preserve"> roku w </w:t>
      </w:r>
      <w:r>
        <w:t xml:space="preserve">następujących </w:t>
      </w:r>
      <w:r w:rsidR="00A311B5">
        <w:t>6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19" w:name="_Toc402268797"/>
    </w:p>
    <w:p w:rsidR="00DB2E8C" w:rsidRDefault="00DB2E8C" w:rsidP="00DB2E8C"/>
    <w:p w:rsidR="00892A2B" w:rsidRPr="00DB2E8C" w:rsidRDefault="00892A2B" w:rsidP="00DB2E8C"/>
    <w:p w:rsidR="00BB4A05" w:rsidRPr="00CF34F9" w:rsidRDefault="0013019D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CF34F9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CF34F9">
        <w:rPr>
          <w:color w:val="000000" w:themeColor="text1"/>
          <w:sz w:val="20"/>
          <w:szCs w:val="20"/>
        </w:rPr>
        <w:fldChar w:fldCharType="begin"/>
      </w:r>
      <w:r w:rsidRPr="00CF34F9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CF34F9">
        <w:rPr>
          <w:color w:val="000000" w:themeColor="text1"/>
          <w:sz w:val="20"/>
          <w:szCs w:val="20"/>
        </w:rPr>
        <w:fldChar w:fldCharType="separate"/>
      </w:r>
      <w:r w:rsidR="00D8021C">
        <w:rPr>
          <w:noProof/>
          <w:color w:val="000000" w:themeColor="text1"/>
          <w:sz w:val="20"/>
          <w:szCs w:val="20"/>
        </w:rPr>
        <w:t>12</w:t>
      </w:r>
      <w:r w:rsidR="001C5D2C" w:rsidRPr="00CF34F9">
        <w:rPr>
          <w:color w:val="000000" w:themeColor="text1"/>
          <w:sz w:val="20"/>
          <w:szCs w:val="20"/>
        </w:rPr>
        <w:fldChar w:fldCharType="end"/>
      </w:r>
      <w:r w:rsidRPr="00CF34F9">
        <w:rPr>
          <w:color w:val="000000" w:themeColor="text1"/>
          <w:sz w:val="20"/>
          <w:szCs w:val="20"/>
        </w:rPr>
        <w:t xml:space="preserve">. Struktura według płci bezrobotnych w szczególnej sytuacji na rynku pracy </w:t>
      </w:r>
      <w:r w:rsidR="009159CF" w:rsidRPr="00CF34F9">
        <w:rPr>
          <w:color w:val="000000" w:themeColor="text1"/>
          <w:sz w:val="20"/>
          <w:szCs w:val="20"/>
        </w:rPr>
        <w:br/>
      </w:r>
      <w:r w:rsidRPr="00CF34F9">
        <w:rPr>
          <w:color w:val="000000" w:themeColor="text1"/>
          <w:sz w:val="20"/>
          <w:szCs w:val="20"/>
        </w:rPr>
        <w:t>– stan na koniec danego roku</w:t>
      </w:r>
      <w:bookmarkEnd w:id="19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AF3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3B562C" w:rsidP="0027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AF3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AF3091" w:rsidRPr="00BB4A05" w:rsidTr="00AF3091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54,4%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45,6%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53,2%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46,8%</w:t>
            </w:r>
          </w:p>
        </w:tc>
      </w:tr>
      <w:tr w:rsidR="00AF3091" w:rsidRPr="00BB4A05" w:rsidTr="00AF3091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55,7%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54,4%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45,6%</w:t>
            </w:r>
          </w:p>
        </w:tc>
      </w:tr>
      <w:tr w:rsidR="00AF3091" w:rsidRPr="00BB4A05" w:rsidTr="00AF3091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63,4%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36,6%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61,8%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38,2%</w:t>
            </w:r>
          </w:p>
        </w:tc>
      </w:tr>
      <w:tr w:rsidR="00AF3091" w:rsidRPr="00BB4A05" w:rsidTr="00AF3091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57,3%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57,1%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42,9%</w:t>
            </w:r>
          </w:p>
        </w:tc>
      </w:tr>
      <w:tr w:rsidR="00AF3091" w:rsidRPr="00BB4A05" w:rsidTr="00AF3091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58,7%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43,1%</w:t>
            </w:r>
          </w:p>
        </w:tc>
      </w:tr>
      <w:tr w:rsidR="00AF3091" w:rsidRPr="00BB4A05" w:rsidTr="00AF3091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36,9%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63,1%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37,2%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62,8%</w:t>
            </w:r>
          </w:p>
        </w:tc>
      </w:tr>
      <w:tr w:rsidR="00AF3091" w:rsidRPr="00BB4A05" w:rsidTr="00AF3091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51,3%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48,7%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51,7%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48,3%</w:t>
            </w:r>
          </w:p>
        </w:tc>
      </w:tr>
      <w:tr w:rsidR="00AF3091" w:rsidRPr="00BB4A05" w:rsidTr="00AF3091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91,3%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8,7%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92,0%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8,0%</w:t>
            </w:r>
          </w:p>
        </w:tc>
      </w:tr>
      <w:tr w:rsidR="00AF3091" w:rsidRPr="00BB4A05" w:rsidTr="00AF3091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89,6%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69,4%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30,6%</w:t>
            </w:r>
          </w:p>
        </w:tc>
      </w:tr>
      <w:tr w:rsidR="00AF3091" w:rsidRPr="00BB4A05" w:rsidTr="00AF3091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BB4A05" w:rsidRDefault="00AF3091" w:rsidP="00AF3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50,2%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47,5%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091" w:rsidRPr="00AF3091" w:rsidRDefault="00AF3091" w:rsidP="00AF3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3091">
              <w:rPr>
                <w:sz w:val="20"/>
                <w:szCs w:val="20"/>
              </w:rPr>
              <w:t>52,5%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824542" w:rsidRDefault="002512C2" w:rsidP="00BB4A05">
      <w:pPr>
        <w:spacing w:after="0" w:line="240" w:lineRule="auto"/>
        <w:jc w:val="both"/>
      </w:pPr>
      <w:r>
        <w:t>W</w:t>
      </w:r>
      <w:r w:rsidR="00824542">
        <w:t xml:space="preserve"> 202</w:t>
      </w:r>
      <w:r w:rsidR="00A311B5">
        <w:t>4</w:t>
      </w:r>
      <w:r w:rsidR="00824542">
        <w:t xml:space="preserve"> r. mężczyźni przeważali wśród osób powyżej 50 roku życia</w:t>
      </w:r>
      <w:r w:rsidR="00A311B5">
        <w:t xml:space="preserve"> oraz wśród osób niepełnosprawnych</w:t>
      </w:r>
      <w:r w:rsidR="00824542">
        <w:t>.</w:t>
      </w: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824542" w:rsidRDefault="00824542" w:rsidP="00BB4A05">
      <w:pPr>
        <w:spacing w:after="0" w:line="240" w:lineRule="auto"/>
        <w:jc w:val="both"/>
      </w:pPr>
    </w:p>
    <w:p w:rsidR="00AA0154" w:rsidRDefault="00AA0154" w:rsidP="00A04E82">
      <w:pPr>
        <w:pStyle w:val="Nagwek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81164F" w:rsidRPr="0081164F" w:rsidRDefault="0081164F" w:rsidP="0081164F"/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0" w:name="_Toc200455766"/>
      <w:r w:rsidRPr="00A04E82">
        <w:rPr>
          <w:sz w:val="22"/>
          <w:szCs w:val="22"/>
        </w:rPr>
        <w:lastRenderedPageBreak/>
        <w:t>Bezrobotni według zawodu</w:t>
      </w:r>
      <w:bookmarkEnd w:id="20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824542">
        <w:t xml:space="preserve"> </w:t>
      </w:r>
      <w:r w:rsidR="004C4E10">
        <w:t xml:space="preserve">szwaczka ręczna, krawiec, </w:t>
      </w:r>
      <w:r w:rsidR="006A7A3A">
        <w:t>pracownik utrzymania czystości, fryzjer</w:t>
      </w:r>
      <w:r w:rsidR="00A17CF8">
        <w:t>.</w:t>
      </w:r>
      <w:r w:rsidR="005827BC" w:rsidRPr="005827BC">
        <w:t xml:space="preserve"> </w:t>
      </w:r>
      <w:r>
        <w:t xml:space="preserve"> </w:t>
      </w:r>
    </w:p>
    <w:p w:rsidR="005827BC" w:rsidRPr="009F2C02" w:rsidRDefault="005827BC" w:rsidP="00B109F7">
      <w:pPr>
        <w:spacing w:after="0"/>
        <w:jc w:val="both"/>
        <w:rPr>
          <w:color w:val="000000" w:themeColor="text1"/>
        </w:rPr>
      </w:pPr>
    </w:p>
    <w:p w:rsidR="005A1C35" w:rsidRPr="009F2C02" w:rsidRDefault="005827BC" w:rsidP="005A1C35">
      <w:pPr>
        <w:pStyle w:val="Legenda"/>
        <w:spacing w:after="0"/>
        <w:ind w:firstLine="708"/>
        <w:rPr>
          <w:color w:val="000000" w:themeColor="text1"/>
          <w:sz w:val="20"/>
          <w:szCs w:val="20"/>
        </w:rPr>
      </w:pPr>
      <w:r w:rsidRPr="009F2C02">
        <w:rPr>
          <w:color w:val="000000" w:themeColor="text1"/>
          <w:sz w:val="20"/>
          <w:szCs w:val="20"/>
        </w:rPr>
        <w:t>Tabela 13. Bezrobotni według zawodu, w tym kobiety – stan na koniec danego roku</w:t>
      </w:r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9F2C02" w:rsidRPr="009F2C02" w:rsidTr="009F2C02">
        <w:trPr>
          <w:trHeight w:val="735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30.12.2023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31.12.2024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8C0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2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utrzymania czystości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6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9E5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E5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AC0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CC6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DC6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9F2C02" w:rsidRPr="009F2C02" w:rsidTr="009F2C02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7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9F2C02" w:rsidRPr="009F2C02" w:rsidTr="009F2C02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9F2C02" w:rsidRPr="009F2C02" w:rsidTr="009F2C02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A7A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F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5C8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9F2C02" w:rsidRPr="009F2C02" w:rsidTr="009F2C02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CC1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AC5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1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C9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9F2C02" w:rsidRPr="009F2C02" w:rsidTr="009F2C02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CB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CB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9F2C02" w:rsidRPr="009F2C02" w:rsidTr="009F2C02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9F2C02" w:rsidRPr="009F2C02" w:rsidTr="009F2C02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CD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F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9F2C02" w:rsidRPr="009F2C02" w:rsidTr="009F2C0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biurowy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EEB84"/>
            <w:noWrap/>
            <w:vAlign w:val="bottom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CD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DC6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9F2C02" w:rsidRPr="009F2C02" w:rsidTr="009F2C02">
        <w:trPr>
          <w:trHeight w:val="54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FD0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Monter podzespołów i zespołów elektron.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7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D2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</w:tr>
      <w:tr w:rsidR="009F2C02" w:rsidRPr="009F2C02" w:rsidTr="009F2C02">
        <w:trPr>
          <w:trHeight w:val="40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CC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D3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9F2C02" w:rsidRPr="009F2C02" w:rsidTr="009F2C02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D6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0D5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żywności i usług gastronomicznych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D5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0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2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1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D4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6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7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0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AF78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3D1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2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</w:tr>
      <w:tr w:rsidR="009F2C02" w:rsidRPr="009F2C02" w:rsidTr="009F2C02">
        <w:trPr>
          <w:trHeight w:val="36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F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1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Pracownik produkcji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B84"/>
            <w:noWrap/>
            <w:vAlign w:val="bottom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9E5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9F2C02" w:rsidRPr="009F2C02" w:rsidTr="009F2C02">
        <w:trPr>
          <w:trHeight w:val="55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9F2C02" w:rsidRPr="009F2C02" w:rsidTr="009F2C02">
        <w:trPr>
          <w:trHeight w:val="5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E78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379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logistyk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3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53%</w:t>
            </w:r>
          </w:p>
        </w:tc>
      </w:tr>
      <w:tr w:rsidR="009F2C02" w:rsidRPr="009F2C02" w:rsidTr="009F2C02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52%</w:t>
            </w:r>
          </w:p>
        </w:tc>
      </w:tr>
      <w:tr w:rsidR="009F2C02" w:rsidRPr="009F2C02" w:rsidTr="009F2C02">
        <w:trPr>
          <w:trHeight w:val="7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8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48%</w:t>
            </w:r>
          </w:p>
        </w:tc>
      </w:tr>
      <w:tr w:rsidR="009F2C02" w:rsidRPr="009F2C02" w:rsidTr="009F2C02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175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7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4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4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8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9F2C02" w:rsidRPr="009F2C02" w:rsidTr="009F2C02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D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4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9F2C02" w:rsidRPr="009F2C02" w:rsidTr="009F2C0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D7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27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A7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3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9F2C02" w:rsidRPr="009F2C02" w:rsidTr="009F2C02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B97A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7E6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C7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957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</w:tr>
      <w:tr w:rsidR="009F2C02" w:rsidRPr="009F2C02" w:rsidTr="009F2C02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67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871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06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</w:tr>
      <w:tr w:rsidR="009F2C02" w:rsidRPr="009F2C02" w:rsidTr="009F2C02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06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36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D7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</w:t>
            </w:r>
            <w:r w:rsidR="00D7352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chodu dostawczego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C3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6A6B"/>
            <w:noWrap/>
            <w:vAlign w:val="bottom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9F2C02" w:rsidRPr="009F2C02" w:rsidTr="009F2C02">
        <w:trPr>
          <w:trHeight w:val="49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9F2C02" w:rsidRPr="009F2C02" w:rsidTr="009F2C02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9F2C02" w:rsidRPr="009F2C02" w:rsidTr="009F2C02">
        <w:trPr>
          <w:trHeight w:val="5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9F2C02" w:rsidRPr="009F2C02" w:rsidTr="009F2C0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9F2C02" w:rsidRPr="009F2C02" w:rsidTr="009F2C0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7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9F2C02" w:rsidRPr="009F2C02" w:rsidTr="009F2C02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9F2C02" w:rsidRPr="009F2C02" w:rsidTr="009F2C02">
        <w:trPr>
          <w:trHeight w:val="5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9F2C02" w:rsidRPr="009F2C02" w:rsidTr="009F2C0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F2C02" w:rsidRPr="009F2C02" w:rsidRDefault="009F2C02" w:rsidP="009F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2C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5A1C3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 xml:space="preserve">. Kolor akwamaryna – zawód, w którym odnotowano w </w:t>
      </w:r>
      <w:r w:rsidR="002512C2">
        <w:rPr>
          <w:i/>
          <w:color w:val="000000" w:themeColor="text1"/>
          <w:sz w:val="16"/>
          <w:szCs w:val="16"/>
        </w:rPr>
        <w:t>omawianym</w:t>
      </w:r>
      <w:r w:rsidRPr="00FC45B9">
        <w:rPr>
          <w:i/>
          <w:color w:val="000000" w:themeColor="text1"/>
          <w:sz w:val="16"/>
          <w:szCs w:val="16"/>
        </w:rPr>
        <w:t xml:space="preserve">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DC2549" w:rsidRDefault="006A4E7F" w:rsidP="0081164F">
      <w:pPr>
        <w:spacing w:after="0"/>
        <w:jc w:val="both"/>
      </w:pPr>
      <w:r>
        <w:t xml:space="preserve">Zawodami typowo męskimi w omawianym </w:t>
      </w:r>
      <w:r w:rsidR="00824542">
        <w:t>roku</w:t>
      </w:r>
      <w:r>
        <w:t xml:space="preserve"> </w:t>
      </w:r>
      <w:r w:rsidR="004F05A9">
        <w:t>były następujące zawody:</w:t>
      </w:r>
      <w:r w:rsidR="00824542">
        <w:t xml:space="preserve"> </w:t>
      </w:r>
      <w:r w:rsidR="009B7AEE">
        <w:t>ślusarz, murarz</w:t>
      </w:r>
      <w:r w:rsidR="002806BF">
        <w:t>, mechanik samochodów osobowych, mechanik – operat</w:t>
      </w:r>
      <w:r w:rsidR="002D11EA">
        <w:t>or pojazdów i maszyn rolniczych</w:t>
      </w:r>
      <w:r w:rsidR="004C4E10">
        <w:t xml:space="preserve"> i spawacz</w:t>
      </w:r>
      <w:r w:rsidR="002806BF">
        <w:t>.</w:t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1" w:name="_Toc200455767"/>
      <w:r w:rsidRPr="004D1011">
        <w:rPr>
          <w:sz w:val="22"/>
          <w:szCs w:val="22"/>
        </w:rPr>
        <w:lastRenderedPageBreak/>
        <w:t>Zróżnicowanie bezrobocia kobiet w wymiarze lokalnym</w:t>
      </w:r>
      <w:bookmarkEnd w:id="21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1652E4" w:rsidRPr="00216D6A" w:rsidRDefault="006409C1" w:rsidP="00216D6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2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</w:t>
      </w:r>
      <w:r w:rsidR="00A75025">
        <w:rPr>
          <w:color w:val="auto"/>
          <w:sz w:val="20"/>
          <w:szCs w:val="20"/>
        </w:rPr>
        <w:t>2</w:t>
      </w:r>
      <w:r w:rsidR="00216D6A">
        <w:rPr>
          <w:color w:val="auto"/>
          <w:sz w:val="20"/>
          <w:szCs w:val="20"/>
        </w:rPr>
        <w:t>4</w:t>
      </w:r>
      <w:r w:rsidR="00A75025">
        <w:rPr>
          <w:color w:val="auto"/>
          <w:sz w:val="20"/>
          <w:szCs w:val="20"/>
        </w:rPr>
        <w:t xml:space="preserve"> </w:t>
      </w:r>
      <w:r w:rsidR="004D1011" w:rsidRPr="00B8358B">
        <w:rPr>
          <w:color w:val="auto"/>
          <w:sz w:val="20"/>
          <w:szCs w:val="20"/>
        </w:rPr>
        <w:t>roku</w:t>
      </w:r>
      <w:bookmarkEnd w:id="22"/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992"/>
        <w:gridCol w:w="992"/>
        <w:gridCol w:w="992"/>
        <w:gridCol w:w="1843"/>
      </w:tblGrid>
      <w:tr w:rsidR="00F512C7" w:rsidTr="00F512C7">
        <w:trPr>
          <w:trHeight w:val="2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2C7" w:rsidRDefault="00F512C7" w:rsidP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2C7" w:rsidRDefault="00F512C7" w:rsidP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2C7" w:rsidRDefault="00F512C7" w:rsidP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C7" w:rsidRDefault="00F512C7" w:rsidP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2C7" w:rsidRDefault="00F512C7" w:rsidP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F512C7" w:rsidTr="00F512C7">
        <w:trPr>
          <w:trHeight w:val="16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7" w:rsidRDefault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7" w:rsidRDefault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7" w:rsidRDefault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7" w:rsidRDefault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7" w:rsidRDefault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7" w:rsidRDefault="00F51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53,5%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294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99CC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339966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IX.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194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586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339966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296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181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64,7%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63,8%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48,1%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339966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42,9%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1652E4" w:rsidTr="00916A28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1652E4" w:rsidRDefault="001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53,2%</w:t>
            </w:r>
          </w:p>
        </w:tc>
      </w:tr>
    </w:tbl>
    <w:p w:rsidR="00301F7A" w:rsidRDefault="004D1011" w:rsidP="003B4429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20</w:t>
      </w:r>
      <w:r w:rsidR="00824542">
        <w:t>2</w:t>
      </w:r>
      <w:r w:rsidR="00B146D3">
        <w:t>4</w:t>
      </w:r>
      <w:r w:rsidR="00CE5D2B">
        <w:t xml:space="preserve"> roku w</w:t>
      </w:r>
      <w:r w:rsidR="00F50210">
        <w:t xml:space="preserve"> </w:t>
      </w:r>
      <w:r w:rsidR="005F014D">
        <w:t>1</w:t>
      </w:r>
      <w:r w:rsidR="009E6018">
        <w:t xml:space="preserve"> gmin</w:t>
      </w:r>
      <w:r w:rsidR="005F014D">
        <w:t>ie</w:t>
      </w:r>
      <w:r w:rsidR="00824542">
        <w:t xml:space="preserve"> </w:t>
      </w:r>
      <w:r>
        <w:t>województwa lubuskiego odsetek kobiet bezrobotnych wśród ogółu</w:t>
      </w:r>
      <w:r w:rsidR="00417037">
        <w:t xml:space="preserve"> </w:t>
      </w:r>
      <w:r w:rsidR="00F50210">
        <w:t>spadł poniżej</w:t>
      </w:r>
      <w:r w:rsidR="00417037">
        <w:t xml:space="preserve"> 4</w:t>
      </w:r>
      <w:r w:rsidR="00C8681F">
        <w:t>0</w:t>
      </w:r>
      <w:r w:rsidR="00417037">
        <w:t>,0%</w:t>
      </w:r>
      <w:r w:rsidR="00F50210">
        <w:t xml:space="preserve"> - gmina </w:t>
      </w:r>
      <w:r w:rsidR="00B146D3">
        <w:t>Szczaniec</w:t>
      </w:r>
      <w:r w:rsidR="00824542">
        <w:t>.</w:t>
      </w:r>
    </w:p>
    <w:p w:rsidR="0077573A" w:rsidRDefault="000E6D07" w:rsidP="0081164F">
      <w:pPr>
        <w:spacing w:after="0"/>
        <w:jc w:val="both"/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81580C">
        <w:t>Szczaniec</w:t>
      </w:r>
      <w:r>
        <w:t xml:space="preserve"> (</w:t>
      </w:r>
      <w:r w:rsidR="00282534">
        <w:t>3</w:t>
      </w:r>
      <w:r w:rsidR="00B146D3">
        <w:t>7,3</w:t>
      </w:r>
      <w:r>
        <w:t>%)</w:t>
      </w:r>
      <w:r w:rsidR="001767C5">
        <w:t xml:space="preserve">, najwyższy w gminie </w:t>
      </w:r>
      <w:r w:rsidR="005F014D">
        <w:t>Bytom Odrzański</w:t>
      </w:r>
      <w:r w:rsidR="001767C5">
        <w:t xml:space="preserve"> (</w:t>
      </w:r>
      <w:r w:rsidR="00B146D3">
        <w:t>67,8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5F014D">
        <w:t>ż</w:t>
      </w:r>
      <w:r w:rsidR="00B146D3">
        <w:t>arski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</w:t>
      </w:r>
      <w:r w:rsidR="00B16E1C">
        <w:t>2</w:t>
      </w:r>
      <w:r w:rsidR="00B146D3">
        <w:t>4</w:t>
      </w:r>
      <w:r w:rsidR="00B16E1C">
        <w:t xml:space="preserve"> </w:t>
      </w:r>
      <w:r w:rsidR="00516A25">
        <w:t xml:space="preserve">roku </w:t>
      </w:r>
      <w:r w:rsidR="009547E1">
        <w:t>56,0</w:t>
      </w:r>
      <w:r w:rsidR="00E9363C">
        <w:t xml:space="preserve">%. </w:t>
      </w:r>
      <w:r>
        <w:t>Rozpiętość między najniższym udziałem kobiet (</w:t>
      </w:r>
      <w:r w:rsidR="00B146D3">
        <w:t>Żary gmina wiejska</w:t>
      </w:r>
      <w:r w:rsidR="004E5A4F">
        <w:t xml:space="preserve"> – </w:t>
      </w:r>
      <w:r w:rsidR="00B146D3">
        <w:t>42,9</w:t>
      </w:r>
      <w:r>
        <w:t>%), a naj</w:t>
      </w:r>
      <w:r w:rsidR="00A20606">
        <w:t>wyższym</w:t>
      </w:r>
      <w:r>
        <w:t xml:space="preserve"> </w:t>
      </w:r>
      <w:r w:rsidR="00B16E1C">
        <w:t>(</w:t>
      </w:r>
      <w:r w:rsidR="00B146D3">
        <w:t>Łęknica</w:t>
      </w:r>
      <w:r>
        <w:t xml:space="preserve"> – </w:t>
      </w:r>
      <w:r w:rsidR="005F014D">
        <w:t>6</w:t>
      </w:r>
      <w:r w:rsidR="00B146D3">
        <w:t>4,7</w:t>
      </w:r>
      <w:r>
        <w:t xml:space="preserve">%) wyniosła </w:t>
      </w:r>
      <w:r w:rsidR="00B146D3">
        <w:t>21,8</w:t>
      </w:r>
      <w:r w:rsidR="00BC1840">
        <w:t xml:space="preserve"> </w:t>
      </w:r>
      <w:r>
        <w:t>punktu procentowego</w:t>
      </w:r>
      <w:r w:rsidR="00252BD2">
        <w:t xml:space="preserve">. </w:t>
      </w:r>
    </w:p>
    <w:p w:rsidR="0081164F" w:rsidRDefault="0081164F" w:rsidP="0081164F">
      <w:pPr>
        <w:spacing w:after="0"/>
        <w:jc w:val="both"/>
      </w:pPr>
    </w:p>
    <w:p w:rsidR="0081164F" w:rsidRPr="0081164F" w:rsidRDefault="0081164F" w:rsidP="0081164F">
      <w:pPr>
        <w:spacing w:after="0"/>
        <w:jc w:val="both"/>
        <w:rPr>
          <w:i/>
          <w:sz w:val="18"/>
          <w:szCs w:val="18"/>
        </w:rPr>
      </w:pPr>
    </w:p>
    <w:p w:rsidR="00EA11D9" w:rsidRDefault="00EA11D9" w:rsidP="00CE59A9">
      <w:pPr>
        <w:pStyle w:val="Nagwek1"/>
        <w:rPr>
          <w:color w:val="000000" w:themeColor="text1"/>
          <w:sz w:val="22"/>
          <w:szCs w:val="22"/>
        </w:rPr>
      </w:pPr>
    </w:p>
    <w:p w:rsidR="00EA11D9" w:rsidRDefault="00EA11D9" w:rsidP="00CE59A9">
      <w:pPr>
        <w:pStyle w:val="Nagwek1"/>
        <w:rPr>
          <w:color w:val="000000" w:themeColor="text1"/>
          <w:sz w:val="22"/>
          <w:szCs w:val="22"/>
        </w:rPr>
      </w:pPr>
    </w:p>
    <w:p w:rsidR="00EA11D9" w:rsidRPr="00EA11D9" w:rsidRDefault="00EA11D9" w:rsidP="00EA11D9"/>
    <w:p w:rsidR="00CE59A9" w:rsidRPr="00E66458" w:rsidRDefault="00CE59A9" w:rsidP="00CE59A9">
      <w:pPr>
        <w:pStyle w:val="Nagwek1"/>
        <w:rPr>
          <w:color w:val="000000" w:themeColor="text1"/>
          <w:sz w:val="22"/>
          <w:szCs w:val="22"/>
        </w:rPr>
      </w:pPr>
      <w:bookmarkStart w:id="23" w:name="_Toc200455768"/>
      <w:r w:rsidRPr="00E66458">
        <w:rPr>
          <w:color w:val="000000" w:themeColor="text1"/>
          <w:sz w:val="22"/>
          <w:szCs w:val="22"/>
        </w:rPr>
        <w:lastRenderedPageBreak/>
        <w:t>Podsumowanie</w:t>
      </w:r>
      <w:bookmarkEnd w:id="23"/>
    </w:p>
    <w:p w:rsidR="00CE59A9" w:rsidRPr="00DE344C" w:rsidRDefault="00CE59A9" w:rsidP="00B109F7">
      <w:pPr>
        <w:spacing w:after="0"/>
        <w:jc w:val="both"/>
        <w:rPr>
          <w:color w:val="FF0000"/>
        </w:rPr>
      </w:pPr>
    </w:p>
    <w:p w:rsidR="009220D2" w:rsidRPr="00F85C69" w:rsidRDefault="00AA35A1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 xml:space="preserve">Koniec </w:t>
      </w:r>
      <w:r w:rsidR="00E51694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20</w:t>
      </w:r>
      <w:r w:rsidR="006146E2" w:rsidRPr="00F85C69">
        <w:rPr>
          <w:color w:val="000000" w:themeColor="text1"/>
        </w:rPr>
        <w:t>2</w:t>
      </w:r>
      <w:r w:rsidR="00C75068">
        <w:rPr>
          <w:color w:val="000000" w:themeColor="text1"/>
        </w:rPr>
        <w:t>4</w:t>
      </w:r>
      <w:r w:rsidR="006146E2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 xml:space="preserve">roku przyniósł </w:t>
      </w:r>
      <w:r w:rsidR="00C75068">
        <w:rPr>
          <w:color w:val="000000" w:themeColor="text1"/>
        </w:rPr>
        <w:t>wzrost</w:t>
      </w:r>
      <w:r w:rsidRPr="00F85C69">
        <w:rPr>
          <w:color w:val="000000" w:themeColor="text1"/>
        </w:rPr>
        <w:t xml:space="preserve"> liczby bezrobotnych ogółem o </w:t>
      </w:r>
      <w:r w:rsidR="00C75068">
        <w:rPr>
          <w:color w:val="000000" w:themeColor="text1"/>
        </w:rPr>
        <w:t>547</w:t>
      </w:r>
      <w:r w:rsidR="002F4CDD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os</w:t>
      </w:r>
      <w:r w:rsidR="00243B41">
        <w:rPr>
          <w:color w:val="000000" w:themeColor="text1"/>
        </w:rPr>
        <w:t>ób</w:t>
      </w:r>
      <w:r w:rsidRPr="00F85C69">
        <w:rPr>
          <w:color w:val="000000" w:themeColor="text1"/>
        </w:rPr>
        <w:t xml:space="preserve"> (stan na koniec </w:t>
      </w:r>
      <w:r w:rsidR="002F4CDD" w:rsidRPr="00F85C69">
        <w:rPr>
          <w:color w:val="000000" w:themeColor="text1"/>
        </w:rPr>
        <w:t>grudnia</w:t>
      </w:r>
      <w:r w:rsidRPr="00F85C69">
        <w:rPr>
          <w:color w:val="000000" w:themeColor="text1"/>
        </w:rPr>
        <w:t xml:space="preserve"> – </w:t>
      </w:r>
      <w:r w:rsidR="00F85C69">
        <w:rPr>
          <w:color w:val="000000" w:themeColor="text1"/>
        </w:rPr>
        <w:t>1</w:t>
      </w:r>
      <w:r w:rsidR="00A17CF8">
        <w:rPr>
          <w:color w:val="000000" w:themeColor="text1"/>
        </w:rPr>
        <w:t>5.</w:t>
      </w:r>
      <w:r w:rsidR="00C75068">
        <w:rPr>
          <w:color w:val="000000" w:themeColor="text1"/>
        </w:rPr>
        <w:t>926</w:t>
      </w:r>
      <w:r w:rsidRPr="00F85C69">
        <w:rPr>
          <w:color w:val="000000" w:themeColor="text1"/>
        </w:rPr>
        <w:t>). Liczba bezrobotnych kobiet także uległa z</w:t>
      </w:r>
      <w:r w:rsidR="00C75068">
        <w:rPr>
          <w:color w:val="000000" w:themeColor="text1"/>
        </w:rPr>
        <w:t>większeniu</w:t>
      </w:r>
      <w:r w:rsidR="00F63A55" w:rsidRPr="00F85C69">
        <w:rPr>
          <w:color w:val="000000" w:themeColor="text1"/>
        </w:rPr>
        <w:t xml:space="preserve"> – </w:t>
      </w:r>
      <w:r w:rsidRPr="00F85C69">
        <w:rPr>
          <w:color w:val="000000" w:themeColor="text1"/>
        </w:rPr>
        <w:t xml:space="preserve"> </w:t>
      </w:r>
      <w:r w:rsidR="00C75068">
        <w:rPr>
          <w:color w:val="000000" w:themeColor="text1"/>
        </w:rPr>
        <w:t>wzrost</w:t>
      </w:r>
      <w:r w:rsidRPr="00F85C69">
        <w:rPr>
          <w:color w:val="000000" w:themeColor="text1"/>
        </w:rPr>
        <w:t xml:space="preserve"> o </w:t>
      </w:r>
      <w:r w:rsidR="00C75068">
        <w:rPr>
          <w:color w:val="000000" w:themeColor="text1"/>
        </w:rPr>
        <w:t>109</w:t>
      </w:r>
      <w:r w:rsidRPr="00F85C69">
        <w:rPr>
          <w:color w:val="000000" w:themeColor="text1"/>
        </w:rPr>
        <w:t xml:space="preserve"> os</w:t>
      </w:r>
      <w:r w:rsidR="00243B41">
        <w:rPr>
          <w:color w:val="000000" w:themeColor="text1"/>
        </w:rPr>
        <w:t>ób</w:t>
      </w:r>
      <w:r w:rsidR="002F4CDD" w:rsidRPr="00F85C69">
        <w:rPr>
          <w:color w:val="000000" w:themeColor="text1"/>
        </w:rPr>
        <w:t xml:space="preserve"> (stan na koniec grudni</w:t>
      </w:r>
      <w:r w:rsidRPr="00F85C69">
        <w:rPr>
          <w:color w:val="000000" w:themeColor="text1"/>
        </w:rPr>
        <w:t xml:space="preserve">a </w:t>
      </w:r>
      <w:r w:rsidR="00A17CF8">
        <w:rPr>
          <w:color w:val="000000" w:themeColor="text1"/>
        </w:rPr>
        <w:t>8.</w:t>
      </w:r>
      <w:r w:rsidR="00C75068">
        <w:rPr>
          <w:color w:val="000000" w:themeColor="text1"/>
        </w:rPr>
        <w:t>480</w:t>
      </w:r>
      <w:r w:rsidRPr="00F85C69">
        <w:rPr>
          <w:color w:val="000000" w:themeColor="text1"/>
        </w:rPr>
        <w:t xml:space="preserve">). </w:t>
      </w:r>
      <w:r w:rsidR="009547E1">
        <w:rPr>
          <w:color w:val="000000" w:themeColor="text1"/>
        </w:rPr>
        <w:t>Mniejszy wzrost</w:t>
      </w:r>
      <w:bookmarkStart w:id="24" w:name="_GoBack"/>
      <w:bookmarkEnd w:id="24"/>
      <w:r w:rsidRPr="00F85C69">
        <w:rPr>
          <w:color w:val="000000" w:themeColor="text1"/>
        </w:rPr>
        <w:t xml:space="preserve"> liczby kobiet przełożył się na </w:t>
      </w:r>
      <w:r w:rsidR="008A18AD">
        <w:rPr>
          <w:color w:val="000000" w:themeColor="text1"/>
        </w:rPr>
        <w:t>mniejszy</w:t>
      </w:r>
      <w:r w:rsidRPr="00F85C69">
        <w:rPr>
          <w:color w:val="000000" w:themeColor="text1"/>
        </w:rPr>
        <w:t xml:space="preserve"> udział</w:t>
      </w:r>
      <w:r w:rsidR="00C75068">
        <w:rPr>
          <w:color w:val="000000" w:themeColor="text1"/>
        </w:rPr>
        <w:t xml:space="preserve"> kobiet w ogółem bezrobotnych, N</w:t>
      </w:r>
      <w:r w:rsidRPr="00F85C69">
        <w:rPr>
          <w:color w:val="000000" w:themeColor="text1"/>
        </w:rPr>
        <w:t xml:space="preserve">astąpił </w:t>
      </w:r>
      <w:r w:rsidR="00A17CF8">
        <w:rPr>
          <w:color w:val="000000" w:themeColor="text1"/>
        </w:rPr>
        <w:t>spadek</w:t>
      </w:r>
      <w:r w:rsidRPr="00F85C69">
        <w:rPr>
          <w:color w:val="000000" w:themeColor="text1"/>
        </w:rPr>
        <w:t xml:space="preserve"> </w:t>
      </w:r>
      <w:r w:rsidR="00C75068">
        <w:rPr>
          <w:color w:val="000000" w:themeColor="text1"/>
        </w:rPr>
        <w:t xml:space="preserve">udziału kobiet w ogółem bezrobotnych </w:t>
      </w:r>
      <w:r w:rsidRPr="00F85C69">
        <w:rPr>
          <w:color w:val="000000" w:themeColor="text1"/>
        </w:rPr>
        <w:t xml:space="preserve">o </w:t>
      </w:r>
      <w:r w:rsidR="00C75068">
        <w:rPr>
          <w:color w:val="000000" w:themeColor="text1"/>
        </w:rPr>
        <w:t>1,2</w:t>
      </w:r>
      <w:r w:rsidR="00A17CF8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punktu procentowego</w:t>
      </w:r>
      <w:r w:rsidR="00F63A55" w:rsidRPr="00F85C69">
        <w:rPr>
          <w:color w:val="000000" w:themeColor="text1"/>
        </w:rPr>
        <w:t xml:space="preserve"> </w:t>
      </w:r>
      <w:r w:rsidR="00F85C69">
        <w:rPr>
          <w:color w:val="000000" w:themeColor="text1"/>
        </w:rPr>
        <w:t>(202</w:t>
      </w:r>
      <w:r w:rsidR="00C75068">
        <w:rPr>
          <w:color w:val="000000" w:themeColor="text1"/>
        </w:rPr>
        <w:t>3</w:t>
      </w:r>
      <w:r w:rsidRPr="00F85C69">
        <w:rPr>
          <w:color w:val="000000" w:themeColor="text1"/>
        </w:rPr>
        <w:t xml:space="preserve"> r. – 5</w:t>
      </w:r>
      <w:r w:rsidR="00C75068">
        <w:rPr>
          <w:color w:val="000000" w:themeColor="text1"/>
        </w:rPr>
        <w:t>4,4</w:t>
      </w:r>
      <w:r w:rsidRPr="00F85C69">
        <w:rPr>
          <w:color w:val="000000" w:themeColor="text1"/>
        </w:rPr>
        <w:t>% kobiet do ogółu bezrobotnych, 20</w:t>
      </w:r>
      <w:r w:rsidR="002B7B00" w:rsidRPr="00F85C69">
        <w:rPr>
          <w:color w:val="000000" w:themeColor="text1"/>
        </w:rPr>
        <w:t>2</w:t>
      </w:r>
      <w:r w:rsidR="00C75068">
        <w:rPr>
          <w:color w:val="000000" w:themeColor="text1"/>
        </w:rPr>
        <w:t>4</w:t>
      </w:r>
      <w:r w:rsidR="002B5693" w:rsidRPr="00F85C69">
        <w:rPr>
          <w:color w:val="000000" w:themeColor="text1"/>
        </w:rPr>
        <w:t xml:space="preserve"> r. – </w:t>
      </w:r>
      <w:r w:rsidR="00243B41">
        <w:rPr>
          <w:color w:val="000000" w:themeColor="text1"/>
        </w:rPr>
        <w:t>5</w:t>
      </w:r>
      <w:r w:rsidR="00C75068">
        <w:rPr>
          <w:color w:val="000000" w:themeColor="text1"/>
        </w:rPr>
        <w:t>3,2</w:t>
      </w:r>
      <w:r w:rsidR="002B5693" w:rsidRPr="00F85C69">
        <w:rPr>
          <w:color w:val="000000" w:themeColor="text1"/>
        </w:rPr>
        <w:t>%).</w:t>
      </w:r>
    </w:p>
    <w:p w:rsidR="002B5693" w:rsidRPr="00F85C69" w:rsidRDefault="002B5693" w:rsidP="000E6D07">
      <w:pPr>
        <w:spacing w:after="0"/>
        <w:jc w:val="both"/>
        <w:rPr>
          <w:color w:val="000000" w:themeColor="text1"/>
        </w:rPr>
      </w:pPr>
    </w:p>
    <w:p w:rsidR="00AA35A1" w:rsidRPr="00F85C69" w:rsidRDefault="00115896" w:rsidP="000E6D07">
      <w:pPr>
        <w:spacing w:after="0"/>
        <w:jc w:val="both"/>
        <w:rPr>
          <w:color w:val="000000" w:themeColor="text1"/>
        </w:rPr>
      </w:pPr>
      <w:r w:rsidRPr="00F85C69">
        <w:rPr>
          <w:color w:val="000000" w:themeColor="text1"/>
        </w:rPr>
        <w:t>W</w:t>
      </w:r>
      <w:r w:rsidR="00243B41">
        <w:rPr>
          <w:color w:val="000000" w:themeColor="text1"/>
        </w:rPr>
        <w:t xml:space="preserve"> </w:t>
      </w:r>
      <w:r w:rsidR="00C75068">
        <w:rPr>
          <w:color w:val="000000" w:themeColor="text1"/>
        </w:rPr>
        <w:t>10</w:t>
      </w:r>
      <w:r w:rsidR="002610E1" w:rsidRPr="00F85C69">
        <w:rPr>
          <w:color w:val="000000" w:themeColor="text1"/>
        </w:rPr>
        <w:t xml:space="preserve"> </w:t>
      </w:r>
      <w:r w:rsidRPr="00F85C69">
        <w:rPr>
          <w:color w:val="000000" w:themeColor="text1"/>
        </w:rPr>
        <w:t>powiat</w:t>
      </w:r>
      <w:r w:rsidR="00F85C69">
        <w:rPr>
          <w:color w:val="000000" w:themeColor="text1"/>
        </w:rPr>
        <w:t>ach</w:t>
      </w:r>
      <w:r w:rsidRPr="00F85C69">
        <w:rPr>
          <w:color w:val="000000" w:themeColor="text1"/>
        </w:rPr>
        <w:t xml:space="preserve"> odnotowano </w:t>
      </w:r>
      <w:r w:rsidR="00F85C69">
        <w:rPr>
          <w:color w:val="000000" w:themeColor="text1"/>
        </w:rPr>
        <w:t>z</w:t>
      </w:r>
      <w:r w:rsidR="00C75068">
        <w:rPr>
          <w:color w:val="000000" w:themeColor="text1"/>
        </w:rPr>
        <w:t>większenie</w:t>
      </w:r>
      <w:r w:rsidR="002B5693" w:rsidRPr="00F85C69">
        <w:rPr>
          <w:color w:val="000000" w:themeColor="text1"/>
        </w:rPr>
        <w:t xml:space="preserve"> liczby bezrobotnych kobiet.</w:t>
      </w:r>
      <w:r w:rsidR="002610E1" w:rsidRPr="00F85C69">
        <w:rPr>
          <w:color w:val="000000" w:themeColor="text1"/>
        </w:rPr>
        <w:t xml:space="preserve"> 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20</w:t>
      </w:r>
      <w:r w:rsidR="005B2E35">
        <w:t>2</w:t>
      </w:r>
      <w:r w:rsidR="00C75068">
        <w:t>4</w:t>
      </w:r>
      <w:r>
        <w:t xml:space="preserve"> roku udział bezrobotnych kobiet </w:t>
      </w:r>
      <w:r w:rsidR="005B2E35">
        <w:t>w 1</w:t>
      </w:r>
      <w:r w:rsidR="00C75068">
        <w:t>1</w:t>
      </w:r>
      <w:r w:rsidR="00596BAD">
        <w:t xml:space="preserve"> powiatach przekroczył</w:t>
      </w:r>
      <w:r>
        <w:t xml:space="preserve"> 50%</w:t>
      </w:r>
      <w:r w:rsidR="00596BAD">
        <w:t>. Największy odsetek wystąpił w powiatach:</w:t>
      </w:r>
      <w:r w:rsidR="00A17CF8">
        <w:t xml:space="preserve"> </w:t>
      </w:r>
      <w:r w:rsidR="00C75068">
        <w:t>wschowskim, krośnieńskim, i żarskim</w:t>
      </w:r>
      <w:r w:rsidR="00A17CF8">
        <w:t>i</w:t>
      </w:r>
      <w:r w:rsidR="00596BAD">
        <w:t>.</w:t>
      </w:r>
      <w:r w:rsidR="002B5693">
        <w:t xml:space="preserve"> </w:t>
      </w:r>
    </w:p>
    <w:p w:rsidR="005B2E35" w:rsidRPr="008358ED" w:rsidRDefault="005B2E35" w:rsidP="000E6D07">
      <w:pPr>
        <w:spacing w:after="0"/>
        <w:jc w:val="both"/>
        <w:rPr>
          <w:color w:val="FF0000"/>
        </w:rPr>
      </w:pPr>
    </w:p>
    <w:p w:rsidR="00AA35A1" w:rsidRPr="0027504E" w:rsidRDefault="009A102D" w:rsidP="00096BEF">
      <w:pPr>
        <w:spacing w:before="240" w:after="0"/>
        <w:jc w:val="both"/>
        <w:rPr>
          <w:color w:val="000000" w:themeColor="text1"/>
        </w:rPr>
      </w:pPr>
      <w:r w:rsidRPr="0027504E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C11FBA">
        <w:rPr>
          <w:color w:val="000000" w:themeColor="text1"/>
        </w:rPr>
        <w:t>4</w:t>
      </w:r>
      <w:r w:rsidR="00096BEF">
        <w:rPr>
          <w:color w:val="000000" w:themeColor="text1"/>
        </w:rPr>
        <w:t>5,7</w:t>
      </w:r>
      <w:r w:rsidR="005B2E35" w:rsidRPr="0027504E">
        <w:rPr>
          <w:color w:val="000000" w:themeColor="text1"/>
        </w:rPr>
        <w:t xml:space="preserve">% i </w:t>
      </w:r>
      <w:r w:rsidR="00A17CF8">
        <w:rPr>
          <w:color w:val="000000" w:themeColor="text1"/>
        </w:rPr>
        <w:t>3</w:t>
      </w:r>
      <w:r w:rsidR="00096BEF">
        <w:rPr>
          <w:color w:val="000000" w:themeColor="text1"/>
        </w:rPr>
        <w:t>6,4</w:t>
      </w:r>
      <w:r w:rsidRPr="0027504E">
        <w:rPr>
          <w:color w:val="000000" w:themeColor="text1"/>
        </w:rPr>
        <w:t>%)</w:t>
      </w:r>
      <w:r w:rsidR="00096BEF">
        <w:rPr>
          <w:color w:val="000000" w:themeColor="text1"/>
        </w:rPr>
        <w:t>,</w:t>
      </w:r>
      <w:r w:rsidRPr="0027504E">
        <w:rPr>
          <w:color w:val="000000" w:themeColor="text1"/>
        </w:rPr>
        <w:t xml:space="preserve"> niepotwierdzenie gotowości do pracy (odpowiednio </w:t>
      </w:r>
      <w:r w:rsidR="00C11FBA">
        <w:rPr>
          <w:color w:val="000000" w:themeColor="text1"/>
        </w:rPr>
        <w:t>1</w:t>
      </w:r>
      <w:r w:rsidR="00A17CF8">
        <w:rPr>
          <w:color w:val="000000" w:themeColor="text1"/>
        </w:rPr>
        <w:t>6,</w:t>
      </w:r>
      <w:r w:rsidR="00096BEF">
        <w:rPr>
          <w:color w:val="000000" w:themeColor="text1"/>
        </w:rPr>
        <w:t>0</w:t>
      </w:r>
      <w:r w:rsidRPr="0027504E">
        <w:rPr>
          <w:color w:val="000000" w:themeColor="text1"/>
        </w:rPr>
        <w:t xml:space="preserve">% i </w:t>
      </w:r>
      <w:r w:rsidR="00C11FBA">
        <w:rPr>
          <w:color w:val="000000" w:themeColor="text1"/>
        </w:rPr>
        <w:t>2</w:t>
      </w:r>
      <w:r w:rsidR="00096BEF">
        <w:rPr>
          <w:color w:val="000000" w:themeColor="text1"/>
        </w:rPr>
        <w:t>7</w:t>
      </w:r>
      <w:r w:rsidR="00243B41">
        <w:rPr>
          <w:color w:val="000000" w:themeColor="text1"/>
        </w:rPr>
        <w:t>,7</w:t>
      </w:r>
      <w:r w:rsidRPr="0027504E">
        <w:rPr>
          <w:color w:val="000000" w:themeColor="text1"/>
        </w:rPr>
        <w:t>%)</w:t>
      </w:r>
      <w:r w:rsidR="00096BEF">
        <w:rPr>
          <w:color w:val="000000" w:themeColor="text1"/>
        </w:rPr>
        <w:t xml:space="preserve"> oraz</w:t>
      </w:r>
      <w:r w:rsidRPr="0027504E">
        <w:rPr>
          <w:color w:val="000000" w:themeColor="text1"/>
        </w:rPr>
        <w:t xml:space="preserve"> </w:t>
      </w:r>
      <w:r w:rsidR="00115896" w:rsidRPr="0027504E">
        <w:rPr>
          <w:color w:val="000000" w:themeColor="text1"/>
        </w:rPr>
        <w:t>podjęcie pracy subsydiowanej</w:t>
      </w:r>
      <w:r w:rsidRPr="0027504E">
        <w:rPr>
          <w:color w:val="000000" w:themeColor="text1"/>
        </w:rPr>
        <w:t xml:space="preserve"> – </w:t>
      </w:r>
      <w:r w:rsidR="00096BEF">
        <w:rPr>
          <w:color w:val="000000" w:themeColor="text1"/>
        </w:rPr>
        <w:t>(odpowiednio 9,9</w:t>
      </w:r>
      <w:r w:rsidRPr="0027504E">
        <w:rPr>
          <w:color w:val="000000" w:themeColor="text1"/>
        </w:rPr>
        <w:t>%</w:t>
      </w:r>
      <w:r w:rsidR="00096BEF">
        <w:rPr>
          <w:color w:val="000000" w:themeColor="text1"/>
        </w:rPr>
        <w:t xml:space="preserve"> i 9,4%)</w:t>
      </w:r>
      <w:r w:rsidRPr="0027504E">
        <w:rPr>
          <w:color w:val="000000" w:themeColor="text1"/>
        </w:rPr>
        <w:t>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</w:t>
      </w:r>
      <w:r w:rsidR="00C11FBA">
        <w:rPr>
          <w:color w:val="000000" w:themeColor="text1"/>
        </w:rPr>
        <w:t>/ branżowym</w:t>
      </w:r>
      <w:r w:rsidR="009A102D" w:rsidRPr="00115896">
        <w:rPr>
          <w:color w:val="000000" w:themeColor="text1"/>
        </w:rPr>
        <w:t xml:space="preserve">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E71B61">
        <w:rPr>
          <w:color w:val="000000" w:themeColor="text1"/>
        </w:rPr>
        <w:t>10</w:t>
      </w:r>
      <w:r w:rsidR="00115896" w:rsidRPr="00115896">
        <w:rPr>
          <w:color w:val="000000" w:themeColor="text1"/>
        </w:rPr>
        <w:t xml:space="preserve">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A17CF8">
        <w:rPr>
          <w:color w:val="000000" w:themeColor="text1"/>
        </w:rPr>
        <w:t>3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612940" w:rsidRPr="008358ED" w:rsidRDefault="00612940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</w:t>
      </w:r>
      <w:r w:rsidR="003679FC">
        <w:rPr>
          <w:color w:val="000000" w:themeColor="text1"/>
        </w:rPr>
        <w:t>2</w:t>
      </w:r>
      <w:r w:rsidR="00E71B61">
        <w:rPr>
          <w:color w:val="000000" w:themeColor="text1"/>
        </w:rPr>
        <w:t>4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E71B61" w:rsidRPr="00E71B61">
        <w:rPr>
          <w:color w:val="000000" w:themeColor="text1"/>
        </w:rPr>
        <w:t xml:space="preserve"> </w:t>
      </w:r>
      <w:r w:rsidR="00E71B61">
        <w:rPr>
          <w:color w:val="000000" w:themeColor="text1"/>
        </w:rPr>
        <w:t>oraz wśród niepełnosprawnych</w:t>
      </w:r>
      <w:r w:rsidR="006146E2">
        <w:rPr>
          <w:color w:val="000000" w:themeColor="text1"/>
        </w:rPr>
        <w:t>.</w:t>
      </w:r>
      <w:r w:rsidR="00CE5D2B">
        <w:rPr>
          <w:color w:val="000000" w:themeColor="text1"/>
        </w:rPr>
        <w:t xml:space="preserve"> 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E6D07" w:rsidRPr="0025070D" w:rsidRDefault="00073CB0" w:rsidP="0025070D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D24BD" w:rsidRPr="004D24BD">
        <w:t xml:space="preserve"> </w:t>
      </w:r>
      <w:r w:rsidR="00E71B61">
        <w:t>szwaczka ręczna, krawiec, pracownik utrzymania czystości, fryzjer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20</w:t>
      </w:r>
      <w:r w:rsidR="003679FC">
        <w:rPr>
          <w:color w:val="000000" w:themeColor="text1"/>
        </w:rPr>
        <w:t>2</w:t>
      </w:r>
      <w:r w:rsidR="00E71B61">
        <w:rPr>
          <w:color w:val="000000" w:themeColor="text1"/>
        </w:rPr>
        <w:t>4</w:t>
      </w:r>
      <w:r w:rsidRPr="00115896">
        <w:rPr>
          <w:color w:val="000000" w:themeColor="text1"/>
        </w:rPr>
        <w:t xml:space="preserve"> roku nie odnotowano kobiet w następujących zawodach</w:t>
      </w:r>
      <w:r w:rsidR="002806BF">
        <w:rPr>
          <w:color w:val="000000" w:themeColor="text1"/>
        </w:rPr>
        <w:t>:</w:t>
      </w:r>
      <w:r w:rsidR="003679FC" w:rsidRPr="003679FC">
        <w:t xml:space="preserve"> </w:t>
      </w:r>
      <w:r w:rsidR="00E71B61" w:rsidRPr="00E71B61">
        <w:rPr>
          <w:color w:val="000000" w:themeColor="text1"/>
        </w:rPr>
        <w:t>ślusarz, murarz, mechanik samochodów osobowych, mechanik – operator pojazdów i maszyn rolniczych i spawacz</w:t>
      </w:r>
      <w:r w:rsidR="002D11EA">
        <w:rPr>
          <w:color w:val="000000" w:themeColor="text1"/>
        </w:rPr>
        <w:t>.</w:t>
      </w:r>
    </w:p>
    <w:p w:rsidR="003679FC" w:rsidRDefault="003679FC" w:rsidP="00FD5ECC"/>
    <w:p w:rsidR="002806BF" w:rsidRDefault="002806BF" w:rsidP="00FD5ECC"/>
    <w:p w:rsidR="002806BF" w:rsidRDefault="002806BF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5" w:name="_Toc200455769"/>
      <w:r w:rsidRPr="00CE59A9">
        <w:rPr>
          <w:sz w:val="22"/>
          <w:szCs w:val="22"/>
        </w:rPr>
        <w:lastRenderedPageBreak/>
        <w:t>Aneks statystyczny</w:t>
      </w:r>
      <w:bookmarkEnd w:id="25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6" w:name="_Toc200455770"/>
      <w:r w:rsidRPr="00820EFB">
        <w:rPr>
          <w:color w:val="auto"/>
          <w:sz w:val="20"/>
          <w:szCs w:val="20"/>
        </w:rPr>
        <w:t>Tabela 1. Struktura bezrobotnych w 20</w:t>
      </w:r>
      <w:r w:rsidR="005276F4">
        <w:rPr>
          <w:color w:val="auto"/>
          <w:sz w:val="20"/>
          <w:szCs w:val="20"/>
        </w:rPr>
        <w:t>2</w:t>
      </w:r>
      <w:r w:rsidR="00E66613">
        <w:rPr>
          <w:color w:val="auto"/>
          <w:sz w:val="20"/>
          <w:szCs w:val="20"/>
        </w:rPr>
        <w:t xml:space="preserve">4 </w:t>
      </w:r>
      <w:r w:rsidRPr="00820EFB">
        <w:rPr>
          <w:color w:val="auto"/>
          <w:sz w:val="20"/>
          <w:szCs w:val="20"/>
        </w:rPr>
        <w:t>roku</w:t>
      </w:r>
      <w:bookmarkEnd w:id="26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531E5C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E66613" w:rsidRPr="00372DBD" w:rsidTr="00E66613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35 657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17 925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17 818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9 903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15 926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8 480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1 584</w:t>
            </w:r>
          </w:p>
        </w:tc>
      </w:tr>
      <w:tr w:rsidR="00E66613" w:rsidRPr="00372DBD" w:rsidTr="00E66613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31 735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15 883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16 356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9 097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14 350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7 560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2 709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1 580</w:t>
            </w:r>
          </w:p>
        </w:tc>
      </w:tr>
      <w:tr w:rsidR="00E66613" w:rsidRPr="00372DBD" w:rsidTr="00E66613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1 723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1 093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345</w:t>
            </w:r>
          </w:p>
        </w:tc>
      </w:tr>
      <w:tr w:rsidR="00E66613" w:rsidRPr="00372DBD" w:rsidTr="00E66613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3 922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2 042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1 462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</w:t>
            </w:r>
          </w:p>
        </w:tc>
      </w:tr>
      <w:tr w:rsidR="00372DBD" w:rsidRPr="00372DBD" w:rsidTr="00531E5C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531E5C" w:rsidRDefault="00372DBD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31E5C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E66613" w:rsidRPr="00372DBD" w:rsidTr="00E66613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13 322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3 778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6 629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3 585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639</w:t>
            </w:r>
          </w:p>
        </w:tc>
      </w:tr>
      <w:tr w:rsidR="00E66613" w:rsidRPr="00372DBD" w:rsidTr="00E66613">
        <w:trPr>
          <w:trHeight w:val="34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</w:t>
            </w:r>
          </w:p>
        </w:tc>
      </w:tr>
      <w:tr w:rsidR="00E66613" w:rsidRPr="00372DBD" w:rsidTr="00E66613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1 405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</w:t>
            </w:r>
          </w:p>
        </w:tc>
      </w:tr>
      <w:tr w:rsidR="00E66613" w:rsidRPr="00372DBD" w:rsidTr="00E66613">
        <w:trPr>
          <w:trHeight w:val="36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1 276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375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</w:t>
            </w:r>
          </w:p>
        </w:tc>
      </w:tr>
      <w:tr w:rsidR="00E66613" w:rsidRPr="00372DBD" w:rsidTr="00E66613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11 051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5 478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4 312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2 459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5 047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2 808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336</w:t>
            </w:r>
          </w:p>
        </w:tc>
      </w:tr>
      <w:tr w:rsidR="00E66613" w:rsidRPr="00372DBD" w:rsidTr="00E66613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6 680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3 506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2 566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1 439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2 606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</w:tr>
      <w:tr w:rsidR="00E66613" w:rsidRPr="00372DBD" w:rsidTr="00E66613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2 118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2 005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107</w:t>
            </w:r>
          </w:p>
        </w:tc>
      </w:tr>
      <w:tr w:rsidR="00E66613" w:rsidRPr="00372DBD" w:rsidTr="00E66613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27 176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14 147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11 516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6 436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12 074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6 573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1 750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1 010</w:t>
            </w:r>
          </w:p>
        </w:tc>
      </w:tr>
      <w:tr w:rsidR="00E66613" w:rsidRPr="00372DBD" w:rsidTr="00E66613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11 713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6 264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5 647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3 120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3 585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2 215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257</w:t>
            </w:r>
          </w:p>
        </w:tc>
      </w:tr>
      <w:tr w:rsidR="00E66613" w:rsidRPr="00372DBD" w:rsidTr="00E66613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7 168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3 701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3 289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1 747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1 932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73</w:t>
            </w:r>
          </w:p>
        </w:tc>
      </w:tr>
      <w:tr w:rsidR="00E66613" w:rsidRPr="00372DBD" w:rsidTr="00E66613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6 404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3 630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2 394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5 955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3 386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25</w:t>
            </w:r>
          </w:p>
        </w:tc>
      </w:tr>
      <w:tr w:rsidR="00E66613" w:rsidRPr="00372DBD" w:rsidTr="00E66613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6 969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2 761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3 016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1 345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4 522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1 684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1 013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495</w:t>
            </w:r>
          </w:p>
        </w:tc>
      </w:tr>
      <w:tr w:rsidR="00E66613" w:rsidRPr="00372DBD" w:rsidTr="00E66613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</w:t>
            </w:r>
          </w:p>
        </w:tc>
      </w:tr>
      <w:tr w:rsidR="00E66613" w:rsidRPr="00372DBD" w:rsidTr="00E66613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3 589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2 909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1 922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2 203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2 027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297</w:t>
            </w:r>
          </w:p>
        </w:tc>
      </w:tr>
      <w:tr w:rsidR="00E66613" w:rsidRPr="00372DBD" w:rsidTr="00E66613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638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181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C25DE6"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352BA2" w:rsidRPr="00352BA2" w:rsidRDefault="00AD5F6F" w:rsidP="00352BA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="00F358C8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-01.</w:t>
      </w:r>
    </w:p>
    <w:p w:rsidR="00352BA2" w:rsidRDefault="00352BA2" w:rsidP="00372DBD">
      <w:pPr>
        <w:pStyle w:val="Nagwek2"/>
        <w:rPr>
          <w:color w:val="000000" w:themeColor="text1"/>
          <w:sz w:val="20"/>
          <w:szCs w:val="20"/>
        </w:rPr>
      </w:pPr>
    </w:p>
    <w:p w:rsidR="00352BA2" w:rsidRDefault="00352BA2" w:rsidP="00372DBD">
      <w:pPr>
        <w:pStyle w:val="Nagwek2"/>
        <w:rPr>
          <w:color w:val="000000" w:themeColor="text1"/>
          <w:sz w:val="20"/>
          <w:szCs w:val="20"/>
        </w:rPr>
      </w:pPr>
    </w:p>
    <w:p w:rsidR="00DC2549" w:rsidRPr="00DC2549" w:rsidRDefault="00DC2549" w:rsidP="00DC2549"/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27" w:name="_Toc200455771"/>
      <w:r w:rsidRPr="00B32A89">
        <w:rPr>
          <w:color w:val="000000" w:themeColor="text1"/>
          <w:sz w:val="20"/>
          <w:szCs w:val="20"/>
        </w:rPr>
        <w:lastRenderedPageBreak/>
        <w:t>Tabela 2. Bilans bezrobotnych w 20</w:t>
      </w:r>
      <w:r w:rsidR="0037577A">
        <w:rPr>
          <w:color w:val="000000" w:themeColor="text1"/>
          <w:sz w:val="20"/>
          <w:szCs w:val="20"/>
        </w:rPr>
        <w:t>2</w:t>
      </w:r>
      <w:r w:rsidR="00E66613">
        <w:rPr>
          <w:color w:val="000000" w:themeColor="text1"/>
          <w:sz w:val="20"/>
          <w:szCs w:val="20"/>
        </w:rPr>
        <w:t>4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27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2+23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35 657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17 925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13 322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8 465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4 938</w:t>
            </w:r>
          </w:p>
        </w:tc>
      </w:tr>
      <w:tr w:rsidR="00E66613" w:rsidRPr="00372DBD" w:rsidTr="00E66613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7 637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4 033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1 108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664</w:t>
            </w:r>
          </w:p>
        </w:tc>
      </w:tr>
      <w:tr w:rsidR="00E66613" w:rsidRPr="00372DBD" w:rsidTr="00E66613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28 020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13 892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10 627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5 357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7 357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4 274</w:t>
            </w:r>
          </w:p>
        </w:tc>
      </w:tr>
      <w:tr w:rsidR="00E66613" w:rsidRPr="00372DBD" w:rsidTr="00E66613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</w:tr>
      <w:tr w:rsidR="00E66613" w:rsidRPr="00372DBD" w:rsidTr="00E66613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</w:t>
            </w:r>
          </w:p>
        </w:tc>
      </w:tr>
      <w:tr w:rsidR="00E66613" w:rsidRPr="00372DBD" w:rsidTr="00E66613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1 917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1 240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95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49</w:t>
            </w:r>
          </w:p>
        </w:tc>
      </w:tr>
      <w:tr w:rsidR="00E66613" w:rsidRPr="00372DBD" w:rsidTr="00E66613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35 110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17 816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13 187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6 696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5 296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3 045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17 818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9 903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3 778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4 029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2 346</w:t>
            </w:r>
          </w:p>
        </w:tc>
      </w:tr>
      <w:tr w:rsidR="00E66613" w:rsidRPr="00372DBD" w:rsidTr="00E66613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14 434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8 137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5 386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3 074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3 479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2 052</w:t>
            </w:r>
          </w:p>
        </w:tc>
      </w:tr>
      <w:tr w:rsidR="00E66613" w:rsidRPr="00372DBD" w:rsidTr="00E66613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44</w:t>
            </w:r>
          </w:p>
        </w:tc>
      </w:tr>
      <w:tr w:rsidR="00E66613" w:rsidRPr="00372DBD" w:rsidTr="00E66613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</w:t>
            </w:r>
          </w:p>
        </w:tc>
      </w:tr>
      <w:tr w:rsidR="00E66613" w:rsidRPr="00372DBD" w:rsidTr="00E66613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subsydiowanej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36+37+38+40 do 47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3 384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1 766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1 401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294</w:t>
            </w:r>
          </w:p>
        </w:tc>
      </w:tr>
      <w:tr w:rsidR="00E66613" w:rsidRPr="00372DBD" w:rsidTr="00E66613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121</w:t>
            </w:r>
          </w:p>
        </w:tc>
      </w:tr>
      <w:tr w:rsidR="00E66613" w:rsidRPr="00372DBD" w:rsidTr="00E66613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52</w:t>
            </w:r>
          </w:p>
        </w:tc>
      </w:tr>
      <w:tr w:rsidR="00E66613" w:rsidRPr="00372DBD" w:rsidTr="00E66613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71</w:t>
            </w:r>
          </w:p>
        </w:tc>
      </w:tr>
      <w:tr w:rsidR="00E66613" w:rsidRPr="00372DBD" w:rsidTr="00E66613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26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</w:t>
            </w:r>
          </w:p>
        </w:tc>
      </w:tr>
      <w:tr w:rsidR="00E66613" w:rsidRPr="00372DBD" w:rsidTr="00E66613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</w:t>
            </w:r>
          </w:p>
        </w:tc>
      </w:tr>
      <w:tr w:rsidR="00E66613" w:rsidRPr="00372DBD" w:rsidTr="00E66613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</w:t>
            </w:r>
          </w:p>
        </w:tc>
      </w:tr>
      <w:tr w:rsidR="00E66613" w:rsidRPr="00372DBD" w:rsidTr="00E66613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</w:t>
            </w:r>
          </w:p>
        </w:tc>
      </w:tr>
      <w:tr w:rsidR="00E66613" w:rsidRPr="00372DBD" w:rsidTr="00E66613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2 281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177</w:t>
            </w:r>
          </w:p>
        </w:tc>
      </w:tr>
      <w:tr w:rsidR="00E66613" w:rsidRPr="00372DBD" w:rsidTr="00E66613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26</w:t>
            </w:r>
          </w:p>
        </w:tc>
      </w:tr>
      <w:tr w:rsidR="00E66613" w:rsidRPr="00372DBD" w:rsidTr="00E66613">
        <w:trPr>
          <w:trHeight w:val="413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7 651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2 852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124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2 539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1 494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54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32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69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15D3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2 135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872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4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 miesiącu sprawozdawczym utracili prawo do zasiłku (rubryki 5 i 6) lub status osoby będącej w szczególnej sytuacji na rynku pracy (rubryki 7 i 8)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183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okresu sprawozdawczego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15 926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8 480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6 629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3 585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1 584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1 061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266</w:t>
            </w: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D6B94"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="00ED6B94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28" w:name="_Toc200455772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</w:t>
      </w:r>
      <w:r w:rsidR="0037577A">
        <w:rPr>
          <w:color w:val="auto"/>
          <w:sz w:val="20"/>
          <w:szCs w:val="20"/>
        </w:rPr>
        <w:t>2</w:t>
      </w:r>
      <w:r w:rsidR="00953213">
        <w:rPr>
          <w:color w:val="auto"/>
          <w:sz w:val="20"/>
          <w:szCs w:val="20"/>
        </w:rPr>
        <w:t>4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28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E427DF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E427DF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11 713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6 264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7 168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3 701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6 969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3 630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4 965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2 548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3 760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1 881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3 716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3 408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1 820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6 336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3 630</w:t>
            </w:r>
          </w:p>
        </w:tc>
      </w:tr>
      <w:tr w:rsidR="00E66613" w:rsidRPr="00372DBD" w:rsidTr="00E66613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</w:t>
            </w:r>
          </w:p>
        </w:tc>
      </w:tr>
      <w:tr w:rsidR="00E66613" w:rsidRPr="00372DBD" w:rsidTr="00E66613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</w:t>
            </w:r>
          </w:p>
        </w:tc>
      </w:tr>
      <w:tr w:rsidR="00E66613" w:rsidRPr="00372DBD" w:rsidTr="00E66613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986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181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57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135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11 208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5 987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3 432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6 758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6 245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3 649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5 647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3 120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1 747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3 016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2 394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1 589</w:t>
            </w:r>
          </w:p>
        </w:tc>
      </w:tr>
      <w:tr w:rsidR="00E66613" w:rsidRPr="00372DBD" w:rsidTr="00E66613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4 495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2 504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1 434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2 429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2 006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1 376</w:t>
            </w:r>
          </w:p>
        </w:tc>
      </w:tr>
      <w:tr w:rsidR="00E66613" w:rsidRPr="00372DBD" w:rsidTr="00E66613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613" w:rsidRPr="00372DBD" w:rsidRDefault="00E66613" w:rsidP="00E6661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40</w:t>
            </w:r>
          </w:p>
        </w:tc>
      </w:tr>
      <w:tr w:rsidR="00E66613" w:rsidRPr="00372DBD" w:rsidTr="00E66613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</w:t>
            </w:r>
          </w:p>
        </w:tc>
      </w:tr>
      <w:tr w:rsidR="00E66613" w:rsidRPr="00372DBD" w:rsidTr="00E66613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587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213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283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62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42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podjęcia pracy w ramach refundacji kosztów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49</w:t>
            </w:r>
          </w:p>
        </w:tc>
      </w:tr>
      <w:tr w:rsidR="00E66613" w:rsidRPr="00372DBD" w:rsidTr="00E66613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55</w:t>
            </w:r>
          </w:p>
        </w:tc>
      </w:tr>
      <w:tr w:rsidR="00E66613" w:rsidRPr="00372DBD" w:rsidTr="00E66613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</w:t>
            </w:r>
          </w:p>
        </w:tc>
      </w:tr>
      <w:tr w:rsidR="00E66613" w:rsidRPr="00372DBD" w:rsidTr="00E66613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247</w:t>
            </w:r>
          </w:p>
        </w:tc>
      </w:tr>
      <w:tr w:rsidR="00E66613" w:rsidRPr="00372DBD" w:rsidTr="00E66613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131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</w:tr>
      <w:tr w:rsidR="00E66613" w:rsidRPr="00372DBD" w:rsidTr="00E66613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183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70</w:t>
            </w:r>
          </w:p>
        </w:tc>
      </w:tr>
      <w:tr w:rsidR="00E66613" w:rsidRPr="00372DBD" w:rsidTr="00E66613">
        <w:trPr>
          <w:trHeight w:val="38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2 712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1 211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1 681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1 157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1 209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664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653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406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471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56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</w:t>
            </w:r>
          </w:p>
        </w:tc>
      </w:tr>
      <w:tr w:rsidR="00E66613" w:rsidRPr="00372DBD" w:rsidTr="00E66613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83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17</w:t>
            </w:r>
          </w:p>
        </w:tc>
      </w:tr>
      <w:tr w:rsidR="00E66613" w:rsidRPr="00372DBD" w:rsidTr="00E66613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</w:t>
            </w:r>
          </w:p>
        </w:tc>
      </w:tr>
      <w:tr w:rsidR="00E66613" w:rsidRPr="00372DBD" w:rsidTr="00E66613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13" w:rsidRPr="00372DBD" w:rsidRDefault="00E66613" w:rsidP="00E666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AD5F6F" w:rsidRDefault="00E66613" w:rsidP="00E666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432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113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235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702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13" w:rsidRPr="00E66613" w:rsidRDefault="00E66613" w:rsidP="00E666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6613">
              <w:rPr>
                <w:sz w:val="18"/>
                <w:szCs w:val="18"/>
              </w:rPr>
              <w:t>318</w:t>
            </w:r>
          </w:p>
        </w:tc>
      </w:tr>
      <w:tr w:rsidR="000E7D97" w:rsidRPr="00372DBD" w:rsidTr="000E7D97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97" w:rsidRPr="00372DBD" w:rsidRDefault="000E7D97" w:rsidP="000E7D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AD5F6F" w:rsidRDefault="000E7D97" w:rsidP="000E7D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x</w:t>
            </w:r>
          </w:p>
        </w:tc>
      </w:tr>
      <w:tr w:rsidR="000E7D97" w:rsidRPr="00372DBD" w:rsidTr="000E7D97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97" w:rsidRPr="00372DBD" w:rsidRDefault="000E7D97" w:rsidP="000E7D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 sprawozdawczego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AD5F6F" w:rsidRDefault="000E7D97" w:rsidP="000E7D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3585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2215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1932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1104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4522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1684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5955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3386</w:t>
            </w:r>
          </w:p>
        </w:tc>
      </w:tr>
      <w:tr w:rsidR="000E7D97" w:rsidRPr="00372DBD" w:rsidTr="000E7D97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97" w:rsidRPr="00372DBD" w:rsidRDefault="000E7D97" w:rsidP="000E7D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AD5F6F" w:rsidRDefault="000E7D97" w:rsidP="000E7D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1464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863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1037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574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383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153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585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7" w:rsidRPr="000E7D97" w:rsidRDefault="000E7D97" w:rsidP="000E7D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7D97">
              <w:rPr>
                <w:sz w:val="18"/>
                <w:szCs w:val="18"/>
              </w:rPr>
              <w:t>431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="00637AF2">
        <w:rPr>
          <w:i/>
          <w:sz w:val="16"/>
          <w:szCs w:val="16"/>
        </w:rPr>
        <w:t>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662459" w:rsidRDefault="00662459" w:rsidP="00B713E8">
      <w:pPr>
        <w:pStyle w:val="Nagwek2"/>
        <w:jc w:val="both"/>
        <w:rPr>
          <w:color w:val="FF0000"/>
          <w:sz w:val="20"/>
          <w:szCs w:val="20"/>
        </w:rPr>
        <w:sectPr w:rsidR="00662459" w:rsidSect="003C7597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41AD2" w:rsidRPr="00241AD2" w:rsidRDefault="00241AD2" w:rsidP="00241AD2"/>
    <w:p w:rsidR="00B713E8" w:rsidRPr="00814059" w:rsidRDefault="00241AD2" w:rsidP="00B713E8">
      <w:pPr>
        <w:pStyle w:val="Nagwek2"/>
        <w:jc w:val="both"/>
        <w:rPr>
          <w:color w:val="000000" w:themeColor="text1"/>
          <w:sz w:val="20"/>
          <w:szCs w:val="20"/>
        </w:rPr>
      </w:pPr>
      <w:bookmarkStart w:id="29" w:name="_Toc200455773"/>
      <w:r>
        <w:rPr>
          <w:color w:val="000000" w:themeColor="text1"/>
          <w:sz w:val="20"/>
          <w:szCs w:val="20"/>
        </w:rPr>
        <w:lastRenderedPageBreak/>
        <w:t>Ta</w:t>
      </w:r>
      <w:r w:rsidR="00B713E8" w:rsidRPr="00814059">
        <w:rPr>
          <w:color w:val="000000" w:themeColor="text1"/>
          <w:sz w:val="20"/>
          <w:szCs w:val="20"/>
        </w:rPr>
        <w:t xml:space="preserve">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</w:t>
      </w:r>
      <w:r w:rsidR="0091373E">
        <w:rPr>
          <w:color w:val="000000" w:themeColor="text1"/>
          <w:sz w:val="20"/>
          <w:szCs w:val="20"/>
        </w:rPr>
        <w:t>2</w:t>
      </w:r>
      <w:r w:rsidR="007E5777">
        <w:rPr>
          <w:color w:val="000000" w:themeColor="text1"/>
          <w:sz w:val="20"/>
          <w:szCs w:val="20"/>
        </w:rPr>
        <w:t>4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29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029"/>
        <w:gridCol w:w="324"/>
        <w:gridCol w:w="1038"/>
        <w:gridCol w:w="1273"/>
        <w:gridCol w:w="1202"/>
        <w:gridCol w:w="1262"/>
        <w:gridCol w:w="1308"/>
      </w:tblGrid>
      <w:tr w:rsidR="00662459" w:rsidRPr="00B713E8" w:rsidTr="00531E5C">
        <w:trPr>
          <w:trHeight w:val="399"/>
          <w:jc w:val="center"/>
        </w:trPr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662459" w:rsidRPr="00B713E8" w:rsidTr="00531E5C">
        <w:trPr>
          <w:trHeight w:val="399"/>
          <w:jc w:val="center"/>
        </w:trPr>
        <w:tc>
          <w:tcPr>
            <w:tcW w:w="31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59" w:rsidRPr="00B713E8" w:rsidRDefault="00662459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</w:tr>
      <w:tr w:rsidR="00B5757F" w:rsidRPr="00B713E8" w:rsidTr="00531E5C">
        <w:trPr>
          <w:trHeight w:val="624"/>
          <w:jc w:val="center"/>
        </w:trPr>
        <w:tc>
          <w:tcPr>
            <w:tcW w:w="31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662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okresie do 12 miesięcy od dnia ukończenia nauki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B713E8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Pozostający bez pracy powyżej 12 miesięcy od momentu zarejestrowania się</w:t>
            </w:r>
          </w:p>
        </w:tc>
      </w:tr>
      <w:tr w:rsidR="00B5757F" w:rsidRPr="00B713E8" w:rsidTr="00531E5C">
        <w:trPr>
          <w:trHeight w:val="285"/>
          <w:jc w:val="center"/>
        </w:trPr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7F" w:rsidRPr="00AD5F6F" w:rsidRDefault="00B5757F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15926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8480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6629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611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4294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2336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x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3919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1977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x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2647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x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2730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x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x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2164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x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2130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1932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532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239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3467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2329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898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4066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2385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1088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3688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1832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1065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823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560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444</w:t>
            </w:r>
          </w:p>
        </w:tc>
      </w:tr>
      <w:tr w:rsidR="007E5777" w:rsidRPr="00B713E8" w:rsidTr="007E5777">
        <w:trPr>
          <w:trHeight w:val="30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1888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420</w:t>
            </w:r>
          </w:p>
        </w:tc>
      </w:tr>
      <w:tr w:rsidR="007E5777" w:rsidRPr="00B713E8" w:rsidTr="007E5777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3274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1981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813</w:t>
            </w:r>
          </w:p>
        </w:tc>
      </w:tr>
      <w:tr w:rsidR="007E5777" w:rsidRPr="00B713E8" w:rsidTr="007E5777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1824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438</w:t>
            </w:r>
          </w:p>
        </w:tc>
      </w:tr>
      <w:tr w:rsidR="007E5777" w:rsidRPr="00B713E8" w:rsidTr="007E5777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1918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1258</w:t>
            </w:r>
          </w:p>
        </w:tc>
      </w:tr>
      <w:tr w:rsidR="007E5777" w:rsidRPr="00B713E8" w:rsidTr="007E5777">
        <w:trPr>
          <w:trHeight w:val="30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/podstawowe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4578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1365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3223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1879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839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2324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1067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2668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1424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740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2553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686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1364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566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341</w:t>
            </w:r>
          </w:p>
        </w:tc>
      </w:tr>
      <w:tr w:rsidR="007E5777" w:rsidRPr="00B713E8" w:rsidTr="007E5777">
        <w:trPr>
          <w:trHeight w:val="268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536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162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123</w:t>
            </w:r>
          </w:p>
        </w:tc>
      </w:tr>
      <w:tr w:rsidR="007E5777" w:rsidRPr="00B713E8" w:rsidTr="007E5777">
        <w:trPr>
          <w:trHeight w:val="2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B713E8" w:rsidRDefault="007E5777" w:rsidP="007E5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77" w:rsidRPr="00AD5F6F" w:rsidRDefault="007E5777" w:rsidP="007E5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1576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920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312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77" w:rsidRPr="007E5777" w:rsidRDefault="007E5777" w:rsidP="007E5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5777">
              <w:rPr>
                <w:sz w:val="18"/>
                <w:szCs w:val="18"/>
              </w:rPr>
              <w:t>498</w:t>
            </w:r>
          </w:p>
        </w:tc>
      </w:tr>
    </w:tbl>
    <w:p w:rsidR="00B5757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>
        <w:rPr>
          <w:i/>
          <w:sz w:val="16"/>
          <w:szCs w:val="16"/>
        </w:rPr>
        <w:t>RiPS</w:t>
      </w:r>
      <w:r w:rsidRPr="0059720A">
        <w:rPr>
          <w:i/>
          <w:sz w:val="16"/>
          <w:szCs w:val="16"/>
        </w:rPr>
        <w:t>-01 powiatowych urzędów pracy.</w:t>
      </w:r>
    </w:p>
    <w:p w:rsidR="00AD5F6F" w:rsidRPr="0059720A" w:rsidRDefault="00B5757F" w:rsidP="00B5757F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iPS-01.</w:t>
      </w:r>
      <w:r w:rsidR="00234F62">
        <w:rPr>
          <w:i/>
          <w:sz w:val="16"/>
          <w:szCs w:val="16"/>
        </w:rPr>
        <w:t xml:space="preserve">  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662459" w:rsidRDefault="00662459" w:rsidP="00B713E8">
      <w:pPr>
        <w:pStyle w:val="Nagwek2"/>
        <w:jc w:val="both"/>
        <w:rPr>
          <w:color w:val="auto"/>
          <w:sz w:val="20"/>
          <w:szCs w:val="20"/>
        </w:rPr>
        <w:sectPr w:rsidR="00662459" w:rsidSect="00662459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0" w:name="_Toc200455774"/>
      <w:r w:rsidRPr="00820EFB">
        <w:rPr>
          <w:color w:val="auto"/>
          <w:sz w:val="20"/>
          <w:szCs w:val="20"/>
        </w:rPr>
        <w:lastRenderedPageBreak/>
        <w:t xml:space="preserve">Tabela 5. Struktura bezrobotnych </w:t>
      </w:r>
      <w:r w:rsidR="001F3047" w:rsidRPr="001F3047">
        <w:rPr>
          <w:color w:val="auto"/>
          <w:sz w:val="20"/>
          <w:szCs w:val="20"/>
        </w:rPr>
        <w:t xml:space="preserve">będących w szczególnej sytuacji na rynku pracy </w:t>
      </w:r>
      <w:r w:rsidRPr="00820EFB">
        <w:rPr>
          <w:color w:val="auto"/>
          <w:sz w:val="20"/>
          <w:szCs w:val="20"/>
        </w:rPr>
        <w:t xml:space="preserve">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</w:t>
      </w:r>
      <w:r w:rsidR="0091373E">
        <w:rPr>
          <w:color w:val="auto"/>
          <w:sz w:val="20"/>
          <w:szCs w:val="20"/>
        </w:rPr>
        <w:t>2</w:t>
      </w:r>
      <w:r w:rsidR="00953213">
        <w:rPr>
          <w:color w:val="auto"/>
          <w:sz w:val="20"/>
          <w:szCs w:val="20"/>
        </w:rPr>
        <w:t>4</w:t>
      </w:r>
      <w:r w:rsidR="00FE020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</w:t>
      </w:r>
      <w:bookmarkEnd w:id="30"/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388"/>
        <w:gridCol w:w="303"/>
        <w:gridCol w:w="698"/>
        <w:gridCol w:w="680"/>
        <w:gridCol w:w="587"/>
        <w:gridCol w:w="630"/>
        <w:gridCol w:w="631"/>
        <w:gridCol w:w="793"/>
        <w:gridCol w:w="694"/>
        <w:gridCol w:w="791"/>
        <w:gridCol w:w="587"/>
        <w:gridCol w:w="617"/>
      </w:tblGrid>
      <w:tr w:rsidR="004539C6" w:rsidRPr="00B713E8" w:rsidTr="00531E5C">
        <w:trPr>
          <w:trHeight w:val="399"/>
          <w:jc w:val="center"/>
        </w:trPr>
        <w:tc>
          <w:tcPr>
            <w:tcW w:w="2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 bezrobotnych będących w szczególnej sytuacji na rynku pracy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Poszukujący pracy</w:t>
            </w:r>
          </w:p>
        </w:tc>
      </w:tr>
      <w:tr w:rsidR="004539C6" w:rsidRPr="00B713E8" w:rsidTr="00531E5C">
        <w:trPr>
          <w:trHeight w:val="399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C6" w:rsidRPr="00B713E8" w:rsidRDefault="001F3047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rubryki 6</w:t>
            </w: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9C6" w:rsidRPr="00B713E8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531E5C">
        <w:trPr>
          <w:cantSplit/>
          <w:trHeight w:val="2672"/>
          <w:jc w:val="center"/>
        </w:trPr>
        <w:tc>
          <w:tcPr>
            <w:tcW w:w="25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C6" w:rsidRPr="00B713E8" w:rsidRDefault="004539C6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do 25 roku życia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Pow. 50 roku życia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Korzystający ze świadczeń z pomocy społecznej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dziecko do 6 roku życia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Posiadający co najmniej jedno dziec</w:t>
            </w:r>
            <w:r w:rsidR="00C652B8">
              <w:rPr>
                <w:rFonts w:eastAsia="Times New Roman" w:cstheme="minorHAnsi"/>
                <w:color w:val="000000"/>
                <w:sz w:val="18"/>
                <w:szCs w:val="18"/>
              </w:rPr>
              <w:t>ko niepełnosprawne do 18 roku ż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ycia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9C6" w:rsidRPr="00B713E8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39C6" w:rsidRDefault="004539C6" w:rsidP="004539C6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4539C6" w:rsidRPr="00B713E8" w:rsidTr="00531E5C">
        <w:trPr>
          <w:trHeight w:val="285"/>
          <w:jc w:val="center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9C6" w:rsidRPr="00AD5F6F" w:rsidRDefault="004539C6" w:rsidP="004571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531E5C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Pr="00AD5F6F" w:rsidRDefault="00531E5C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C6" w:rsidRDefault="00531E5C" w:rsidP="004539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AD5F6F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5796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1164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74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587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37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60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2467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66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543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40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846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branżowe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3384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749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1708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1682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</w:t>
            </w:r>
          </w:p>
        </w:tc>
      </w:tr>
      <w:tr w:rsidR="00531E5C" w:rsidRPr="00B713E8" w:rsidTr="00531E5C">
        <w:trPr>
          <w:trHeight w:val="27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imnazjalne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/ podstawowe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 poniżej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895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1894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1166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2894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1461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35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1744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38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475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531E5C" w:rsidRPr="00B713E8" w:rsidTr="00531E5C">
        <w:trPr>
          <w:trHeight w:val="182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480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531E5C" w:rsidRPr="00B713E8" w:rsidTr="00531E5C">
        <w:trPr>
          <w:trHeight w:val="285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B713E8" w:rsidRDefault="00531E5C" w:rsidP="00531E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5C" w:rsidRPr="00AD5F6F" w:rsidRDefault="00531E5C" w:rsidP="00531E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1362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576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5C" w:rsidRPr="00531E5C" w:rsidRDefault="00531E5C" w:rsidP="00531E5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1E5C">
              <w:rPr>
                <w:rFonts w:cstheme="minorHAnsi"/>
                <w:sz w:val="18"/>
                <w:szCs w:val="18"/>
              </w:rPr>
              <w:t>65</w:t>
            </w:r>
          </w:p>
        </w:tc>
      </w:tr>
    </w:tbl>
    <w:p w:rsidR="00ED6B94" w:rsidRPr="00ED6B94" w:rsidRDefault="00ED6B94" w:rsidP="00ED6B94">
      <w:pPr>
        <w:spacing w:after="0" w:line="240" w:lineRule="auto"/>
        <w:jc w:val="center"/>
        <w:rPr>
          <w:i/>
          <w:sz w:val="16"/>
          <w:szCs w:val="16"/>
        </w:rPr>
      </w:pPr>
      <w:r w:rsidRPr="00ED6B94">
        <w:rPr>
          <w:i/>
          <w:sz w:val="16"/>
          <w:szCs w:val="16"/>
        </w:rPr>
        <w:t>Źródło: sprawozdania MRiPS-01 powiatowych urzędów pracy.</w:t>
      </w:r>
    </w:p>
    <w:p w:rsidR="00B713E8" w:rsidRPr="00DD2C8E" w:rsidRDefault="00ED6B94" w:rsidP="00ED6B94">
      <w:pPr>
        <w:spacing w:after="0" w:line="240" w:lineRule="auto"/>
        <w:jc w:val="center"/>
        <w:rPr>
          <w:i/>
          <w:sz w:val="16"/>
          <w:szCs w:val="16"/>
        </w:rPr>
      </w:pPr>
      <w:r w:rsidRPr="00ED6B94">
        <w:rPr>
          <w:i/>
          <w:sz w:val="16"/>
          <w:szCs w:val="16"/>
        </w:rPr>
        <w:t>Uwaga: numeracja wierszy i kolumn zaczerpn</w:t>
      </w:r>
      <w:r>
        <w:rPr>
          <w:i/>
          <w:sz w:val="16"/>
          <w:szCs w:val="16"/>
        </w:rPr>
        <w:t>ięta ze wzoru sprawozdania MRiPS</w:t>
      </w:r>
      <w:r w:rsidRPr="00ED6B94">
        <w:rPr>
          <w:i/>
          <w:sz w:val="16"/>
          <w:szCs w:val="16"/>
        </w:rPr>
        <w:t>-01.</w:t>
      </w: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1" w:name="_Toc200455775"/>
      <w:r w:rsidRPr="00DD2C8E">
        <w:rPr>
          <w:color w:val="000000" w:themeColor="text1"/>
          <w:sz w:val="20"/>
          <w:szCs w:val="20"/>
        </w:rPr>
        <w:lastRenderedPageBreak/>
        <w:t xml:space="preserve">Tabela 6. </w:t>
      </w:r>
      <w:r w:rsidR="0053282A" w:rsidRPr="00DD2C8E">
        <w:rPr>
          <w:color w:val="000000" w:themeColor="text1"/>
          <w:sz w:val="20"/>
          <w:szCs w:val="20"/>
        </w:rPr>
        <w:t>Wybrane kategorie bezrobotnych</w:t>
      </w:r>
      <w:r w:rsidRPr="00DD2C8E">
        <w:rPr>
          <w:color w:val="000000" w:themeColor="text1"/>
          <w:sz w:val="20"/>
          <w:szCs w:val="20"/>
        </w:rPr>
        <w:t xml:space="preserve"> (w tym k</w:t>
      </w:r>
      <w:r w:rsidR="006D158F" w:rsidRPr="00DD2C8E">
        <w:rPr>
          <w:color w:val="000000" w:themeColor="text1"/>
          <w:sz w:val="20"/>
          <w:szCs w:val="20"/>
        </w:rPr>
        <w:t>obiety) według gmin – stan na 31.12</w:t>
      </w:r>
      <w:r w:rsidRPr="00DD2C8E">
        <w:rPr>
          <w:color w:val="000000" w:themeColor="text1"/>
          <w:sz w:val="20"/>
          <w:szCs w:val="20"/>
        </w:rPr>
        <w:t>.20</w:t>
      </w:r>
      <w:r w:rsidR="003C7597" w:rsidRPr="00DD2C8E">
        <w:rPr>
          <w:color w:val="000000" w:themeColor="text1"/>
          <w:sz w:val="20"/>
          <w:szCs w:val="20"/>
        </w:rPr>
        <w:t>2</w:t>
      </w:r>
      <w:r w:rsidR="00953213">
        <w:rPr>
          <w:color w:val="000000" w:themeColor="text1"/>
          <w:sz w:val="20"/>
          <w:szCs w:val="20"/>
        </w:rPr>
        <w:t>4</w:t>
      </w:r>
      <w:r w:rsidRPr="00DD2C8E">
        <w:rPr>
          <w:color w:val="000000" w:themeColor="text1"/>
          <w:sz w:val="20"/>
          <w:szCs w:val="20"/>
        </w:rPr>
        <w:t xml:space="preserve"> r.</w:t>
      </w:r>
      <w:bookmarkEnd w:id="31"/>
    </w:p>
    <w:tbl>
      <w:tblPr>
        <w:tblW w:w="87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3E3BB4" w:rsidRPr="003E3BB4" w:rsidTr="00E7649F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3E3BB4" w:rsidRPr="003E3BB4" w:rsidTr="00E7649F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3E3BB4" w:rsidRPr="003E3BB4" w:rsidTr="00E7649F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33,16%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34,04%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27,08%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48,09%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36,74%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3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47,83%</w:t>
            </w:r>
          </w:p>
        </w:tc>
      </w:tr>
      <w:tr w:rsidR="003E3BB4" w:rsidRPr="003E3BB4" w:rsidTr="00E7649F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51,72%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17,86%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67,86%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47,71%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51,85%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35,68%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33,02%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12,90%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23,88%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43,34%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32,81%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55,88%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23,53%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35,23%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6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D6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24,87%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1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26,36%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41,03%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14,55%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4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21,05%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31,71%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18,42%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39,47%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25,57%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40,23%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27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46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20,28%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30,42%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16,17%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37,41%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11,54%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21,74%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43,94%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22,73%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24,27%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45,24%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32,31%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35,38%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25,98%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31,50%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25,74%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21,69%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37,78%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21,84%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14,81%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49,07%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39,53%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28,42%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33,20%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47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34,78%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15,63%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43,75%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24,66%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38,10%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43,08%</w:t>
            </w:r>
          </w:p>
        </w:tc>
      </w:tr>
      <w:tr w:rsidR="003E3BB4" w:rsidRPr="003E3BB4" w:rsidTr="00E7649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24,73%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19,23%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35,16%</w:t>
            </w:r>
          </w:p>
        </w:tc>
      </w:tr>
      <w:tr w:rsidR="003E3BB4" w:rsidRPr="003E3BB4" w:rsidTr="00E7649F">
        <w:trPr>
          <w:trHeight w:val="31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26,01%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28,03%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40,68%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3E3BB4" w:rsidRPr="003E3BB4" w:rsidRDefault="003E3BB4" w:rsidP="003E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3B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33,65%</w:t>
            </w:r>
          </w:p>
        </w:tc>
      </w:tr>
    </w:tbl>
    <w:p w:rsidR="00B713E8" w:rsidRDefault="00660F9F" w:rsidP="00DD2C8E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66245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EE" w:rsidRDefault="009A04EE" w:rsidP="00BE2CB1">
      <w:pPr>
        <w:spacing w:after="0" w:line="240" w:lineRule="auto"/>
      </w:pPr>
      <w:r>
        <w:separator/>
      </w:r>
    </w:p>
  </w:endnote>
  <w:endnote w:type="continuationSeparator" w:id="0">
    <w:p w:rsidR="009A04EE" w:rsidRDefault="009A04EE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11909" w:rsidRPr="00BE2CB1" w:rsidRDefault="00A11909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9547E1">
          <w:rPr>
            <w:noProof/>
            <w:sz w:val="16"/>
            <w:szCs w:val="16"/>
          </w:rPr>
          <w:t>17</w:t>
        </w:r>
        <w:r w:rsidRPr="00BE2CB1">
          <w:rPr>
            <w:sz w:val="16"/>
            <w:szCs w:val="16"/>
          </w:rPr>
          <w:fldChar w:fldCharType="end"/>
        </w:r>
      </w:p>
    </w:sdtContent>
  </w:sdt>
  <w:p w:rsidR="00A11909" w:rsidRDefault="00A11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EE" w:rsidRDefault="009A04EE" w:rsidP="00BE2CB1">
      <w:pPr>
        <w:spacing w:after="0" w:line="240" w:lineRule="auto"/>
      </w:pPr>
      <w:r>
        <w:separator/>
      </w:r>
    </w:p>
  </w:footnote>
  <w:footnote w:type="continuationSeparator" w:id="0">
    <w:p w:rsidR="009A04EE" w:rsidRDefault="009A04EE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4B1"/>
    <w:rsid w:val="00001B9E"/>
    <w:rsid w:val="00001C29"/>
    <w:rsid w:val="00011938"/>
    <w:rsid w:val="00015035"/>
    <w:rsid w:val="00020562"/>
    <w:rsid w:val="0002325D"/>
    <w:rsid w:val="000249D6"/>
    <w:rsid w:val="0002570C"/>
    <w:rsid w:val="000272E0"/>
    <w:rsid w:val="00031EB0"/>
    <w:rsid w:val="00033DDD"/>
    <w:rsid w:val="00034605"/>
    <w:rsid w:val="0004384C"/>
    <w:rsid w:val="00043C16"/>
    <w:rsid w:val="000443AE"/>
    <w:rsid w:val="0004517E"/>
    <w:rsid w:val="0005328A"/>
    <w:rsid w:val="00054CF2"/>
    <w:rsid w:val="00055FC2"/>
    <w:rsid w:val="00061474"/>
    <w:rsid w:val="0006223B"/>
    <w:rsid w:val="000644ED"/>
    <w:rsid w:val="000715A0"/>
    <w:rsid w:val="00072D8A"/>
    <w:rsid w:val="000731D5"/>
    <w:rsid w:val="00073CB0"/>
    <w:rsid w:val="000742D5"/>
    <w:rsid w:val="000748C9"/>
    <w:rsid w:val="000757F4"/>
    <w:rsid w:val="00075891"/>
    <w:rsid w:val="00080B48"/>
    <w:rsid w:val="000826D0"/>
    <w:rsid w:val="00083FDD"/>
    <w:rsid w:val="00085704"/>
    <w:rsid w:val="00094BE7"/>
    <w:rsid w:val="000962E5"/>
    <w:rsid w:val="00096534"/>
    <w:rsid w:val="000965C2"/>
    <w:rsid w:val="00096BEF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C646E"/>
    <w:rsid w:val="000D0686"/>
    <w:rsid w:val="000D0E89"/>
    <w:rsid w:val="000D37C6"/>
    <w:rsid w:val="000D6E1F"/>
    <w:rsid w:val="000E268D"/>
    <w:rsid w:val="000E55D5"/>
    <w:rsid w:val="000E6D07"/>
    <w:rsid w:val="000E7D97"/>
    <w:rsid w:val="000F081C"/>
    <w:rsid w:val="000F0F91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06E20"/>
    <w:rsid w:val="00115896"/>
    <w:rsid w:val="001164F9"/>
    <w:rsid w:val="001176DD"/>
    <w:rsid w:val="00123F56"/>
    <w:rsid w:val="0013019D"/>
    <w:rsid w:val="00131B2C"/>
    <w:rsid w:val="00131BE2"/>
    <w:rsid w:val="00131C64"/>
    <w:rsid w:val="00137236"/>
    <w:rsid w:val="001415E2"/>
    <w:rsid w:val="00141B57"/>
    <w:rsid w:val="00142F82"/>
    <w:rsid w:val="001459F4"/>
    <w:rsid w:val="00146780"/>
    <w:rsid w:val="00146CF9"/>
    <w:rsid w:val="0015132D"/>
    <w:rsid w:val="00153DFE"/>
    <w:rsid w:val="001549C5"/>
    <w:rsid w:val="001578AF"/>
    <w:rsid w:val="001605B5"/>
    <w:rsid w:val="00161514"/>
    <w:rsid w:val="001621D8"/>
    <w:rsid w:val="00164CAB"/>
    <w:rsid w:val="001652E4"/>
    <w:rsid w:val="00166CA6"/>
    <w:rsid w:val="0017244B"/>
    <w:rsid w:val="00173577"/>
    <w:rsid w:val="00173798"/>
    <w:rsid w:val="001739AA"/>
    <w:rsid w:val="001767C5"/>
    <w:rsid w:val="001778B7"/>
    <w:rsid w:val="00182142"/>
    <w:rsid w:val="00186C90"/>
    <w:rsid w:val="00190142"/>
    <w:rsid w:val="00196353"/>
    <w:rsid w:val="001A3E99"/>
    <w:rsid w:val="001A4835"/>
    <w:rsid w:val="001A58D4"/>
    <w:rsid w:val="001A79CF"/>
    <w:rsid w:val="001B414C"/>
    <w:rsid w:val="001B6177"/>
    <w:rsid w:val="001C3C15"/>
    <w:rsid w:val="001C5D2C"/>
    <w:rsid w:val="001E00E5"/>
    <w:rsid w:val="001E328A"/>
    <w:rsid w:val="001E4F14"/>
    <w:rsid w:val="001F0513"/>
    <w:rsid w:val="001F3047"/>
    <w:rsid w:val="001F325E"/>
    <w:rsid w:val="001F5194"/>
    <w:rsid w:val="001F7F60"/>
    <w:rsid w:val="0020105A"/>
    <w:rsid w:val="0020133D"/>
    <w:rsid w:val="00201743"/>
    <w:rsid w:val="00201FC1"/>
    <w:rsid w:val="00206478"/>
    <w:rsid w:val="002124C4"/>
    <w:rsid w:val="00216D6A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103"/>
    <w:rsid w:val="002339F4"/>
    <w:rsid w:val="00234F62"/>
    <w:rsid w:val="00235807"/>
    <w:rsid w:val="00240D05"/>
    <w:rsid w:val="00241AD2"/>
    <w:rsid w:val="00243103"/>
    <w:rsid w:val="00243B41"/>
    <w:rsid w:val="0024431A"/>
    <w:rsid w:val="002456AF"/>
    <w:rsid w:val="0025070D"/>
    <w:rsid w:val="002512C2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143"/>
    <w:rsid w:val="00261798"/>
    <w:rsid w:val="0026203C"/>
    <w:rsid w:val="00263933"/>
    <w:rsid w:val="00270283"/>
    <w:rsid w:val="00271CBF"/>
    <w:rsid w:val="002721CC"/>
    <w:rsid w:val="0027504E"/>
    <w:rsid w:val="00276C12"/>
    <w:rsid w:val="002806BF"/>
    <w:rsid w:val="00280E98"/>
    <w:rsid w:val="00282168"/>
    <w:rsid w:val="00282534"/>
    <w:rsid w:val="00283A90"/>
    <w:rsid w:val="00283F7C"/>
    <w:rsid w:val="00286FDE"/>
    <w:rsid w:val="002914BD"/>
    <w:rsid w:val="002975E1"/>
    <w:rsid w:val="00297E80"/>
    <w:rsid w:val="00297F9E"/>
    <w:rsid w:val="002A0A06"/>
    <w:rsid w:val="002A21F5"/>
    <w:rsid w:val="002B1135"/>
    <w:rsid w:val="002B1F69"/>
    <w:rsid w:val="002B31BD"/>
    <w:rsid w:val="002B453F"/>
    <w:rsid w:val="002B5693"/>
    <w:rsid w:val="002B5BB0"/>
    <w:rsid w:val="002B7B00"/>
    <w:rsid w:val="002C24CA"/>
    <w:rsid w:val="002C3B4D"/>
    <w:rsid w:val="002C5A97"/>
    <w:rsid w:val="002C6E11"/>
    <w:rsid w:val="002D11EA"/>
    <w:rsid w:val="002D247A"/>
    <w:rsid w:val="002D37F3"/>
    <w:rsid w:val="002D4CBC"/>
    <w:rsid w:val="002D6C32"/>
    <w:rsid w:val="002D7B76"/>
    <w:rsid w:val="002E110C"/>
    <w:rsid w:val="002E2CF6"/>
    <w:rsid w:val="002E3EA0"/>
    <w:rsid w:val="002F37BE"/>
    <w:rsid w:val="002F4CDD"/>
    <w:rsid w:val="002F5275"/>
    <w:rsid w:val="002F7215"/>
    <w:rsid w:val="002F7825"/>
    <w:rsid w:val="003001B0"/>
    <w:rsid w:val="00300A5C"/>
    <w:rsid w:val="00300F42"/>
    <w:rsid w:val="003018C6"/>
    <w:rsid w:val="00301F7A"/>
    <w:rsid w:val="00302BA5"/>
    <w:rsid w:val="003041EF"/>
    <w:rsid w:val="003045E8"/>
    <w:rsid w:val="003119F5"/>
    <w:rsid w:val="00311EE2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152"/>
    <w:rsid w:val="00333E25"/>
    <w:rsid w:val="003353CF"/>
    <w:rsid w:val="00340A24"/>
    <w:rsid w:val="00341583"/>
    <w:rsid w:val="00342E43"/>
    <w:rsid w:val="00345B6A"/>
    <w:rsid w:val="00345C9A"/>
    <w:rsid w:val="003464D1"/>
    <w:rsid w:val="003500E7"/>
    <w:rsid w:val="00350D53"/>
    <w:rsid w:val="00352BA2"/>
    <w:rsid w:val="00353CA0"/>
    <w:rsid w:val="00360895"/>
    <w:rsid w:val="00360B7A"/>
    <w:rsid w:val="00362468"/>
    <w:rsid w:val="003656AE"/>
    <w:rsid w:val="003679FC"/>
    <w:rsid w:val="00367D49"/>
    <w:rsid w:val="0037159C"/>
    <w:rsid w:val="00372DBD"/>
    <w:rsid w:val="00373F02"/>
    <w:rsid w:val="00374244"/>
    <w:rsid w:val="003754B2"/>
    <w:rsid w:val="0037577A"/>
    <w:rsid w:val="003839A6"/>
    <w:rsid w:val="00384BAD"/>
    <w:rsid w:val="00384E9B"/>
    <w:rsid w:val="0038527A"/>
    <w:rsid w:val="0039023B"/>
    <w:rsid w:val="003909DC"/>
    <w:rsid w:val="00391097"/>
    <w:rsid w:val="0039191E"/>
    <w:rsid w:val="00392A99"/>
    <w:rsid w:val="00393B55"/>
    <w:rsid w:val="00394194"/>
    <w:rsid w:val="00396B3B"/>
    <w:rsid w:val="00397666"/>
    <w:rsid w:val="003A07FD"/>
    <w:rsid w:val="003A40C5"/>
    <w:rsid w:val="003A44AC"/>
    <w:rsid w:val="003B0300"/>
    <w:rsid w:val="003B04FF"/>
    <w:rsid w:val="003B1BD6"/>
    <w:rsid w:val="003B4429"/>
    <w:rsid w:val="003B4578"/>
    <w:rsid w:val="003B55E9"/>
    <w:rsid w:val="003B562C"/>
    <w:rsid w:val="003B6115"/>
    <w:rsid w:val="003B7ACC"/>
    <w:rsid w:val="003C2F18"/>
    <w:rsid w:val="003C5F0C"/>
    <w:rsid w:val="003C6404"/>
    <w:rsid w:val="003C6AAC"/>
    <w:rsid w:val="003C7597"/>
    <w:rsid w:val="003D1AF6"/>
    <w:rsid w:val="003D1D93"/>
    <w:rsid w:val="003D76EA"/>
    <w:rsid w:val="003E0104"/>
    <w:rsid w:val="003E0902"/>
    <w:rsid w:val="003E3BB4"/>
    <w:rsid w:val="003E3F47"/>
    <w:rsid w:val="003E47D0"/>
    <w:rsid w:val="003E5609"/>
    <w:rsid w:val="003E7AB9"/>
    <w:rsid w:val="003F0AFA"/>
    <w:rsid w:val="003F192B"/>
    <w:rsid w:val="003F1A3A"/>
    <w:rsid w:val="003F4B60"/>
    <w:rsid w:val="003F5233"/>
    <w:rsid w:val="003F6049"/>
    <w:rsid w:val="004055F1"/>
    <w:rsid w:val="0040797E"/>
    <w:rsid w:val="0041185B"/>
    <w:rsid w:val="00414158"/>
    <w:rsid w:val="00417037"/>
    <w:rsid w:val="004241DD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4601E"/>
    <w:rsid w:val="00450B1A"/>
    <w:rsid w:val="004539C6"/>
    <w:rsid w:val="00457150"/>
    <w:rsid w:val="00461201"/>
    <w:rsid w:val="00461538"/>
    <w:rsid w:val="004657E9"/>
    <w:rsid w:val="004710FE"/>
    <w:rsid w:val="0047315F"/>
    <w:rsid w:val="00474AA1"/>
    <w:rsid w:val="004757D4"/>
    <w:rsid w:val="004763DD"/>
    <w:rsid w:val="00476EA3"/>
    <w:rsid w:val="00477648"/>
    <w:rsid w:val="00480D33"/>
    <w:rsid w:val="004828A9"/>
    <w:rsid w:val="00482CE1"/>
    <w:rsid w:val="00483547"/>
    <w:rsid w:val="00485895"/>
    <w:rsid w:val="00487219"/>
    <w:rsid w:val="00487D05"/>
    <w:rsid w:val="00487EC6"/>
    <w:rsid w:val="0049020F"/>
    <w:rsid w:val="00493155"/>
    <w:rsid w:val="00493FEA"/>
    <w:rsid w:val="004A1585"/>
    <w:rsid w:val="004B3715"/>
    <w:rsid w:val="004B55F0"/>
    <w:rsid w:val="004C044E"/>
    <w:rsid w:val="004C2698"/>
    <w:rsid w:val="004C2FEB"/>
    <w:rsid w:val="004C366B"/>
    <w:rsid w:val="004C42E1"/>
    <w:rsid w:val="004C4E10"/>
    <w:rsid w:val="004C529A"/>
    <w:rsid w:val="004C5ADD"/>
    <w:rsid w:val="004C6A15"/>
    <w:rsid w:val="004D1011"/>
    <w:rsid w:val="004D23E8"/>
    <w:rsid w:val="004D24BD"/>
    <w:rsid w:val="004D3BAB"/>
    <w:rsid w:val="004D7266"/>
    <w:rsid w:val="004D7480"/>
    <w:rsid w:val="004D7D0A"/>
    <w:rsid w:val="004E17EC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16B3E"/>
    <w:rsid w:val="0052155D"/>
    <w:rsid w:val="005220EB"/>
    <w:rsid w:val="00524FF1"/>
    <w:rsid w:val="00526BA1"/>
    <w:rsid w:val="005276F4"/>
    <w:rsid w:val="00530B8D"/>
    <w:rsid w:val="00530E0C"/>
    <w:rsid w:val="00531296"/>
    <w:rsid w:val="00531E5C"/>
    <w:rsid w:val="0053282A"/>
    <w:rsid w:val="00532992"/>
    <w:rsid w:val="005331B7"/>
    <w:rsid w:val="00536A63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67C41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27BC"/>
    <w:rsid w:val="005838BB"/>
    <w:rsid w:val="00586614"/>
    <w:rsid w:val="00586C2C"/>
    <w:rsid w:val="00586F25"/>
    <w:rsid w:val="005915B8"/>
    <w:rsid w:val="0059554A"/>
    <w:rsid w:val="00596BAD"/>
    <w:rsid w:val="0059720A"/>
    <w:rsid w:val="00597C38"/>
    <w:rsid w:val="005A0612"/>
    <w:rsid w:val="005A1C35"/>
    <w:rsid w:val="005A613C"/>
    <w:rsid w:val="005A769D"/>
    <w:rsid w:val="005B1004"/>
    <w:rsid w:val="005B14BF"/>
    <w:rsid w:val="005B2961"/>
    <w:rsid w:val="005B2E35"/>
    <w:rsid w:val="005B3EE0"/>
    <w:rsid w:val="005B674E"/>
    <w:rsid w:val="005C0D5E"/>
    <w:rsid w:val="005C1047"/>
    <w:rsid w:val="005C157B"/>
    <w:rsid w:val="005C1BB2"/>
    <w:rsid w:val="005C1E2E"/>
    <w:rsid w:val="005C3BC3"/>
    <w:rsid w:val="005C6DEE"/>
    <w:rsid w:val="005D01C0"/>
    <w:rsid w:val="005D41E8"/>
    <w:rsid w:val="005D6D3A"/>
    <w:rsid w:val="005E0F79"/>
    <w:rsid w:val="005E6B18"/>
    <w:rsid w:val="005F014D"/>
    <w:rsid w:val="005F4220"/>
    <w:rsid w:val="005F6EB2"/>
    <w:rsid w:val="00600CAD"/>
    <w:rsid w:val="00600D10"/>
    <w:rsid w:val="00602469"/>
    <w:rsid w:val="00610797"/>
    <w:rsid w:val="0061105D"/>
    <w:rsid w:val="00612940"/>
    <w:rsid w:val="006136C4"/>
    <w:rsid w:val="006146E2"/>
    <w:rsid w:val="00614B9C"/>
    <w:rsid w:val="00616D01"/>
    <w:rsid w:val="00617A96"/>
    <w:rsid w:val="00622B50"/>
    <w:rsid w:val="00623BBD"/>
    <w:rsid w:val="00624DEA"/>
    <w:rsid w:val="00626A74"/>
    <w:rsid w:val="00626C6A"/>
    <w:rsid w:val="00627047"/>
    <w:rsid w:val="00627E00"/>
    <w:rsid w:val="00637AF2"/>
    <w:rsid w:val="006409C1"/>
    <w:rsid w:val="006415F6"/>
    <w:rsid w:val="0064218E"/>
    <w:rsid w:val="0064365B"/>
    <w:rsid w:val="0064411C"/>
    <w:rsid w:val="006448E2"/>
    <w:rsid w:val="00647F7E"/>
    <w:rsid w:val="00655262"/>
    <w:rsid w:val="00655E3D"/>
    <w:rsid w:val="00660F9F"/>
    <w:rsid w:val="00661D7B"/>
    <w:rsid w:val="0066224E"/>
    <w:rsid w:val="00662459"/>
    <w:rsid w:val="00663DB7"/>
    <w:rsid w:val="006701FE"/>
    <w:rsid w:val="00670821"/>
    <w:rsid w:val="006725A5"/>
    <w:rsid w:val="006736DF"/>
    <w:rsid w:val="0067453F"/>
    <w:rsid w:val="00684C7F"/>
    <w:rsid w:val="00686501"/>
    <w:rsid w:val="00690FF5"/>
    <w:rsid w:val="00692F2E"/>
    <w:rsid w:val="00694D2C"/>
    <w:rsid w:val="00694EF2"/>
    <w:rsid w:val="0069634E"/>
    <w:rsid w:val="0069794E"/>
    <w:rsid w:val="006A07E2"/>
    <w:rsid w:val="006A2A8D"/>
    <w:rsid w:val="006A4E7F"/>
    <w:rsid w:val="006A5180"/>
    <w:rsid w:val="006A5863"/>
    <w:rsid w:val="006A6210"/>
    <w:rsid w:val="006A7A3A"/>
    <w:rsid w:val="006A7DDA"/>
    <w:rsid w:val="006B045A"/>
    <w:rsid w:val="006B13C1"/>
    <w:rsid w:val="006B53BB"/>
    <w:rsid w:val="006B6EEB"/>
    <w:rsid w:val="006B7E12"/>
    <w:rsid w:val="006C32D6"/>
    <w:rsid w:val="006C564F"/>
    <w:rsid w:val="006C6F97"/>
    <w:rsid w:val="006D158F"/>
    <w:rsid w:val="006D3B8A"/>
    <w:rsid w:val="006D42EE"/>
    <w:rsid w:val="006D7B83"/>
    <w:rsid w:val="006E02CD"/>
    <w:rsid w:val="006E7040"/>
    <w:rsid w:val="006E7427"/>
    <w:rsid w:val="006F05CB"/>
    <w:rsid w:val="006F1E21"/>
    <w:rsid w:val="00701BF4"/>
    <w:rsid w:val="007036A8"/>
    <w:rsid w:val="00703887"/>
    <w:rsid w:val="007044BB"/>
    <w:rsid w:val="007051B2"/>
    <w:rsid w:val="00705583"/>
    <w:rsid w:val="00705702"/>
    <w:rsid w:val="00705CE1"/>
    <w:rsid w:val="00710FA4"/>
    <w:rsid w:val="00711316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96A"/>
    <w:rsid w:val="00745AF6"/>
    <w:rsid w:val="007503F6"/>
    <w:rsid w:val="007556F4"/>
    <w:rsid w:val="00760C28"/>
    <w:rsid w:val="007618F5"/>
    <w:rsid w:val="00767170"/>
    <w:rsid w:val="00767C49"/>
    <w:rsid w:val="00771373"/>
    <w:rsid w:val="00771701"/>
    <w:rsid w:val="0077196D"/>
    <w:rsid w:val="00772336"/>
    <w:rsid w:val="00772455"/>
    <w:rsid w:val="0077573A"/>
    <w:rsid w:val="007758EE"/>
    <w:rsid w:val="00782F44"/>
    <w:rsid w:val="00784789"/>
    <w:rsid w:val="0078516A"/>
    <w:rsid w:val="00785763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C6BC0"/>
    <w:rsid w:val="007D66A5"/>
    <w:rsid w:val="007D683C"/>
    <w:rsid w:val="007E0E0F"/>
    <w:rsid w:val="007E5777"/>
    <w:rsid w:val="007E6862"/>
    <w:rsid w:val="007F31D5"/>
    <w:rsid w:val="007F698B"/>
    <w:rsid w:val="00801101"/>
    <w:rsid w:val="00801ED0"/>
    <w:rsid w:val="00803080"/>
    <w:rsid w:val="008033B2"/>
    <w:rsid w:val="008066C9"/>
    <w:rsid w:val="0081164F"/>
    <w:rsid w:val="008120F2"/>
    <w:rsid w:val="00813FF6"/>
    <w:rsid w:val="00814059"/>
    <w:rsid w:val="00814B3A"/>
    <w:rsid w:val="0081580C"/>
    <w:rsid w:val="00820EFB"/>
    <w:rsid w:val="00824542"/>
    <w:rsid w:val="008317FC"/>
    <w:rsid w:val="008358ED"/>
    <w:rsid w:val="008415D3"/>
    <w:rsid w:val="00842306"/>
    <w:rsid w:val="008423C9"/>
    <w:rsid w:val="00844012"/>
    <w:rsid w:val="0084638A"/>
    <w:rsid w:val="0085163A"/>
    <w:rsid w:val="0086277D"/>
    <w:rsid w:val="00863505"/>
    <w:rsid w:val="00865A57"/>
    <w:rsid w:val="00867067"/>
    <w:rsid w:val="00870A3F"/>
    <w:rsid w:val="00872491"/>
    <w:rsid w:val="00872E09"/>
    <w:rsid w:val="008754A6"/>
    <w:rsid w:val="0087589A"/>
    <w:rsid w:val="00876FBF"/>
    <w:rsid w:val="008811DD"/>
    <w:rsid w:val="00881538"/>
    <w:rsid w:val="00881B42"/>
    <w:rsid w:val="008820D2"/>
    <w:rsid w:val="00884F49"/>
    <w:rsid w:val="00892A2B"/>
    <w:rsid w:val="008942DC"/>
    <w:rsid w:val="0089631F"/>
    <w:rsid w:val="008A18AD"/>
    <w:rsid w:val="008A4AFB"/>
    <w:rsid w:val="008B17C9"/>
    <w:rsid w:val="008B1C02"/>
    <w:rsid w:val="008B3960"/>
    <w:rsid w:val="008B4113"/>
    <w:rsid w:val="008C024F"/>
    <w:rsid w:val="008C02AB"/>
    <w:rsid w:val="008D445A"/>
    <w:rsid w:val="008D7A6D"/>
    <w:rsid w:val="008E1159"/>
    <w:rsid w:val="008E1403"/>
    <w:rsid w:val="008E2DF5"/>
    <w:rsid w:val="008E5001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49E"/>
    <w:rsid w:val="00910C6F"/>
    <w:rsid w:val="00910E81"/>
    <w:rsid w:val="00912613"/>
    <w:rsid w:val="00912BBB"/>
    <w:rsid w:val="0091373E"/>
    <w:rsid w:val="00913BC2"/>
    <w:rsid w:val="00913BE0"/>
    <w:rsid w:val="009159CF"/>
    <w:rsid w:val="00915AB1"/>
    <w:rsid w:val="00915FC3"/>
    <w:rsid w:val="00916A28"/>
    <w:rsid w:val="00916DCF"/>
    <w:rsid w:val="009220D2"/>
    <w:rsid w:val="009223E4"/>
    <w:rsid w:val="00923ACC"/>
    <w:rsid w:val="00923FB7"/>
    <w:rsid w:val="00931649"/>
    <w:rsid w:val="00937CDF"/>
    <w:rsid w:val="009401BF"/>
    <w:rsid w:val="0094598C"/>
    <w:rsid w:val="00951EAB"/>
    <w:rsid w:val="00953213"/>
    <w:rsid w:val="009547E1"/>
    <w:rsid w:val="00956179"/>
    <w:rsid w:val="00960A27"/>
    <w:rsid w:val="0096212A"/>
    <w:rsid w:val="00963F79"/>
    <w:rsid w:val="00966121"/>
    <w:rsid w:val="0096720B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3C0A"/>
    <w:rsid w:val="00984CAD"/>
    <w:rsid w:val="00986E7B"/>
    <w:rsid w:val="009944CA"/>
    <w:rsid w:val="009A04EE"/>
    <w:rsid w:val="009A102D"/>
    <w:rsid w:val="009A2BD4"/>
    <w:rsid w:val="009A317A"/>
    <w:rsid w:val="009A3F4C"/>
    <w:rsid w:val="009A6241"/>
    <w:rsid w:val="009A6FE4"/>
    <w:rsid w:val="009B0283"/>
    <w:rsid w:val="009B06DB"/>
    <w:rsid w:val="009B2ED0"/>
    <w:rsid w:val="009B4761"/>
    <w:rsid w:val="009B523B"/>
    <w:rsid w:val="009B5400"/>
    <w:rsid w:val="009B72FA"/>
    <w:rsid w:val="009B7AEE"/>
    <w:rsid w:val="009C0AE3"/>
    <w:rsid w:val="009C6C9D"/>
    <w:rsid w:val="009D1B7D"/>
    <w:rsid w:val="009D4A7F"/>
    <w:rsid w:val="009D5AD1"/>
    <w:rsid w:val="009D5B37"/>
    <w:rsid w:val="009E0941"/>
    <w:rsid w:val="009E3925"/>
    <w:rsid w:val="009E6018"/>
    <w:rsid w:val="009E71A4"/>
    <w:rsid w:val="009F245E"/>
    <w:rsid w:val="009F2C02"/>
    <w:rsid w:val="009F4D06"/>
    <w:rsid w:val="009F5E09"/>
    <w:rsid w:val="009F6939"/>
    <w:rsid w:val="009F7A85"/>
    <w:rsid w:val="00A02FB5"/>
    <w:rsid w:val="00A04E82"/>
    <w:rsid w:val="00A069AB"/>
    <w:rsid w:val="00A07412"/>
    <w:rsid w:val="00A11909"/>
    <w:rsid w:val="00A12E53"/>
    <w:rsid w:val="00A17063"/>
    <w:rsid w:val="00A17377"/>
    <w:rsid w:val="00A17CF8"/>
    <w:rsid w:val="00A20606"/>
    <w:rsid w:val="00A21E67"/>
    <w:rsid w:val="00A24487"/>
    <w:rsid w:val="00A247E1"/>
    <w:rsid w:val="00A250EC"/>
    <w:rsid w:val="00A253A8"/>
    <w:rsid w:val="00A255C2"/>
    <w:rsid w:val="00A30553"/>
    <w:rsid w:val="00A311B5"/>
    <w:rsid w:val="00A321F2"/>
    <w:rsid w:val="00A36FF9"/>
    <w:rsid w:val="00A373DE"/>
    <w:rsid w:val="00A406BC"/>
    <w:rsid w:val="00A478B6"/>
    <w:rsid w:val="00A47AAC"/>
    <w:rsid w:val="00A50CBE"/>
    <w:rsid w:val="00A51C5C"/>
    <w:rsid w:val="00A524FD"/>
    <w:rsid w:val="00A52B0A"/>
    <w:rsid w:val="00A545AF"/>
    <w:rsid w:val="00A568A4"/>
    <w:rsid w:val="00A56D93"/>
    <w:rsid w:val="00A57098"/>
    <w:rsid w:val="00A60B5F"/>
    <w:rsid w:val="00A60C3E"/>
    <w:rsid w:val="00A6325A"/>
    <w:rsid w:val="00A7082C"/>
    <w:rsid w:val="00A70CC5"/>
    <w:rsid w:val="00A715FD"/>
    <w:rsid w:val="00A71ABF"/>
    <w:rsid w:val="00A73A20"/>
    <w:rsid w:val="00A75025"/>
    <w:rsid w:val="00A75F97"/>
    <w:rsid w:val="00A8049B"/>
    <w:rsid w:val="00A83947"/>
    <w:rsid w:val="00A8417E"/>
    <w:rsid w:val="00A87975"/>
    <w:rsid w:val="00A9237D"/>
    <w:rsid w:val="00A93E22"/>
    <w:rsid w:val="00A94AA4"/>
    <w:rsid w:val="00A9514B"/>
    <w:rsid w:val="00A9561F"/>
    <w:rsid w:val="00A961AC"/>
    <w:rsid w:val="00AA0154"/>
    <w:rsid w:val="00AA056B"/>
    <w:rsid w:val="00AA2250"/>
    <w:rsid w:val="00AA35A1"/>
    <w:rsid w:val="00AB2283"/>
    <w:rsid w:val="00AB2B1D"/>
    <w:rsid w:val="00AB2ECB"/>
    <w:rsid w:val="00AB32E9"/>
    <w:rsid w:val="00AB7E9F"/>
    <w:rsid w:val="00AC3ABA"/>
    <w:rsid w:val="00AC3CD6"/>
    <w:rsid w:val="00AC4E60"/>
    <w:rsid w:val="00AC6A9C"/>
    <w:rsid w:val="00AD1E54"/>
    <w:rsid w:val="00AD248C"/>
    <w:rsid w:val="00AD2A63"/>
    <w:rsid w:val="00AD30B1"/>
    <w:rsid w:val="00AD5F6F"/>
    <w:rsid w:val="00AE2362"/>
    <w:rsid w:val="00AF2DD6"/>
    <w:rsid w:val="00AF3091"/>
    <w:rsid w:val="00AF36D3"/>
    <w:rsid w:val="00AF40C6"/>
    <w:rsid w:val="00AF512A"/>
    <w:rsid w:val="00AF56C7"/>
    <w:rsid w:val="00AF624B"/>
    <w:rsid w:val="00B00044"/>
    <w:rsid w:val="00B00CA2"/>
    <w:rsid w:val="00B026CC"/>
    <w:rsid w:val="00B04ABF"/>
    <w:rsid w:val="00B06FA6"/>
    <w:rsid w:val="00B109F7"/>
    <w:rsid w:val="00B13741"/>
    <w:rsid w:val="00B13D68"/>
    <w:rsid w:val="00B13EDF"/>
    <w:rsid w:val="00B146D3"/>
    <w:rsid w:val="00B16E1C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5757F"/>
    <w:rsid w:val="00B60D39"/>
    <w:rsid w:val="00B63A41"/>
    <w:rsid w:val="00B659C0"/>
    <w:rsid w:val="00B67325"/>
    <w:rsid w:val="00B713E8"/>
    <w:rsid w:val="00B718D8"/>
    <w:rsid w:val="00B71BD3"/>
    <w:rsid w:val="00B732E8"/>
    <w:rsid w:val="00B759C8"/>
    <w:rsid w:val="00B77023"/>
    <w:rsid w:val="00B8358B"/>
    <w:rsid w:val="00B8511A"/>
    <w:rsid w:val="00B87FCC"/>
    <w:rsid w:val="00B91A4F"/>
    <w:rsid w:val="00B929DE"/>
    <w:rsid w:val="00B93F4B"/>
    <w:rsid w:val="00B940D2"/>
    <w:rsid w:val="00BA5DD1"/>
    <w:rsid w:val="00BA6436"/>
    <w:rsid w:val="00BB3930"/>
    <w:rsid w:val="00BB4802"/>
    <w:rsid w:val="00BB4A05"/>
    <w:rsid w:val="00BB563B"/>
    <w:rsid w:val="00BC1840"/>
    <w:rsid w:val="00BD322A"/>
    <w:rsid w:val="00BD36C6"/>
    <w:rsid w:val="00BD3805"/>
    <w:rsid w:val="00BD4569"/>
    <w:rsid w:val="00BD529C"/>
    <w:rsid w:val="00BD6714"/>
    <w:rsid w:val="00BD67CC"/>
    <w:rsid w:val="00BD76F6"/>
    <w:rsid w:val="00BD7B6F"/>
    <w:rsid w:val="00BE06CA"/>
    <w:rsid w:val="00BE2CB1"/>
    <w:rsid w:val="00BF2316"/>
    <w:rsid w:val="00BF372F"/>
    <w:rsid w:val="00BF4DC4"/>
    <w:rsid w:val="00BF7932"/>
    <w:rsid w:val="00C002A4"/>
    <w:rsid w:val="00C018A0"/>
    <w:rsid w:val="00C03327"/>
    <w:rsid w:val="00C0408C"/>
    <w:rsid w:val="00C0685F"/>
    <w:rsid w:val="00C06CAE"/>
    <w:rsid w:val="00C103DA"/>
    <w:rsid w:val="00C11598"/>
    <w:rsid w:val="00C11FBA"/>
    <w:rsid w:val="00C11FE7"/>
    <w:rsid w:val="00C12D88"/>
    <w:rsid w:val="00C14A18"/>
    <w:rsid w:val="00C159A5"/>
    <w:rsid w:val="00C16AC4"/>
    <w:rsid w:val="00C21734"/>
    <w:rsid w:val="00C2204B"/>
    <w:rsid w:val="00C252A9"/>
    <w:rsid w:val="00C25DE6"/>
    <w:rsid w:val="00C268CD"/>
    <w:rsid w:val="00C3097B"/>
    <w:rsid w:val="00C333C9"/>
    <w:rsid w:val="00C3341C"/>
    <w:rsid w:val="00C334D9"/>
    <w:rsid w:val="00C3359A"/>
    <w:rsid w:val="00C35B8F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1235"/>
    <w:rsid w:val="00C6297A"/>
    <w:rsid w:val="00C650BF"/>
    <w:rsid w:val="00C651C6"/>
    <w:rsid w:val="00C65279"/>
    <w:rsid w:val="00C652B8"/>
    <w:rsid w:val="00C654EA"/>
    <w:rsid w:val="00C65CDC"/>
    <w:rsid w:val="00C71999"/>
    <w:rsid w:val="00C72C39"/>
    <w:rsid w:val="00C7308D"/>
    <w:rsid w:val="00C747E0"/>
    <w:rsid w:val="00C74FC8"/>
    <w:rsid w:val="00C75068"/>
    <w:rsid w:val="00C814A8"/>
    <w:rsid w:val="00C817B1"/>
    <w:rsid w:val="00C82FFC"/>
    <w:rsid w:val="00C830D9"/>
    <w:rsid w:val="00C8564B"/>
    <w:rsid w:val="00C8681F"/>
    <w:rsid w:val="00C8684E"/>
    <w:rsid w:val="00C9210B"/>
    <w:rsid w:val="00C9563D"/>
    <w:rsid w:val="00CA183D"/>
    <w:rsid w:val="00CA2F7C"/>
    <w:rsid w:val="00CA4FD0"/>
    <w:rsid w:val="00CA579E"/>
    <w:rsid w:val="00CA5D56"/>
    <w:rsid w:val="00CB08B8"/>
    <w:rsid w:val="00CB0D18"/>
    <w:rsid w:val="00CB1388"/>
    <w:rsid w:val="00CB3138"/>
    <w:rsid w:val="00CB4022"/>
    <w:rsid w:val="00CB4C2F"/>
    <w:rsid w:val="00CE1E00"/>
    <w:rsid w:val="00CE59A9"/>
    <w:rsid w:val="00CE5D2B"/>
    <w:rsid w:val="00CE65FB"/>
    <w:rsid w:val="00CE7212"/>
    <w:rsid w:val="00CF0DBF"/>
    <w:rsid w:val="00CF34F9"/>
    <w:rsid w:val="00CF6EC8"/>
    <w:rsid w:val="00CF7EED"/>
    <w:rsid w:val="00D008D1"/>
    <w:rsid w:val="00D01A33"/>
    <w:rsid w:val="00D01F03"/>
    <w:rsid w:val="00D03D17"/>
    <w:rsid w:val="00D0677D"/>
    <w:rsid w:val="00D11143"/>
    <w:rsid w:val="00D1538D"/>
    <w:rsid w:val="00D2051D"/>
    <w:rsid w:val="00D20D30"/>
    <w:rsid w:val="00D2109D"/>
    <w:rsid w:val="00D22B18"/>
    <w:rsid w:val="00D22C7D"/>
    <w:rsid w:val="00D23403"/>
    <w:rsid w:val="00D257ED"/>
    <w:rsid w:val="00D27235"/>
    <w:rsid w:val="00D31508"/>
    <w:rsid w:val="00D331AD"/>
    <w:rsid w:val="00D34BAE"/>
    <w:rsid w:val="00D37ED3"/>
    <w:rsid w:val="00D4320A"/>
    <w:rsid w:val="00D43E45"/>
    <w:rsid w:val="00D46373"/>
    <w:rsid w:val="00D46A80"/>
    <w:rsid w:val="00D55659"/>
    <w:rsid w:val="00D55B1B"/>
    <w:rsid w:val="00D618FC"/>
    <w:rsid w:val="00D62B68"/>
    <w:rsid w:val="00D710F9"/>
    <w:rsid w:val="00D72A2B"/>
    <w:rsid w:val="00D7321C"/>
    <w:rsid w:val="00D7352E"/>
    <w:rsid w:val="00D75E01"/>
    <w:rsid w:val="00D76C09"/>
    <w:rsid w:val="00D772BB"/>
    <w:rsid w:val="00D8021C"/>
    <w:rsid w:val="00D80B64"/>
    <w:rsid w:val="00D85BC2"/>
    <w:rsid w:val="00D91A76"/>
    <w:rsid w:val="00DA0048"/>
    <w:rsid w:val="00DA0AFD"/>
    <w:rsid w:val="00DA0C32"/>
    <w:rsid w:val="00DA19ED"/>
    <w:rsid w:val="00DA3530"/>
    <w:rsid w:val="00DA4162"/>
    <w:rsid w:val="00DA4935"/>
    <w:rsid w:val="00DA7DF9"/>
    <w:rsid w:val="00DB2E8C"/>
    <w:rsid w:val="00DB5FD1"/>
    <w:rsid w:val="00DB6348"/>
    <w:rsid w:val="00DB702A"/>
    <w:rsid w:val="00DB72CF"/>
    <w:rsid w:val="00DC0D9D"/>
    <w:rsid w:val="00DC0E1C"/>
    <w:rsid w:val="00DC2549"/>
    <w:rsid w:val="00DC33F6"/>
    <w:rsid w:val="00DC63C5"/>
    <w:rsid w:val="00DC6907"/>
    <w:rsid w:val="00DD1707"/>
    <w:rsid w:val="00DD2C8E"/>
    <w:rsid w:val="00DD6BE8"/>
    <w:rsid w:val="00DE344C"/>
    <w:rsid w:val="00DE40B2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1540C"/>
    <w:rsid w:val="00E166B3"/>
    <w:rsid w:val="00E24C70"/>
    <w:rsid w:val="00E355B7"/>
    <w:rsid w:val="00E37B42"/>
    <w:rsid w:val="00E40520"/>
    <w:rsid w:val="00E427DF"/>
    <w:rsid w:val="00E44AEC"/>
    <w:rsid w:val="00E44AF0"/>
    <w:rsid w:val="00E46128"/>
    <w:rsid w:val="00E4673C"/>
    <w:rsid w:val="00E51694"/>
    <w:rsid w:val="00E5470C"/>
    <w:rsid w:val="00E56BB6"/>
    <w:rsid w:val="00E57D7D"/>
    <w:rsid w:val="00E61580"/>
    <w:rsid w:val="00E651C5"/>
    <w:rsid w:val="00E65790"/>
    <w:rsid w:val="00E65C4A"/>
    <w:rsid w:val="00E66458"/>
    <w:rsid w:val="00E66613"/>
    <w:rsid w:val="00E66620"/>
    <w:rsid w:val="00E71B61"/>
    <w:rsid w:val="00E7504B"/>
    <w:rsid w:val="00E751D1"/>
    <w:rsid w:val="00E76096"/>
    <w:rsid w:val="00E7649F"/>
    <w:rsid w:val="00E7773D"/>
    <w:rsid w:val="00E833FB"/>
    <w:rsid w:val="00E838C3"/>
    <w:rsid w:val="00E9363C"/>
    <w:rsid w:val="00EA11D9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2DA0"/>
    <w:rsid w:val="00EC363D"/>
    <w:rsid w:val="00EC514B"/>
    <w:rsid w:val="00EC79CB"/>
    <w:rsid w:val="00ED00C7"/>
    <w:rsid w:val="00ED5896"/>
    <w:rsid w:val="00ED6B94"/>
    <w:rsid w:val="00EE287B"/>
    <w:rsid w:val="00EE508F"/>
    <w:rsid w:val="00EE5354"/>
    <w:rsid w:val="00EE690E"/>
    <w:rsid w:val="00EE75B7"/>
    <w:rsid w:val="00EF183B"/>
    <w:rsid w:val="00EF1953"/>
    <w:rsid w:val="00EF448C"/>
    <w:rsid w:val="00EF4EB6"/>
    <w:rsid w:val="00EF4F76"/>
    <w:rsid w:val="00EF4FF8"/>
    <w:rsid w:val="00F02CDD"/>
    <w:rsid w:val="00F03A2E"/>
    <w:rsid w:val="00F04D0D"/>
    <w:rsid w:val="00F06F57"/>
    <w:rsid w:val="00F10D44"/>
    <w:rsid w:val="00F11735"/>
    <w:rsid w:val="00F12406"/>
    <w:rsid w:val="00F12FBC"/>
    <w:rsid w:val="00F135CB"/>
    <w:rsid w:val="00F1368F"/>
    <w:rsid w:val="00F16CE9"/>
    <w:rsid w:val="00F17A4C"/>
    <w:rsid w:val="00F220F5"/>
    <w:rsid w:val="00F225EB"/>
    <w:rsid w:val="00F226B1"/>
    <w:rsid w:val="00F238F1"/>
    <w:rsid w:val="00F270C6"/>
    <w:rsid w:val="00F27886"/>
    <w:rsid w:val="00F27BC3"/>
    <w:rsid w:val="00F27E10"/>
    <w:rsid w:val="00F3285F"/>
    <w:rsid w:val="00F33BFF"/>
    <w:rsid w:val="00F34970"/>
    <w:rsid w:val="00F358C8"/>
    <w:rsid w:val="00F358E7"/>
    <w:rsid w:val="00F37156"/>
    <w:rsid w:val="00F435A5"/>
    <w:rsid w:val="00F43688"/>
    <w:rsid w:val="00F44BCE"/>
    <w:rsid w:val="00F44F88"/>
    <w:rsid w:val="00F46E57"/>
    <w:rsid w:val="00F50210"/>
    <w:rsid w:val="00F512C7"/>
    <w:rsid w:val="00F51748"/>
    <w:rsid w:val="00F53559"/>
    <w:rsid w:val="00F5497C"/>
    <w:rsid w:val="00F56534"/>
    <w:rsid w:val="00F612E6"/>
    <w:rsid w:val="00F61345"/>
    <w:rsid w:val="00F618E0"/>
    <w:rsid w:val="00F61AC9"/>
    <w:rsid w:val="00F63A55"/>
    <w:rsid w:val="00F643C3"/>
    <w:rsid w:val="00F66247"/>
    <w:rsid w:val="00F6652E"/>
    <w:rsid w:val="00F7225F"/>
    <w:rsid w:val="00F72AA7"/>
    <w:rsid w:val="00F7302F"/>
    <w:rsid w:val="00F73335"/>
    <w:rsid w:val="00F75D0C"/>
    <w:rsid w:val="00F814E9"/>
    <w:rsid w:val="00F82AA2"/>
    <w:rsid w:val="00F83362"/>
    <w:rsid w:val="00F8430E"/>
    <w:rsid w:val="00F85193"/>
    <w:rsid w:val="00F85C69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1EBA"/>
    <w:rsid w:val="00FB2C38"/>
    <w:rsid w:val="00FB3B10"/>
    <w:rsid w:val="00FB4F53"/>
    <w:rsid w:val="00FB51C9"/>
    <w:rsid w:val="00FB6A4A"/>
    <w:rsid w:val="00FC1118"/>
    <w:rsid w:val="00FC3E07"/>
    <w:rsid w:val="00FC45B9"/>
    <w:rsid w:val="00FC4BDC"/>
    <w:rsid w:val="00FD0AE2"/>
    <w:rsid w:val="00FD3AD2"/>
    <w:rsid w:val="00FD48B1"/>
    <w:rsid w:val="00FD5ECC"/>
    <w:rsid w:val="00FD781A"/>
    <w:rsid w:val="00FE020E"/>
    <w:rsid w:val="00FE203F"/>
    <w:rsid w:val="00FE4620"/>
    <w:rsid w:val="00FE5281"/>
    <w:rsid w:val="00FE5348"/>
    <w:rsid w:val="00FF0C95"/>
    <w:rsid w:val="00FF1446"/>
    <w:rsid w:val="00FF2BBA"/>
    <w:rsid w:val="00FF323C"/>
    <w:rsid w:val="00FF3E0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F7F11"/>
  <w15:docId w15:val="{76521710-BAF5-49CA-9A6F-A792B3BC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wojtkowiak\Documents\Dane\Kobiety%20na%20lubuskim%20rynku%20pracy\2024%20%20rok\tabe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wojtkowiak\Documents\Dane\Kobiety%20na%20lubuskim%20rynku%20pracy\2024%20%20rok\tabe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089679226338318E-2"/>
          <c:y val="5.1400554097404488E-2"/>
          <c:w val="0.88449470661804863"/>
          <c:h val="0.7294346019247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'wykres-staż pracy'!$E$3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pracy'!$E$4:$E$10</c:f>
              <c:numCache>
                <c:formatCode>0.0%</c:formatCode>
                <c:ptCount val="7"/>
                <c:pt idx="0">
                  <c:v>0.10849056603773585</c:v>
                </c:pt>
                <c:pt idx="1">
                  <c:v>0.22158018867924528</c:v>
                </c:pt>
                <c:pt idx="2">
                  <c:v>0.27405660377358493</c:v>
                </c:pt>
                <c:pt idx="3">
                  <c:v>0.16792452830188678</c:v>
                </c:pt>
                <c:pt idx="4">
                  <c:v>0.14209905660377359</c:v>
                </c:pt>
                <c:pt idx="5">
                  <c:v>6.6745283018867924E-2</c:v>
                </c:pt>
                <c:pt idx="6">
                  <c:v>1.910377358490566E-2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2-4A3C-AA46-D50A24CF5BE1}"/>
            </c:ext>
          </c:extLst>
        </c:ser>
        <c:ser>
          <c:idx val="1"/>
          <c:order val="1"/>
          <c:tx>
            <c:strRef>
              <c:f>'wykres-staż pracy'!$F$3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pracy'!$F$4:$F$10</c:f>
              <c:numCache>
                <c:formatCode>0.0%</c:formatCode>
                <c:ptCount val="7"/>
                <c:pt idx="0">
                  <c:v>8.8100993822186405E-2</c:v>
                </c:pt>
                <c:pt idx="1">
                  <c:v>0.18049959709911362</c:v>
                </c:pt>
                <c:pt idx="2">
                  <c:v>0.22589309696481333</c:v>
                </c:pt>
                <c:pt idx="3">
                  <c:v>0.16706956755304861</c:v>
                </c:pt>
                <c:pt idx="4">
                  <c:v>0.18103679828095623</c:v>
                </c:pt>
                <c:pt idx="5">
                  <c:v>0.10717163577759871</c:v>
                </c:pt>
                <c:pt idx="6">
                  <c:v>5.0228310502283102E-2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52-4A3C-AA46-D50A24CF5B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784448"/>
        <c:axId val="83785984"/>
        <c:axId val="0"/>
      </c:bar3DChart>
      <c:catAx>
        <c:axId val="8378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5984"/>
        <c:crosses val="autoZero"/>
        <c:auto val="1"/>
        <c:lblAlgn val="ctr"/>
        <c:lblOffset val="100"/>
        <c:noMultiLvlLbl val="0"/>
      </c:catAx>
      <c:valAx>
        <c:axId val="837859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44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'wykres-czas bez pracy'!$F$3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02-4287-A622-7F9E99D90C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pracy'!$F$4:$F$9</c:f>
              <c:numCache>
                <c:formatCode>0.0%</c:formatCode>
                <c:ptCount val="6"/>
                <c:pt idx="0">
                  <c:v>0.13089622641509435</c:v>
                </c:pt>
                <c:pt idx="1">
                  <c:v>0.2331367924528302</c:v>
                </c:pt>
                <c:pt idx="2">
                  <c:v>0.17016509433962265</c:v>
                </c:pt>
                <c:pt idx="3">
                  <c:v>0.17641509433962263</c:v>
                </c:pt>
                <c:pt idx="4">
                  <c:v>0.14422169811320754</c:v>
                </c:pt>
                <c:pt idx="5">
                  <c:v>0.14516509433962263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02-4287-A622-7F9E99D90C15}"/>
            </c:ext>
          </c:extLst>
        </c:ser>
        <c:ser>
          <c:idx val="1"/>
          <c:order val="1"/>
          <c:tx>
            <c:strRef>
              <c:f>'wykres-czas bez pracy'!$G$3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1.944444444444444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02-4287-A622-7F9E99D90C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pracy'!$G$4:$G$9</c:f>
              <c:numCache>
                <c:formatCode>0.0%</c:formatCode>
                <c:ptCount val="6"/>
                <c:pt idx="0">
                  <c:v>0.16465216223475693</c:v>
                </c:pt>
                <c:pt idx="1">
                  <c:v>0.26081117378458235</c:v>
                </c:pt>
                <c:pt idx="2">
                  <c:v>0.16169755573462261</c:v>
                </c:pt>
                <c:pt idx="3">
                  <c:v>0.16572656459844212</c:v>
                </c:pt>
                <c:pt idx="4">
                  <c:v>0.12637657802847166</c:v>
                </c:pt>
                <c:pt idx="5">
                  <c:v>0.12073596561912436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02-4287-A622-7F9E99D90C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554688"/>
        <c:axId val="83556224"/>
        <c:axId val="0"/>
      </c:bar3DChart>
      <c:catAx>
        <c:axId val="8355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6224"/>
        <c:crosses val="autoZero"/>
        <c:auto val="1"/>
        <c:lblAlgn val="ctr"/>
        <c:lblOffset val="100"/>
        <c:noMultiLvlLbl val="0"/>
      </c:catAx>
      <c:valAx>
        <c:axId val="83556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4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8006-0125-4E46-834B-83A201FB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28</Pages>
  <Words>7686</Words>
  <Characters>46117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EdwinGie</dc:creator>
  <cp:keywords/>
  <dc:description/>
  <cp:lastModifiedBy>Aleksandra Wojtkowiak</cp:lastModifiedBy>
  <cp:revision>91</cp:revision>
  <cp:lastPrinted>2025-06-10T11:53:00Z</cp:lastPrinted>
  <dcterms:created xsi:type="dcterms:W3CDTF">2015-10-23T13:08:00Z</dcterms:created>
  <dcterms:modified xsi:type="dcterms:W3CDTF">2025-06-18T11:47:00Z</dcterms:modified>
</cp:coreProperties>
</file>