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5A5FC" w14:textId="7615AD65" w:rsidR="00E767B3" w:rsidRPr="00E05E0A" w:rsidRDefault="00E56E93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 xml:space="preserve">REGULAMIN </w:t>
      </w:r>
      <w:r w:rsidR="00105933" w:rsidRPr="00E05E0A">
        <w:rPr>
          <w:rFonts w:ascii="Times New Roman" w:hAnsi="Times New Roman" w:cs="Times New Roman"/>
          <w:b/>
          <w:sz w:val="24"/>
          <w:szCs w:val="24"/>
        </w:rPr>
        <w:t>UCZESTNICTWA W DORADZTWIE ZAWODOWYM</w:t>
      </w:r>
    </w:p>
    <w:p w14:paraId="4C0759FD" w14:textId="77777777" w:rsidR="00254B9C" w:rsidRPr="00E05E0A" w:rsidRDefault="00254B9C" w:rsidP="00254B9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5E0A">
        <w:rPr>
          <w:rFonts w:ascii="Times New Roman" w:eastAsia="Calibri" w:hAnsi="Times New Roman" w:cs="Times New Roman"/>
          <w:b/>
          <w:sz w:val="24"/>
          <w:szCs w:val="24"/>
        </w:rPr>
        <w:t>do projektu „</w:t>
      </w:r>
      <w:r w:rsidRPr="00E05E0A">
        <w:rPr>
          <w:rFonts w:ascii="Times New Roman" w:eastAsia="Calibri" w:hAnsi="Times New Roman" w:cs="Times New Roman"/>
          <w:b/>
          <w:i/>
          <w:sz w:val="24"/>
          <w:szCs w:val="24"/>
        </w:rPr>
        <w:t>Reorientacja zawodowa dla zwalnianych pracowników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>” realizowanego przez Województwo Opolskie/ Wojewódzki Urząd Pracy w Opolu oraz przez Powiatowy Urząd Pracy 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561F8FE4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E00FF2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829488B" w14:textId="77777777" w:rsidR="00F35C14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§ 1</w:t>
      </w:r>
    </w:p>
    <w:p w14:paraId="30B71C37" w14:textId="2FEB240A" w:rsidR="00C004B2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Postanowienia ogólne</w:t>
      </w:r>
    </w:p>
    <w:p w14:paraId="536B0D4B" w14:textId="146AF914" w:rsidR="008E28E3" w:rsidRPr="00E05E0A" w:rsidRDefault="008E28E3" w:rsidP="008E28E3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Regulamin specjalistycznego wsparcia doradcy zawodowego na potrzeby zdiagnozowania sytuacji zawodowej i określenia predyspozycji, możliwości zawodowych oraz bilansu kompetencji uczestników projektu pn. „Reorientacja zawodowa dla zwalnianych pracowników”, zwany dalej „Regulaminem”, określa zasady i warunki realizacji wsparcia przeznaczonego dla osób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CE9D3C2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zwolnionych, pozostających bez zatrudnienia, </w:t>
      </w:r>
    </w:p>
    <w:p w14:paraId="416D8754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przewidzianych do zwolnienia,</w:t>
      </w:r>
    </w:p>
    <w:p w14:paraId="21ED70CB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zagrożonych zwolnieniem,</w:t>
      </w:r>
    </w:p>
    <w:p w14:paraId="2D0CD5F8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odchodzących z rolnictwa,</w:t>
      </w:r>
    </w:p>
    <w:p w14:paraId="607943BD" w14:textId="77777777" w:rsidR="008E28E3" w:rsidRPr="00E05E0A" w:rsidRDefault="008E28E3" w:rsidP="008E28E3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zakwalifikowanych do udziału w projekcie na podstawie złożonego Formularza rekrutacyjnego. </w:t>
      </w:r>
    </w:p>
    <w:p w14:paraId="0DD4DE5D" w14:textId="6516F6AD" w:rsidR="00AB2121" w:rsidRPr="00E05E0A" w:rsidRDefault="008E28E3" w:rsidP="00814A7D">
      <w:pPr>
        <w:pStyle w:val="Akapitzlist"/>
        <w:numPr>
          <w:ilvl w:val="0"/>
          <w:numId w:val="46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Każdy Uczestnik projektu zobowiązany jest do odbycia indywidualnych konsultacji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br/>
        <w:t xml:space="preserve">z doradcą zawodowym, podczas których doradca zawodowy opracuje Indywidualny Plan Działania (dalej jako IPD). Dzięki tej formie wsparcia doradca określi predyspozycje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br/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i możliwości zawodowe Uczestnika, a IPD przedstawi możliwą ścieżkę udziału tego Uczestnika </w:t>
      </w:r>
      <w:r w:rsidR="00C67EA9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w projekcie, tj. wskaże najkorzystniejsze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dla niego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>formy wsparcia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Po tym etapie Uczestnik projektu może skorzystać z dowolnych form wsparcia,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 xml:space="preserve"> zgodnie </w:t>
      </w:r>
      <w:r w:rsidR="00E71C21">
        <w:rPr>
          <w:rFonts w:ascii="Times New Roman" w:eastAsiaTheme="minorHAnsi" w:hAnsi="Times New Roman" w:cs="Times New Roman"/>
          <w:color w:val="auto"/>
          <w:lang w:eastAsia="en-US"/>
        </w:rPr>
        <w:t xml:space="preserve">                      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>z zasadami określonymi</w:t>
      </w:r>
      <w:r w:rsidR="00AA267C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w odrębnych regulaminach projektu do poszczególnych form wsparcia. </w:t>
      </w:r>
    </w:p>
    <w:p w14:paraId="2C8990B8" w14:textId="3D024069" w:rsidR="00F35C14" w:rsidRPr="00E05E0A" w:rsidRDefault="00F35C14" w:rsidP="00EF628C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lastRenderedPageBreak/>
        <w:t>Regulamin jest powszechnie dostępny na stronie internetowej projektu</w:t>
      </w:r>
      <w:r w:rsidR="00232FD3" w:rsidRPr="00E05E0A">
        <w:rPr>
          <w:rFonts w:ascii="Times New Roman" w:hAnsi="Times New Roman" w:cs="Times New Roman"/>
          <w:color w:val="auto"/>
        </w:rPr>
        <w:t xml:space="preserve"> www </w:t>
      </w:r>
      <w:r w:rsidR="00EF628C" w:rsidRPr="00EF628C">
        <w:t>www.wupopole.praca.gov.pl/reorientacja-zawodowa-dla-zwalnianych-pracowników</w:t>
      </w:r>
      <w:r w:rsidR="00EF628C">
        <w:t xml:space="preserve"> </w:t>
      </w:r>
      <w:r w:rsidR="00EF628C" w:rsidRPr="00EF628C">
        <w:t xml:space="preserve">(partner wiodący) oraz www.strzelceopolskie.praca.gov.pl (partner projektu) </w:t>
      </w:r>
      <w:r w:rsidR="006418F3" w:rsidRPr="00E05E0A">
        <w:rPr>
          <w:rFonts w:ascii="Times New Roman" w:hAnsi="Times New Roman" w:cs="Times New Roman"/>
          <w:color w:val="auto"/>
        </w:rPr>
        <w:t xml:space="preserve">oraz </w:t>
      </w:r>
      <w:r w:rsidR="00E71C21">
        <w:rPr>
          <w:rFonts w:ascii="Times New Roman" w:hAnsi="Times New Roman" w:cs="Times New Roman"/>
          <w:color w:val="auto"/>
        </w:rPr>
        <w:t xml:space="preserve">                </w:t>
      </w:r>
      <w:r w:rsidR="006418F3" w:rsidRPr="00E05E0A">
        <w:rPr>
          <w:rFonts w:ascii="Times New Roman" w:hAnsi="Times New Roman" w:cs="Times New Roman"/>
          <w:color w:val="auto"/>
        </w:rPr>
        <w:t>w Biurze projektu</w:t>
      </w:r>
      <w:r w:rsidR="00384C72" w:rsidRPr="00E05E0A">
        <w:rPr>
          <w:rFonts w:ascii="Times New Roman" w:hAnsi="Times New Roman" w:cs="Times New Roman"/>
          <w:color w:val="auto"/>
        </w:rPr>
        <w:t>.</w:t>
      </w:r>
      <w:r w:rsidR="00EC55D3" w:rsidRPr="00E05E0A">
        <w:rPr>
          <w:rFonts w:ascii="Times New Roman" w:hAnsi="Times New Roman" w:cs="Times New Roman"/>
          <w:color w:val="auto"/>
        </w:rPr>
        <w:t xml:space="preserve"> </w:t>
      </w:r>
    </w:p>
    <w:p w14:paraId="3481AF92" w14:textId="18A0EAAB" w:rsidR="00F35C14" w:rsidRPr="00E05E0A" w:rsidRDefault="00F35C14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Każdy z </w:t>
      </w:r>
      <w:r w:rsidR="0019146F" w:rsidRPr="00E05E0A">
        <w:rPr>
          <w:rFonts w:ascii="Times New Roman" w:hAnsi="Times New Roman" w:cs="Times New Roman"/>
          <w:color w:val="auto"/>
        </w:rPr>
        <w:t>Uczestników korzystających z</w:t>
      </w:r>
      <w:r w:rsidRPr="00E05E0A">
        <w:rPr>
          <w:rFonts w:ascii="Times New Roman" w:hAnsi="Times New Roman" w:cs="Times New Roman"/>
          <w:color w:val="auto"/>
        </w:rPr>
        <w:t xml:space="preserve"> bezpośrednie</w:t>
      </w:r>
      <w:r w:rsidR="0019146F" w:rsidRPr="00E05E0A">
        <w:rPr>
          <w:rFonts w:ascii="Times New Roman" w:hAnsi="Times New Roman" w:cs="Times New Roman"/>
          <w:color w:val="auto"/>
        </w:rPr>
        <w:t>go wsparcia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CA7E94" w:rsidRPr="00E05E0A">
        <w:rPr>
          <w:rFonts w:ascii="Times New Roman" w:hAnsi="Times New Roman" w:cs="Times New Roman"/>
          <w:color w:val="auto"/>
        </w:rPr>
        <w:t>doradcy zawodowego</w:t>
      </w:r>
      <w:r w:rsidR="006418F3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 xml:space="preserve">jest zobowiązany </w:t>
      </w:r>
      <w:r w:rsidR="00E767B3" w:rsidRPr="00E05E0A">
        <w:rPr>
          <w:rFonts w:ascii="Times New Roman" w:hAnsi="Times New Roman" w:cs="Times New Roman"/>
          <w:color w:val="auto"/>
        </w:rPr>
        <w:t>do zapoznania się z niniejszym R</w:t>
      </w:r>
      <w:r w:rsidRPr="00E05E0A">
        <w:rPr>
          <w:rFonts w:ascii="Times New Roman" w:hAnsi="Times New Roman" w:cs="Times New Roman"/>
          <w:color w:val="auto"/>
        </w:rPr>
        <w:t>egulaminem.</w:t>
      </w:r>
    </w:p>
    <w:p w14:paraId="267C5271" w14:textId="02366B39" w:rsidR="0074618E" w:rsidRPr="00E05E0A" w:rsidRDefault="0074618E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Projekt realizowany jest w terminie</w:t>
      </w:r>
      <w:r w:rsidR="00FB53BC" w:rsidRPr="00E05E0A">
        <w:rPr>
          <w:rFonts w:ascii="Times New Roman" w:hAnsi="Times New Roman" w:cs="Times New Roman"/>
          <w:color w:val="auto"/>
        </w:rPr>
        <w:t xml:space="preserve"> od 01.08.2024 r. do 30.04</w:t>
      </w:r>
      <w:r w:rsidRPr="00E05E0A">
        <w:rPr>
          <w:rFonts w:ascii="Times New Roman" w:hAnsi="Times New Roman" w:cs="Times New Roman"/>
          <w:color w:val="auto"/>
        </w:rPr>
        <w:t>.</w:t>
      </w:r>
      <w:r w:rsidR="001F5790" w:rsidRPr="00E05E0A">
        <w:rPr>
          <w:rFonts w:ascii="Times New Roman" w:hAnsi="Times New Roman" w:cs="Times New Roman"/>
          <w:color w:val="auto"/>
        </w:rPr>
        <w:t xml:space="preserve">2026 </w:t>
      </w:r>
      <w:r w:rsidRPr="00E05E0A">
        <w:rPr>
          <w:rFonts w:ascii="Times New Roman" w:hAnsi="Times New Roman" w:cs="Times New Roman"/>
          <w:color w:val="auto"/>
        </w:rPr>
        <w:t>r. Okres realizacji projektu może ulec zmianie.</w:t>
      </w:r>
    </w:p>
    <w:p w14:paraId="16A7AB6F" w14:textId="77777777" w:rsidR="00751957" w:rsidRPr="00E05E0A" w:rsidRDefault="00751957" w:rsidP="008E28E3">
      <w:pPr>
        <w:pStyle w:val="Akapitzlist"/>
        <w:spacing w:line="360" w:lineRule="auto"/>
        <w:ind w:left="425"/>
        <w:jc w:val="both"/>
        <w:rPr>
          <w:rFonts w:ascii="Times New Roman" w:hAnsi="Times New Roman" w:cs="Times New Roman"/>
          <w:color w:val="auto"/>
        </w:rPr>
      </w:pPr>
    </w:p>
    <w:p w14:paraId="4DDC01D4" w14:textId="77777777" w:rsidR="00FA67AA" w:rsidRPr="00E05E0A" w:rsidRDefault="00FA67AA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§ 2</w:t>
      </w:r>
      <w:r w:rsidRPr="00E05E0A">
        <w:rPr>
          <w:b/>
          <w:bCs/>
          <w:sz w:val="24"/>
          <w:szCs w:val="24"/>
        </w:rPr>
        <w:br/>
        <w:t>Słownik pojęć</w:t>
      </w:r>
    </w:p>
    <w:p w14:paraId="4A2C14ED" w14:textId="77777777" w:rsidR="00814A7D" w:rsidRPr="00E05E0A" w:rsidRDefault="00814A7D" w:rsidP="00814A7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E0A">
        <w:rPr>
          <w:rFonts w:ascii="Times New Roman" w:eastAsia="Times New Roman" w:hAnsi="Times New Roman" w:cs="Times New Roman"/>
          <w:sz w:val="24"/>
          <w:szCs w:val="24"/>
        </w:rPr>
        <w:t>Ilekroć w Regulaminie jest mowa o:</w:t>
      </w:r>
    </w:p>
    <w:p w14:paraId="3C62E35C" w14:textId="77777777" w:rsidR="00814A7D" w:rsidRPr="00E05E0A" w:rsidRDefault="00814A7D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</w:p>
    <w:p w14:paraId="6A35EF30" w14:textId="73C5340A" w:rsidR="00C004B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Beneficjen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>–</w:t>
      </w:r>
      <w:r w:rsidR="00C004B2"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hAnsi="Times New Roman" w:cs="Times New Roman"/>
          <w:color w:val="auto"/>
        </w:rPr>
        <w:t>Województwo Opolskie/Wojewódzki Urząd Pracy w Opolu (</w:t>
      </w:r>
      <w:r w:rsidR="00476623" w:rsidRPr="00E05E0A">
        <w:rPr>
          <w:rFonts w:ascii="Times New Roman" w:hAnsi="Times New Roman" w:cs="Times New Roman"/>
          <w:color w:val="auto"/>
        </w:rPr>
        <w:t xml:space="preserve">Partner Wiodący, </w:t>
      </w:r>
      <w:r w:rsidRPr="00E05E0A">
        <w:rPr>
          <w:rFonts w:ascii="Times New Roman" w:hAnsi="Times New Roman" w:cs="Times New Roman"/>
          <w:color w:val="auto"/>
        </w:rPr>
        <w:t>dalej „WUP”) z s</w:t>
      </w:r>
      <w:r w:rsidR="005F7201" w:rsidRPr="00E05E0A">
        <w:rPr>
          <w:rFonts w:ascii="Times New Roman" w:hAnsi="Times New Roman" w:cs="Times New Roman"/>
          <w:color w:val="auto"/>
        </w:rPr>
        <w:t>iedzibą przy ul. Głogowskiej 25</w:t>
      </w:r>
      <w:r w:rsidRPr="00E05E0A">
        <w:rPr>
          <w:rFonts w:ascii="Times New Roman" w:hAnsi="Times New Roman" w:cs="Times New Roman"/>
          <w:color w:val="auto"/>
        </w:rPr>
        <w:t xml:space="preserve">c, 45-315 Opole oraz </w:t>
      </w:r>
      <w:r w:rsidR="001F5790" w:rsidRPr="00E05E0A">
        <w:rPr>
          <w:rFonts w:ascii="Times New Roman" w:hAnsi="Times New Roman" w:cs="Times New Roman"/>
          <w:color w:val="auto"/>
        </w:rPr>
        <w:t>Powiat Strzelecki/</w:t>
      </w:r>
      <w:r w:rsidRPr="00E05E0A">
        <w:rPr>
          <w:rFonts w:ascii="Times New Roman" w:hAnsi="Times New Roman" w:cs="Times New Roman"/>
          <w:color w:val="auto"/>
        </w:rPr>
        <w:t>Powiatowy Urząd Pracy w Strzelcach Opolskich (</w:t>
      </w:r>
      <w:r w:rsidR="00476623" w:rsidRPr="00E05E0A">
        <w:rPr>
          <w:rFonts w:ascii="Times New Roman" w:hAnsi="Times New Roman" w:cs="Times New Roman"/>
          <w:color w:val="auto"/>
        </w:rPr>
        <w:t xml:space="preserve">Partner, </w:t>
      </w:r>
      <w:r w:rsidRPr="00E05E0A">
        <w:rPr>
          <w:rFonts w:ascii="Times New Roman" w:hAnsi="Times New Roman" w:cs="Times New Roman"/>
          <w:color w:val="auto"/>
        </w:rPr>
        <w:t>dalej „PUP”) ul. Gogolińska 2</w:t>
      </w:r>
      <w:r w:rsidR="005F7201" w:rsidRPr="00E05E0A">
        <w:rPr>
          <w:rFonts w:ascii="Times New Roman" w:hAnsi="Times New Roman" w:cs="Times New Roman"/>
          <w:color w:val="auto"/>
        </w:rPr>
        <w:t>a</w:t>
      </w:r>
      <w:r w:rsidRPr="00E05E0A">
        <w:rPr>
          <w:rFonts w:ascii="Times New Roman" w:hAnsi="Times New Roman" w:cs="Times New Roman"/>
          <w:color w:val="auto"/>
        </w:rPr>
        <w:t>, 47-100 Strzelce Opolskie</w:t>
      </w:r>
      <w:r w:rsidR="00C004B2" w:rsidRPr="00E05E0A">
        <w:rPr>
          <w:rFonts w:ascii="Times New Roman" w:hAnsi="Times New Roman" w:cs="Times New Roman"/>
          <w:color w:val="auto"/>
        </w:rPr>
        <w:t>.</w:t>
      </w:r>
      <w:r w:rsidR="00EA042E" w:rsidRPr="00E05E0A">
        <w:rPr>
          <w:rFonts w:ascii="Times New Roman" w:hAnsi="Times New Roman" w:cs="Times New Roman"/>
          <w:color w:val="auto"/>
        </w:rPr>
        <w:t xml:space="preserve"> </w:t>
      </w:r>
    </w:p>
    <w:p w14:paraId="5425A0A4" w14:textId="607B9338" w:rsidR="00384C72" w:rsidRPr="00E05E0A" w:rsidRDefault="00F34545" w:rsidP="00EF62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Biur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ze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biuro usytuowane w Opolu przy ul. Reymonta 14/68, 45-066 Opole, czynne od poniedziałku do piątku w godz. 08:00-14:00, e-mail: reorientacja@wup.opole.pl</w:t>
      </w:r>
      <w:hyperlink r:id="rId8" w:history="1"/>
      <w:r w:rsidRPr="00E05E0A">
        <w:rPr>
          <w:rFonts w:ascii="Times New Roman" w:eastAsia="Calibri" w:hAnsi="Times New Roman" w:cs="Times New Roman"/>
          <w:color w:val="auto"/>
        </w:rPr>
        <w:t>, tel. 77 44 17 090, 77 44 01</w:t>
      </w:r>
      <w:r w:rsidR="00AD2C81" w:rsidRPr="00E05E0A">
        <w:rPr>
          <w:rFonts w:ascii="Times New Roman" w:eastAsia="Calibri" w:hAnsi="Times New Roman" w:cs="Times New Roman"/>
          <w:color w:val="auto"/>
        </w:rPr>
        <w:t> </w:t>
      </w:r>
      <w:r w:rsidRPr="00E05E0A">
        <w:rPr>
          <w:rFonts w:ascii="Times New Roman" w:eastAsia="Calibri" w:hAnsi="Times New Roman" w:cs="Times New Roman"/>
          <w:color w:val="auto"/>
        </w:rPr>
        <w:t>424</w:t>
      </w:r>
      <w:r w:rsidR="00AD2C81" w:rsidRPr="00E05E0A">
        <w:rPr>
          <w:rFonts w:ascii="Times New Roman" w:eastAsia="Calibri" w:hAnsi="Times New Roman" w:cs="Times New Roman"/>
          <w:color w:val="auto"/>
        </w:rPr>
        <w:t>,</w:t>
      </w:r>
      <w:r w:rsidR="001F5790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biuro usytuowane </w:t>
      </w:r>
      <w:r w:rsidR="004A25D1" w:rsidRPr="00E05E0A">
        <w:rPr>
          <w:rFonts w:ascii="Times New Roman" w:eastAsia="Calibri" w:hAnsi="Times New Roman" w:cs="Times New Roman"/>
          <w:color w:val="auto"/>
        </w:rPr>
        <w:t xml:space="preserve">        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Strzelcach </w:t>
      </w:r>
      <w:r w:rsidR="005F7201" w:rsidRPr="00E05E0A">
        <w:rPr>
          <w:rFonts w:ascii="Times New Roman" w:eastAsia="Calibri" w:hAnsi="Times New Roman" w:cs="Times New Roman"/>
          <w:color w:val="auto"/>
        </w:rPr>
        <w:t>Opolskich przy ul. Gogolińska 2a</w:t>
      </w:r>
      <w:r w:rsidRPr="00E05E0A">
        <w:rPr>
          <w:rFonts w:ascii="Times New Roman" w:eastAsia="Calibri" w:hAnsi="Times New Roman" w:cs="Times New Roman"/>
          <w:color w:val="auto"/>
        </w:rPr>
        <w:t xml:space="preserve">, 47-100 Strzelce Opolskie, czynne od poniedziałku do piątku w godz. 08:00-14:00, e-mail: </w:t>
      </w:r>
      <w:r w:rsidR="00EF628C" w:rsidRPr="00EF628C">
        <w:rPr>
          <w:rFonts w:ascii="Times New Roman" w:eastAsia="Calibri" w:hAnsi="Times New Roman" w:cs="Times New Roman"/>
          <w:color w:val="auto"/>
        </w:rPr>
        <w:t>opst@praca.gov.pl</w:t>
      </w:r>
      <w:hyperlink r:id="rId9" w:history="1"/>
      <w:r w:rsidRPr="00E05E0A">
        <w:rPr>
          <w:rFonts w:ascii="Times New Roman" w:eastAsia="Calibri" w:hAnsi="Times New Roman" w:cs="Times New Roman"/>
          <w:color w:val="auto"/>
        </w:rPr>
        <w:t xml:space="preserve">, tel. </w:t>
      </w:r>
      <w:r w:rsidR="00EF628C" w:rsidRPr="00EF628C">
        <w:rPr>
          <w:rFonts w:ascii="Times New Roman" w:eastAsia="Calibri" w:hAnsi="Times New Roman" w:cs="Times New Roman"/>
          <w:color w:val="auto"/>
        </w:rPr>
        <w:t>77 462 18 62</w:t>
      </w:r>
      <w:r w:rsidRPr="00E05E0A">
        <w:rPr>
          <w:rFonts w:ascii="Times New Roman" w:eastAsia="Calibri" w:hAnsi="Times New Roman" w:cs="Times New Roman"/>
          <w:b/>
          <w:color w:val="auto"/>
        </w:rPr>
        <w:t>.</w:t>
      </w:r>
    </w:p>
    <w:p w14:paraId="3BF0311D" w14:textId="5B151679" w:rsidR="00384C7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D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niu</w:t>
      </w:r>
      <w:r w:rsidRPr="00E05E0A">
        <w:rPr>
          <w:rFonts w:ascii="Times New Roman" w:eastAsia="Calibri" w:hAnsi="Times New Roman" w:cs="Times New Roman"/>
          <w:b/>
          <w:color w:val="auto"/>
        </w:rPr>
        <w:t>/dni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ach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b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 xml:space="preserve">jeśli nie wskazano inaczej, należy przez to rozumieć dni robocze. Dniami roboczymi w rozumieniu niniejszego dokumentu nie są dni ustawowo wolne od pracy określone w ustawie z dnia 18 stycznia 1951 r. o dniach wolnych od pracy </w:t>
      </w:r>
      <w:r w:rsidR="004576B4" w:rsidRPr="00E05E0A">
        <w:rPr>
          <w:rFonts w:ascii="Times New Roman" w:hAnsi="Times New Roman" w:cs="Times New Roman"/>
          <w:color w:val="auto"/>
        </w:rPr>
        <w:br/>
      </w:r>
      <w:r w:rsidR="00656473" w:rsidRPr="00E05E0A">
        <w:rPr>
          <w:rFonts w:ascii="Times New Roman" w:hAnsi="Times New Roman" w:cs="Times New Roman"/>
          <w:color w:val="auto"/>
        </w:rPr>
        <w:t>(t.j. Dz. U. z 2020 r., poz. 1920), ani soboty.</w:t>
      </w:r>
    </w:p>
    <w:p w14:paraId="50FEA648" w14:textId="345B447D" w:rsidR="00384C7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Doradc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y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zawodowy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m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należy przez to rozumieć specjalistę </w:t>
      </w:r>
      <w:r w:rsidR="004576B4" w:rsidRPr="00E05E0A">
        <w:rPr>
          <w:rFonts w:ascii="Times New Roman" w:eastAsia="Calibri" w:hAnsi="Times New Roman" w:cs="Times New Roman"/>
          <w:color w:val="auto"/>
        </w:rPr>
        <w:t>ś</w:t>
      </w:r>
      <w:r w:rsidR="00C004B2" w:rsidRPr="00E05E0A">
        <w:rPr>
          <w:rFonts w:ascii="Times New Roman" w:eastAsia="Calibri" w:hAnsi="Times New Roman" w:cs="Times New Roman"/>
          <w:color w:val="auto"/>
        </w:rPr>
        <w:t>wiadczącego</w:t>
      </w:r>
      <w:r w:rsidR="00B84B67" w:rsidRPr="00E05E0A">
        <w:rPr>
          <w:rFonts w:ascii="Times New Roman" w:eastAsia="Calibri" w:hAnsi="Times New Roman" w:cs="Times New Roman"/>
          <w:color w:val="auto"/>
        </w:rPr>
        <w:t xml:space="preserve"> usługi doradcze dla Uczestników projektu „</w:t>
      </w:r>
      <w:r w:rsidR="00540FD6" w:rsidRPr="00E05E0A">
        <w:rPr>
          <w:rFonts w:ascii="Times New Roman" w:eastAsia="Calibri" w:hAnsi="Times New Roman" w:cs="Times New Roman"/>
          <w:color w:val="auto"/>
        </w:rPr>
        <w:t>Reorientacja zawodowa dla zwalnianych pracowników</w:t>
      </w:r>
      <w:r w:rsidR="00B84B67" w:rsidRPr="00E05E0A">
        <w:rPr>
          <w:rFonts w:ascii="Times New Roman" w:eastAsia="Calibri" w:hAnsi="Times New Roman" w:cs="Times New Roman"/>
          <w:color w:val="auto"/>
        </w:rPr>
        <w:t>”.</w:t>
      </w:r>
      <w:r w:rsidR="00540FD6" w:rsidRPr="00E05E0A">
        <w:rPr>
          <w:rFonts w:ascii="Times New Roman" w:eastAsia="Calibri" w:hAnsi="Times New Roman" w:cs="Times New Roman"/>
          <w:color w:val="auto"/>
        </w:rPr>
        <w:t xml:space="preserve"> </w:t>
      </w:r>
    </w:p>
    <w:p w14:paraId="01D4AB48" w14:textId="7B28D50B" w:rsidR="00E05E0A" w:rsidRPr="0022578E" w:rsidRDefault="00E05E0A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88211B">
        <w:rPr>
          <w:b/>
          <w:bCs/>
        </w:rPr>
        <w:t xml:space="preserve">Indywidualnym Planie Działania (IPD) </w:t>
      </w:r>
      <w:r w:rsidRPr="0088211B">
        <w:rPr>
          <w:rFonts w:eastAsia="Calibri"/>
        </w:rPr>
        <w:t>– należy przez to rozumieć plan działań, którego celem jest umożliwienie osobie bezrobotnej, niepracującej</w:t>
      </w:r>
      <w:r>
        <w:rPr>
          <w:rFonts w:eastAsia="Calibri"/>
        </w:rPr>
        <w:t xml:space="preserve"> zarobkowo, nieprowadzącej działalności gospodarczej, </w:t>
      </w:r>
      <w:r w:rsidRPr="0088211B">
        <w:rPr>
          <w:rFonts w:eastAsia="Calibri"/>
        </w:rPr>
        <w:t>podjęcie pracy</w:t>
      </w:r>
      <w:r>
        <w:rPr>
          <w:rFonts w:eastAsia="Calibri"/>
        </w:rPr>
        <w:t xml:space="preserve"> w formie np. umowy o pracę, umowy cywilno- </w:t>
      </w:r>
      <w:r>
        <w:rPr>
          <w:rFonts w:eastAsia="Calibri"/>
        </w:rPr>
        <w:lastRenderedPageBreak/>
        <w:t>prawnej</w:t>
      </w:r>
      <w:r w:rsidRPr="0088211B">
        <w:rPr>
          <w:rFonts w:eastAsia="Calibri"/>
        </w:rPr>
        <w:t xml:space="preserve"> lub rozpoczęcie prowad</w:t>
      </w:r>
      <w:r w:rsidR="0022578E">
        <w:rPr>
          <w:rFonts w:eastAsia="Calibri"/>
        </w:rPr>
        <w:t>zenia działalności gospodarczej</w:t>
      </w:r>
      <w:r w:rsidRPr="00E05E0A">
        <w:rPr>
          <w:rFonts w:ascii="Times New Roman" w:eastAsia="Calibri" w:hAnsi="Times New Roman" w:cs="Times New Roman"/>
          <w:color w:val="auto"/>
        </w:rPr>
        <w:t xml:space="preserve"> (dokument przygotowany przez doradcę zawodowego na podstawie konsultacji z Uczestnikiem projektu</w:t>
      </w:r>
      <w:r w:rsidR="0022578E">
        <w:rPr>
          <w:rFonts w:ascii="Times New Roman" w:eastAsia="Calibri" w:hAnsi="Times New Roman" w:cs="Times New Roman"/>
          <w:color w:val="auto"/>
        </w:rPr>
        <w:t>,</w:t>
      </w:r>
      <w:r w:rsidRPr="00E05E0A">
        <w:rPr>
          <w:rFonts w:ascii="Times New Roman" w:eastAsia="Calibri" w:hAnsi="Times New Roman" w:cs="Times New Roman"/>
          <w:color w:val="auto"/>
        </w:rPr>
        <w:t xml:space="preserve"> mający na celu określenie jego potencjału i indywidualnych potrzeb, w tym potrzeb szkoleniowych oraz wskazanie kierunku rozwoju zawodowego, jak również stwierdzenie rekomendowanych form wsparcia w ramach projektu).</w:t>
      </w:r>
    </w:p>
    <w:p w14:paraId="679AD570" w14:textId="387A9DC0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ze specjalnymi potrzebami</w:t>
      </w:r>
      <w:r w:rsidR="00540FD6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ze specjaln</w:t>
      </w:r>
      <w:r w:rsidR="00814A7D" w:rsidRPr="00E05E0A">
        <w:rPr>
          <w:rFonts w:ascii="Times New Roman" w:eastAsia="Calibri" w:hAnsi="Times New Roman" w:cs="Times New Roman"/>
          <w:color w:val="auto"/>
        </w:rPr>
        <w:t>ymi potrzebami zgodnie z ustawą</w:t>
      </w:r>
      <w:r w:rsidR="008B7128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19 lipca 2019</w:t>
      </w:r>
      <w:r w:rsidR="00D45909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r. o zapewnieniu dostępności osobą ze szczególnymi potrzebami (Dz. U.</w:t>
      </w:r>
      <w:r w:rsidR="00847700" w:rsidRPr="00E05E0A">
        <w:rPr>
          <w:rFonts w:ascii="Times New Roman" w:eastAsia="Calibri" w:hAnsi="Times New Roman" w:cs="Times New Roman"/>
          <w:color w:val="auto"/>
        </w:rPr>
        <w:t xml:space="preserve"> z</w:t>
      </w:r>
      <w:r w:rsidRPr="00E05E0A">
        <w:rPr>
          <w:rFonts w:ascii="Times New Roman" w:eastAsia="Calibri" w:hAnsi="Times New Roman" w:cs="Times New Roman"/>
          <w:color w:val="auto"/>
        </w:rPr>
        <w:t xml:space="preserve"> 2022 r. poz. 2240).</w:t>
      </w:r>
    </w:p>
    <w:p w14:paraId="3D77C389" w14:textId="5302B03B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 niepełnosprawnością</w:t>
      </w:r>
      <w:r w:rsidR="00B03D6B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05E0A">
        <w:rPr>
          <w:rFonts w:ascii="Times New Roman" w:hAnsi="Times New Roman" w:cs="Times New Roman"/>
          <w:b/>
          <w:bCs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osobę </w:t>
      </w:r>
      <w:r w:rsidRPr="00E05E0A">
        <w:rPr>
          <w:rFonts w:ascii="Times New Roman" w:eastAsia="Calibri" w:hAnsi="Times New Roman" w:cs="Times New Roman"/>
          <w:color w:val="auto"/>
        </w:rPr>
        <w:t xml:space="preserve">z niepełnosprawnością </w:t>
      </w:r>
      <w:r w:rsidR="00814A7D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>w rozumieniu ustawy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27 sierpnia 1997 r. o rehabilitacji zawodowej i społecznej oraz zatrudnianiu osób niepełnosprawnych (Dz. U. z 2024 r., poz. 44</w:t>
      </w:r>
      <w:r w:rsidR="00847700" w:rsidRPr="00E05E0A">
        <w:rPr>
          <w:rFonts w:ascii="Times New Roman" w:eastAsia="Calibri" w:hAnsi="Times New Roman" w:cs="Times New Roman"/>
          <w:color w:val="auto"/>
        </w:rPr>
        <w:t xml:space="preserve"> z późn. zm.</w:t>
      </w:r>
      <w:r w:rsidRPr="00E05E0A">
        <w:rPr>
          <w:rFonts w:ascii="Times New Roman" w:eastAsia="Calibri" w:hAnsi="Times New Roman" w:cs="Times New Roman"/>
          <w:color w:val="auto"/>
        </w:rPr>
        <w:t>)</w:t>
      </w:r>
      <w:r w:rsidR="00D45909" w:rsidRPr="00E05E0A">
        <w:rPr>
          <w:rFonts w:ascii="Times New Roman" w:eastAsia="Calibri" w:hAnsi="Times New Roman" w:cs="Times New Roman"/>
          <w:color w:val="auto"/>
        </w:rPr>
        <w:t>,</w:t>
      </w:r>
      <w:r w:rsidRPr="00E05E0A">
        <w:rPr>
          <w:rFonts w:ascii="Times New Roman" w:eastAsia="Calibri" w:hAnsi="Times New Roman" w:cs="Times New Roman"/>
          <w:color w:val="auto"/>
        </w:rPr>
        <w:t xml:space="preserve"> a także osoby z zaburzeniami psychicznymi, w rozumieniu ustawy z dnia 19 sierpnia 1994 r. o ochronie zdrowia psychicznego (Dz. U. </w:t>
      </w:r>
      <w:r w:rsidR="00085466" w:rsidRPr="00E05E0A">
        <w:rPr>
          <w:rFonts w:ascii="Times New Roman" w:eastAsia="Calibri" w:hAnsi="Times New Roman" w:cs="Times New Roman"/>
          <w:color w:val="auto"/>
        </w:rPr>
        <w:t>z 2024 r., poz. 917</w:t>
      </w:r>
      <w:r w:rsidRPr="00E05E0A">
        <w:rPr>
          <w:rFonts w:ascii="Times New Roman" w:eastAsia="Calibri" w:hAnsi="Times New Roman" w:cs="Times New Roman"/>
          <w:color w:val="auto"/>
        </w:rPr>
        <w:t>), tj. osoby z odpowiednim orzeczeniem lub innym dokumentem poświadczającym stan zdrowia.</w:t>
      </w:r>
    </w:p>
    <w:p w14:paraId="1E4C7652" w14:textId="1A6DD5C3" w:rsidR="00384C72" w:rsidRPr="00E05E0A" w:rsidRDefault="00603C89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Projek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A67AA" w:rsidRPr="00E05E0A">
        <w:rPr>
          <w:rFonts w:ascii="Times New Roman" w:hAnsi="Times New Roman" w:cs="Times New Roman"/>
          <w:color w:val="auto"/>
        </w:rPr>
        <w:t xml:space="preserve">- </w:t>
      </w:r>
      <w:r w:rsidR="00E767B3" w:rsidRPr="00E05E0A">
        <w:rPr>
          <w:rFonts w:ascii="Times New Roman" w:hAnsi="Times New Roman" w:cs="Times New Roman"/>
          <w:color w:val="auto"/>
        </w:rPr>
        <w:t>należy przez to rozumieć projekt „</w:t>
      </w:r>
      <w:r w:rsidRPr="00E05E0A">
        <w:rPr>
          <w:rFonts w:ascii="Times New Roman" w:hAnsi="Times New Roman" w:cs="Times New Roman"/>
          <w:iCs/>
          <w:color w:val="auto"/>
        </w:rPr>
        <w:t>Reorientacja zawodowa dla zwalnianych pracowników</w:t>
      </w:r>
      <w:r w:rsidR="00E767B3" w:rsidRPr="00E05E0A">
        <w:rPr>
          <w:rFonts w:ascii="Times New Roman" w:hAnsi="Times New Roman" w:cs="Times New Roman"/>
          <w:color w:val="auto"/>
        </w:rPr>
        <w:t xml:space="preserve">” realizowany przez </w:t>
      </w:r>
      <w:r w:rsidR="00E767B3" w:rsidRPr="00E05E0A">
        <w:rPr>
          <w:rFonts w:ascii="Times New Roman" w:hAnsi="Times New Roman" w:cs="Times New Roman"/>
          <w:bCs/>
          <w:color w:val="auto"/>
        </w:rPr>
        <w:t>Województwo Opolskie/</w:t>
      </w:r>
      <w:r w:rsidR="00E767B3" w:rsidRPr="00E05E0A">
        <w:rPr>
          <w:rFonts w:ascii="Times New Roman" w:hAnsi="Times New Roman" w:cs="Times New Roman"/>
          <w:color w:val="auto"/>
        </w:rPr>
        <w:t xml:space="preserve">Wojewódzki Urząd Pracy </w:t>
      </w:r>
      <w:r w:rsidR="00E71C21">
        <w:rPr>
          <w:rFonts w:ascii="Times New Roman" w:hAnsi="Times New Roman" w:cs="Times New Roman"/>
          <w:color w:val="auto"/>
        </w:rPr>
        <w:t xml:space="preserve">            </w:t>
      </w:r>
      <w:r w:rsidR="00E767B3" w:rsidRPr="00E05E0A">
        <w:rPr>
          <w:rFonts w:ascii="Times New Roman" w:hAnsi="Times New Roman" w:cs="Times New Roman"/>
          <w:color w:val="auto"/>
        </w:rPr>
        <w:t xml:space="preserve">w Opolu </w:t>
      </w:r>
      <w:r w:rsidRPr="00E05E0A">
        <w:rPr>
          <w:rFonts w:ascii="Times New Roman" w:hAnsi="Times New Roman" w:cs="Times New Roman"/>
          <w:color w:val="auto"/>
        </w:rPr>
        <w:t xml:space="preserve">w partnerstwie z Powiatowym </w:t>
      </w:r>
      <w:r w:rsidR="00B46640" w:rsidRPr="00E05E0A">
        <w:rPr>
          <w:rFonts w:ascii="Times New Roman" w:hAnsi="Times New Roman" w:cs="Times New Roman"/>
          <w:color w:val="auto"/>
        </w:rPr>
        <w:t xml:space="preserve">Urzędem Pracy w Strzelcach Opolskich </w:t>
      </w:r>
      <w:r w:rsidR="00E767B3" w:rsidRPr="00E05E0A">
        <w:rPr>
          <w:rFonts w:ascii="Times New Roman" w:hAnsi="Times New Roman" w:cs="Times New Roman"/>
          <w:color w:val="auto"/>
        </w:rPr>
        <w:t xml:space="preserve">w ramach Programu Regionalnego Fundusze Europejskie dla Opolskiego na lata 2021 – 2027, </w:t>
      </w:r>
      <w:r w:rsidR="004576B4" w:rsidRPr="00E05E0A">
        <w:rPr>
          <w:rFonts w:ascii="Times New Roman" w:hAnsi="Times New Roman" w:cs="Times New Roman"/>
          <w:color w:val="auto"/>
        </w:rPr>
        <w:br/>
      </w:r>
      <w:r w:rsidR="00E767B3" w:rsidRPr="00E05E0A">
        <w:rPr>
          <w:rFonts w:ascii="Times New Roman" w:hAnsi="Times New Roman" w:cs="Times New Roman"/>
          <w:color w:val="auto"/>
        </w:rPr>
        <w:t>Priorytetu 5 Fundusze Europejskie wspierające opolski rynek pracy i edukację programu FEO 2021-2027, Działania 5.5 Adaptacyjność pracodawców i pracowników oraz elastyczne formy zatrudnienia</w:t>
      </w:r>
      <w:r w:rsidR="00E767B3" w:rsidRPr="00E05E0A">
        <w:rPr>
          <w:rFonts w:ascii="Times New Roman" w:hAnsi="Times New Roman" w:cs="Times New Roman"/>
          <w:i/>
          <w:color w:val="auto"/>
        </w:rPr>
        <w:t xml:space="preserve">. </w:t>
      </w:r>
      <w:r w:rsidR="00E767B3" w:rsidRPr="00E05E0A">
        <w:rPr>
          <w:rFonts w:ascii="Times New Roman" w:hAnsi="Times New Roman" w:cs="Times New Roman"/>
          <w:color w:val="auto"/>
        </w:rPr>
        <w:t>Projekt jest współfinansowany ze środków Unii Europejskiej w ramach</w:t>
      </w:r>
      <w:r w:rsidR="00E767B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E767B3" w:rsidRPr="00E05E0A">
        <w:rPr>
          <w:rFonts w:ascii="Times New Roman" w:hAnsi="Times New Roman" w:cs="Times New Roman"/>
          <w:color w:val="auto"/>
        </w:rPr>
        <w:t>Europejskiego Funduszu Społecznego Plus.</w:t>
      </w:r>
    </w:p>
    <w:p w14:paraId="5D8F1F1D" w14:textId="617E0F92" w:rsidR="00232FD3" w:rsidRPr="00E05E0A" w:rsidRDefault="00CD345C" w:rsidP="00EF628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Stron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="00FA67AA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stron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internetow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>, na której umieszczane będą informa</w:t>
      </w:r>
      <w:r w:rsidRPr="00E05E0A">
        <w:rPr>
          <w:rFonts w:ascii="Times New Roman" w:eastAsia="Calibri" w:hAnsi="Times New Roman" w:cs="Times New Roman"/>
          <w:color w:val="auto"/>
        </w:rPr>
        <w:t>cje dotyczące projektu, dostępn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pod adresem</w:t>
      </w:r>
      <w:r w:rsidR="00232FD3" w:rsidRPr="00E05E0A">
        <w:rPr>
          <w:rFonts w:ascii="Times New Roman" w:eastAsia="Calibri" w:hAnsi="Times New Roman" w:cs="Times New Roman"/>
          <w:color w:val="auto"/>
        </w:rPr>
        <w:t xml:space="preserve"> www</w:t>
      </w:r>
      <w:r w:rsidR="00DB23C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 w:rsidRPr="00EF628C">
        <w:rPr>
          <w:rStyle w:val="Hipercze"/>
          <w:rFonts w:ascii="Times New Roman" w:hAnsi="Times New Roman" w:cs="Times New Roman"/>
          <w:color w:val="auto"/>
          <w:u w:val="none"/>
        </w:rPr>
        <w:t>www.wupopole.praca.gov.pl/reorientacja-zawodowa-dla-zwalnianych-pracowników (partner wiodący) oraz www.strzelceopolskie.praca.gov.pl (partner projektu)</w:t>
      </w:r>
      <w:r w:rsidRPr="00EF628C">
        <w:rPr>
          <w:rStyle w:val="Hipercze"/>
          <w:rFonts w:ascii="Times New Roman" w:hAnsi="Times New Roman" w:cs="Times New Roman"/>
          <w:color w:val="auto"/>
          <w:u w:val="none"/>
        </w:rPr>
        <w:t>.</w:t>
      </w:r>
    </w:p>
    <w:p w14:paraId="7ACB01F6" w14:textId="0D7EC25B" w:rsidR="00096E45" w:rsidRPr="00E05E0A" w:rsidRDefault="00CD345C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color w:val="auto"/>
        </w:rPr>
        <w:t>Uczestnik</w:t>
      </w:r>
      <w:r w:rsidR="00814A7D" w:rsidRPr="00E05E0A">
        <w:rPr>
          <w:rFonts w:ascii="Times New Roman" w:hAnsi="Times New Roman" w:cs="Times New Roman"/>
          <w:b/>
          <w:color w:val="auto"/>
        </w:rPr>
        <w:t>u projektu</w:t>
      </w:r>
      <w:r w:rsidR="0065647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  <w:color w:val="auto"/>
        </w:rPr>
        <w:t>należy przez to rozumieć osobę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zwolnioną, przewidzianą do zwolnienia, </w:t>
      </w:r>
      <w:r w:rsidRPr="00E05E0A">
        <w:rPr>
          <w:rFonts w:ascii="Times New Roman" w:hAnsi="Times New Roman" w:cs="Times New Roman"/>
          <w:color w:val="auto"/>
        </w:rPr>
        <w:t>zagrożon</w:t>
      </w:r>
      <w:r w:rsidR="00814A7D" w:rsidRPr="00E05E0A">
        <w:rPr>
          <w:rFonts w:ascii="Times New Roman" w:hAnsi="Times New Roman" w:cs="Times New Roman"/>
          <w:color w:val="auto"/>
        </w:rPr>
        <w:t>ą zwolnieniem</w:t>
      </w:r>
      <w:r w:rsidRPr="00E05E0A">
        <w:rPr>
          <w:rFonts w:ascii="Times New Roman" w:hAnsi="Times New Roman" w:cs="Times New Roman"/>
          <w:color w:val="auto"/>
        </w:rPr>
        <w:t xml:space="preserve"> z przyczyn zakładu pracy lub odchodząc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z rolnictwa, zakwalifikowan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udziału w projekcie na podstawie złożonego Formularza rekrutacyjnego i przystępując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uczestnictwa w doradztwie zawodowym</w:t>
      </w:r>
      <w:r w:rsidR="00E767B3" w:rsidRPr="00E05E0A">
        <w:rPr>
          <w:rFonts w:ascii="Times New Roman" w:hAnsi="Times New Roman" w:cs="Times New Roman"/>
          <w:color w:val="auto"/>
        </w:rPr>
        <w:t>.</w:t>
      </w:r>
      <w:r w:rsidR="00704E2E" w:rsidRPr="00E05E0A">
        <w:rPr>
          <w:rFonts w:ascii="Times New Roman" w:hAnsi="Times New Roman" w:cs="Times New Roman"/>
          <w:color w:val="auto"/>
        </w:rPr>
        <w:t xml:space="preserve"> </w:t>
      </w:r>
    </w:p>
    <w:p w14:paraId="3115A89C" w14:textId="52CC6C9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zwolnion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przyczyn zakładu pracy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</w:rPr>
        <w:t xml:space="preserve">należy przez to rozumieć osobę, która </w:t>
      </w:r>
      <w:r w:rsidR="00814A7D" w:rsidRPr="00E05E0A">
        <w:rPr>
          <w:rFonts w:ascii="Times New Roman" w:hAnsi="Times New Roman" w:cs="Times New Roman"/>
        </w:rPr>
        <w:lastRenderedPageBreak/>
        <w:t xml:space="preserve">utraciła pracę z przyczyn niedotyczących pracownika (również rozwiązanie umowy za porozumieniem stron) lub utraciła pracę w firmie maksymalnie 6 miesięcy przed </w:t>
      </w:r>
      <w:r w:rsidR="00242C32" w:rsidRPr="00E05E0A">
        <w:rPr>
          <w:rFonts w:ascii="Times New Roman" w:hAnsi="Times New Roman" w:cs="Times New Roman"/>
        </w:rPr>
        <w:t xml:space="preserve">przystąpieniem do projektu, </w:t>
      </w:r>
      <w:r w:rsidR="00814A7D" w:rsidRPr="00E05E0A">
        <w:rPr>
          <w:rFonts w:ascii="Times New Roman" w:hAnsi="Times New Roman" w:cs="Times New Roman"/>
        </w:rPr>
        <w:t>z przyczyn niedotyczących pracownika</w:t>
      </w:r>
      <w:r w:rsidRPr="00E05E0A">
        <w:rPr>
          <w:rFonts w:ascii="Times New Roman" w:eastAsia="Calibri" w:hAnsi="Times New Roman" w:cs="Times New Roman"/>
          <w:color w:val="auto"/>
        </w:rPr>
        <w:t>.</w:t>
      </w:r>
    </w:p>
    <w:p w14:paraId="26F23267" w14:textId="02AE569C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odchodząc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rolnictwa</w:t>
      </w:r>
      <w:r w:rsidRPr="00E05E0A">
        <w:rPr>
          <w:rFonts w:ascii="Times New Roman" w:eastAsia="Calibri" w:hAnsi="Times New Roman" w:cs="Times New Roman"/>
          <w:color w:val="auto"/>
        </w:rPr>
        <w:t xml:space="preserve"> -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osobę</w:t>
      </w:r>
      <w:r w:rsidRPr="00E05E0A">
        <w:rPr>
          <w:rFonts w:ascii="Times New Roman" w:eastAsia="Calibri" w:hAnsi="Times New Roman" w:cs="Times New Roman"/>
          <w:color w:val="auto"/>
        </w:rPr>
        <w:t xml:space="preserve"> podlegając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ubezpieczeniu emerytalno</w:t>
      </w:r>
      <w:r w:rsidR="00D45909" w:rsidRPr="00E05E0A">
        <w:rPr>
          <w:rFonts w:ascii="Times New Roman" w:eastAsia="Calibri" w:hAnsi="Times New Roman" w:cs="Times New Roman"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>rentowemu na podstawie ustawy z dnia 20 grudnia 1990 r.</w:t>
      </w:r>
      <w:r w:rsidR="00242C32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 xml:space="preserve"> o ubezpieczeniu społecznym rolników (Dz. U. z 2024 r. poz. 90, ze zm.), zamierzając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podjąć zatrudnienie lub inną działalność pozarolniczą, objęt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obowiązkiem ubezpieczenia społecznego na podstawie ustawy z dnia 13 października 1998 r.   o systemie ubezpieczeń społecznych (Dz. U. z 2024 r. poz. 497, ze zm.). Wsparcie skierowane do osób odchodzących z rolnictwa jest ukierunkowane na podjęcie zatrudnienia poza rolnictwem </w:t>
      </w:r>
      <w:r w:rsidR="00E71C21">
        <w:rPr>
          <w:rFonts w:ascii="Times New Roman" w:eastAsia="Calibri" w:hAnsi="Times New Roman" w:cs="Times New Roman"/>
          <w:color w:val="auto"/>
        </w:rPr>
        <w:t xml:space="preserve">       </w:t>
      </w:r>
      <w:r w:rsidRPr="00E05E0A">
        <w:rPr>
          <w:rFonts w:ascii="Times New Roman" w:eastAsia="Calibri" w:hAnsi="Times New Roman" w:cs="Times New Roman"/>
          <w:color w:val="auto"/>
        </w:rPr>
        <w:t xml:space="preserve">i ma na celu przejście z systemu ubezpieczeń społecznych rolników do ogólnego systemu ubezpieczeń społecznych. </w:t>
      </w:r>
    </w:p>
    <w:p w14:paraId="34846911" w14:textId="753D5E0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przewidzian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do zwolnienia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pracownik</w:t>
      </w:r>
      <w:r w:rsidR="00242C32" w:rsidRPr="00E05E0A">
        <w:rPr>
          <w:rFonts w:ascii="Times New Roman" w:eastAsia="Calibri" w:hAnsi="Times New Roman" w:cs="Times New Roman"/>
          <w:color w:val="auto"/>
        </w:rPr>
        <w:t>a</w:t>
      </w:r>
      <w:r w:rsidRPr="00E05E0A">
        <w:rPr>
          <w:rFonts w:ascii="Times New Roman" w:eastAsia="Calibri" w:hAnsi="Times New Roman" w:cs="Times New Roman"/>
          <w:color w:val="auto"/>
        </w:rPr>
        <w:t>, który znajduje się w okresie wypowiedzenia stosunku pracy lub stosunku służbowego z przyczyn niedotyczących pracownika</w:t>
      </w:r>
      <w:r w:rsidR="00C65DEC" w:rsidRPr="00E05E0A">
        <w:rPr>
          <w:rFonts w:ascii="Times New Roman" w:eastAsia="Calibri" w:hAnsi="Times New Roman" w:cs="Times New Roman"/>
          <w:color w:val="auto"/>
        </w:rPr>
        <w:t>, lub</w:t>
      </w:r>
      <w:r w:rsidRPr="00E05E0A">
        <w:rPr>
          <w:rFonts w:ascii="Times New Roman" w:eastAsia="Calibri" w:hAnsi="Times New Roman" w:cs="Times New Roman"/>
          <w:color w:val="auto"/>
        </w:rPr>
        <w:t xml:space="preserve"> który został poinformowany przez pracodawcę o zamiarze nieprzedłużenia przez niego stosunku pracy lub stosunku służbowego i nie posiada jednocześnie źródła dochodu z tytułu innej działalności zarobkowej wykonywanej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wymiarze równym lub większym niż połowa wymiaru czasu pracy lub nie jest jednocześnie osobą samozatrudnioną. </w:t>
      </w:r>
    </w:p>
    <w:p w14:paraId="136C6B40" w14:textId="15B7CEE2" w:rsidR="00E05E0A" w:rsidRPr="00E05E0A" w:rsidRDefault="00704E2E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zagrożon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zwolnieniem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pracownika</w:t>
      </w:r>
      <w:r w:rsidRPr="00E05E0A">
        <w:rPr>
          <w:rFonts w:ascii="Times New Roman" w:eastAsia="Calibri" w:hAnsi="Times New Roman" w:cs="Times New Roman"/>
          <w:color w:val="auto"/>
        </w:rPr>
        <w:t xml:space="preserve"> zatrudnion</w:t>
      </w:r>
      <w:r w:rsidR="00242C32" w:rsidRPr="00E05E0A">
        <w:rPr>
          <w:rFonts w:ascii="Times New Roman" w:eastAsia="Calibri" w:hAnsi="Times New Roman" w:cs="Times New Roman"/>
          <w:color w:val="auto"/>
        </w:rPr>
        <w:t>ego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>
        <w:rPr>
          <w:rFonts w:ascii="Times New Roman" w:eastAsia="Calibri" w:hAnsi="Times New Roman" w:cs="Times New Roman"/>
          <w:color w:val="auto"/>
        </w:rPr>
        <w:t xml:space="preserve">     </w:t>
      </w:r>
      <w:r w:rsidRPr="00E05E0A">
        <w:rPr>
          <w:rFonts w:ascii="Times New Roman" w:eastAsia="Calibri" w:hAnsi="Times New Roman" w:cs="Times New Roman"/>
          <w:color w:val="auto"/>
        </w:rPr>
        <w:t xml:space="preserve">u pracodawcy, który w okresie 12 miesięcy poprzedzających przystąpienie tego pracownika do projektu dokonał rozwiązania stosunku pracy lub stosunku służbowego z przyczyn niedotyczących pracowników zgodnie z przepisami ustawy z dnia 13 marca 2003 r.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 </w:t>
      </w:r>
      <w:r w:rsidRPr="00E05E0A">
        <w:rPr>
          <w:rFonts w:ascii="Times New Roman" w:eastAsia="Calibri" w:hAnsi="Times New Roman" w:cs="Times New Roman"/>
          <w:color w:val="auto"/>
        </w:rPr>
        <w:t>o szczególnych zasadach rozwiązywania z pracownikami stosunków pracy z przyczyn n</w:t>
      </w:r>
      <w:r w:rsidR="00B03D6B" w:rsidRPr="00E05E0A">
        <w:rPr>
          <w:rFonts w:ascii="Times New Roman" w:eastAsia="Calibri" w:hAnsi="Times New Roman" w:cs="Times New Roman"/>
          <w:color w:val="auto"/>
        </w:rPr>
        <w:t>iedotyczących pracowników (</w:t>
      </w:r>
      <w:r w:rsidRPr="00E05E0A">
        <w:rPr>
          <w:rFonts w:ascii="Times New Roman" w:eastAsia="Calibri" w:hAnsi="Times New Roman" w:cs="Times New Roman"/>
          <w:color w:val="auto"/>
        </w:rPr>
        <w:t xml:space="preserve">Dz. U. z 2024 r. poz. 61) lub zgodnie z przepisami ustawy </w:t>
      </w:r>
      <w:r w:rsidR="00E71C21">
        <w:rPr>
          <w:rFonts w:ascii="Times New Roman" w:eastAsia="Calibri" w:hAnsi="Times New Roman" w:cs="Times New Roman"/>
          <w:color w:val="auto"/>
        </w:rPr>
        <w:t xml:space="preserve">    </w:t>
      </w:r>
      <w:r w:rsidRPr="00E05E0A">
        <w:rPr>
          <w:rFonts w:ascii="Times New Roman" w:eastAsia="Calibri" w:hAnsi="Times New Roman" w:cs="Times New Roman"/>
          <w:color w:val="auto"/>
        </w:rPr>
        <w:t xml:space="preserve">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wymiarze równym lub większym niż połowa wymiaru czasu pracy lub nie jest </w:t>
      </w:r>
      <w:r w:rsidRPr="00E05E0A">
        <w:rPr>
          <w:rFonts w:ascii="Times New Roman" w:eastAsia="Calibri" w:hAnsi="Times New Roman" w:cs="Times New Roman"/>
          <w:color w:val="auto"/>
        </w:rPr>
        <w:lastRenderedPageBreak/>
        <w:t xml:space="preserve">jednocześnie osobą samozatrudnioną. </w:t>
      </w:r>
    </w:p>
    <w:p w14:paraId="6FFE0ADA" w14:textId="669E614D" w:rsidR="00E05E0A" w:rsidRPr="0088211B" w:rsidRDefault="00E05E0A" w:rsidP="00E05E0A">
      <w:pPr>
        <w:pStyle w:val="Teksttreci0"/>
        <w:numPr>
          <w:ilvl w:val="0"/>
          <w:numId w:val="17"/>
        </w:numPr>
        <w:spacing w:line="360" w:lineRule="auto"/>
        <w:jc w:val="both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Przyczynie niedotyczącej pracownika </w:t>
      </w:r>
      <w:r w:rsidRPr="0088211B">
        <w:rPr>
          <w:sz w:val="24"/>
          <w:szCs w:val="24"/>
        </w:rPr>
        <w:t xml:space="preserve">– należy przez to rozumieć wszystkie okoliczności niezwiązane z </w:t>
      </w:r>
      <w:r>
        <w:rPr>
          <w:sz w:val="24"/>
          <w:szCs w:val="24"/>
        </w:rPr>
        <w:t xml:space="preserve">osobą pracownika, w szczególności </w:t>
      </w:r>
      <w:r w:rsidRPr="0088211B">
        <w:rPr>
          <w:sz w:val="24"/>
          <w:szCs w:val="24"/>
        </w:rPr>
        <w:t>cech</w:t>
      </w:r>
      <w:r>
        <w:rPr>
          <w:sz w:val="24"/>
          <w:szCs w:val="24"/>
        </w:rPr>
        <w:t>y</w:t>
      </w:r>
      <w:r w:rsidRPr="0088211B">
        <w:rPr>
          <w:sz w:val="24"/>
          <w:szCs w:val="24"/>
        </w:rPr>
        <w:t xml:space="preserve"> psychofizyczn</w:t>
      </w:r>
      <w:r>
        <w:rPr>
          <w:sz w:val="24"/>
          <w:szCs w:val="24"/>
        </w:rPr>
        <w:t xml:space="preserve">e, wywiązywanie się z obowiązków pracy, przyczyny ekonomiczne, organizacyjne, upadłość czy likwidacja. </w:t>
      </w:r>
    </w:p>
    <w:p w14:paraId="1856A532" w14:textId="77777777" w:rsidR="00546876" w:rsidRPr="00A62A31" w:rsidRDefault="00546876" w:rsidP="00A62A3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B27C41C" w14:textId="146C6090" w:rsidR="00FA67AA" w:rsidRPr="00E05E0A" w:rsidRDefault="001025EF" w:rsidP="008E28E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67AA" w:rsidRPr="00E05E0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2D9D780B" w14:textId="61F2A014" w:rsidR="00C004B2" w:rsidRPr="00E05E0A" w:rsidRDefault="00FA67AA" w:rsidP="008E28E3">
      <w:pPr>
        <w:pStyle w:val="Teksttreci0"/>
        <w:shd w:val="clear" w:color="auto" w:fill="auto"/>
        <w:spacing w:line="360" w:lineRule="auto"/>
        <w:ind w:left="284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Zasady korzystania z</w:t>
      </w:r>
      <w:r w:rsidR="00C004B2" w:rsidRPr="00E05E0A">
        <w:rPr>
          <w:b/>
          <w:bCs/>
          <w:sz w:val="24"/>
          <w:szCs w:val="24"/>
        </w:rPr>
        <w:t>e</w:t>
      </w:r>
      <w:r w:rsidRPr="00E05E0A">
        <w:rPr>
          <w:b/>
          <w:bCs/>
          <w:sz w:val="24"/>
          <w:szCs w:val="24"/>
        </w:rPr>
        <w:t xml:space="preserve"> wsparcia </w:t>
      </w:r>
      <w:r w:rsidR="00F6004C" w:rsidRPr="00E05E0A">
        <w:rPr>
          <w:b/>
          <w:bCs/>
          <w:sz w:val="24"/>
          <w:szCs w:val="24"/>
        </w:rPr>
        <w:t>doradcy zawodowego</w:t>
      </w:r>
    </w:p>
    <w:p w14:paraId="1521002A" w14:textId="75B46572" w:rsidR="00FA67AA" w:rsidRPr="00E05E0A" w:rsidRDefault="00705A3C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 ramach projektu przewiduje się bezpośrednie wsparcie doradcy zawodowego </w:t>
      </w:r>
      <w:r w:rsidRPr="00E05E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formie jednorazowych indywidualnych konsultacji</w:t>
      </w:r>
      <w:r w:rsidRPr="00E05E0A">
        <w:rPr>
          <w:rFonts w:ascii="Times New Roman" w:hAnsi="Times New Roman" w:cs="Times New Roman"/>
          <w:sz w:val="24"/>
          <w:szCs w:val="24"/>
        </w:rPr>
        <w:t>, dla każdego Uczestnika projektu.</w:t>
      </w:r>
    </w:p>
    <w:p w14:paraId="14FDF3CC" w14:textId="708BCDBE" w:rsidR="001F1CD1" w:rsidRPr="00E05E0A" w:rsidRDefault="001F1CD1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05E0A">
        <w:rPr>
          <w:rFonts w:ascii="Times New Roman" w:hAnsi="Times New Roman"/>
          <w:sz w:val="24"/>
          <w:szCs w:val="24"/>
        </w:rPr>
        <w:t>Czas trwania wsparcia zależy od indywidualnej sytuacji i potrzeb Uczestnika.</w:t>
      </w:r>
    </w:p>
    <w:p w14:paraId="5006F7E6" w14:textId="1CC4D341" w:rsidR="006F7BE4" w:rsidRPr="00E05E0A" w:rsidRDefault="006F7BE4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Wsparciem będzie objętych 125 </w:t>
      </w:r>
      <w:r w:rsidR="00705A3C" w:rsidRPr="00E05E0A">
        <w:rPr>
          <w:rFonts w:ascii="Times New Roman" w:hAnsi="Times New Roman" w:cs="Times New Roman"/>
          <w:sz w:val="24"/>
          <w:szCs w:val="24"/>
        </w:rPr>
        <w:t>uczestników</w:t>
      </w:r>
      <w:r w:rsidRPr="00E05E0A">
        <w:rPr>
          <w:rFonts w:ascii="Times New Roman" w:hAnsi="Times New Roman" w:cs="Times New Roman"/>
          <w:sz w:val="24"/>
          <w:szCs w:val="24"/>
        </w:rPr>
        <w:t>, z czego:</w:t>
      </w:r>
    </w:p>
    <w:p w14:paraId="36612439" w14:textId="1C727ABB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55 osób,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które są mieszkańcami woj. opolskiego, w tym niezarejestrowanymi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br/>
        <w:t>w powiatowych urzędach pracy lub zarejestrowanymi jako bezrobotni w urzędach pracy we wszystk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>ich powiatach poza strzeleckim. Wsparcie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będzie realizowane przez 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>WUP;</w:t>
      </w:r>
    </w:p>
    <w:p w14:paraId="463CDC7B" w14:textId="478869D3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70 osób, które są zarejestrowane jako bezrobotne w Powiatowym Urzędzie Pracy </w:t>
      </w:r>
      <w:r w:rsidR="00E71C2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5E0A">
        <w:rPr>
          <w:rFonts w:ascii="Times New Roman" w:hAnsi="Times New Roman" w:cs="Times New Roman"/>
          <w:sz w:val="24"/>
          <w:szCs w:val="24"/>
        </w:rPr>
        <w:t>w Strzelcach Opolskich</w:t>
      </w:r>
      <w:r w:rsidR="004C3699" w:rsidRPr="00E05E0A">
        <w:rPr>
          <w:rFonts w:ascii="Times New Roman" w:hAnsi="Times New Roman" w:cs="Times New Roman"/>
          <w:sz w:val="24"/>
          <w:szCs w:val="24"/>
        </w:rPr>
        <w:t>.</w:t>
      </w:r>
      <w:r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4C3699" w:rsidRPr="00E05E0A">
        <w:rPr>
          <w:rFonts w:ascii="Times New Roman" w:hAnsi="Times New Roman" w:cs="Times New Roman"/>
          <w:sz w:val="24"/>
          <w:szCs w:val="24"/>
        </w:rPr>
        <w:t>Wsparcie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</w:rPr>
        <w:t>będzie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realizowane</w:t>
      </w:r>
      <w:r w:rsidRPr="00E05E0A">
        <w:rPr>
          <w:rFonts w:ascii="Times New Roman" w:hAnsi="Times New Roman" w:cs="Times New Roman"/>
          <w:sz w:val="24"/>
          <w:szCs w:val="24"/>
        </w:rPr>
        <w:t xml:space="preserve"> przez </w:t>
      </w:r>
      <w:r w:rsidR="004C3699" w:rsidRPr="00E05E0A">
        <w:rPr>
          <w:rFonts w:ascii="Times New Roman" w:hAnsi="Times New Roman" w:cs="Times New Roman"/>
          <w:sz w:val="24"/>
          <w:szCs w:val="24"/>
        </w:rPr>
        <w:t>PUP</w:t>
      </w:r>
      <w:r w:rsidRPr="00E05E0A">
        <w:rPr>
          <w:rFonts w:ascii="Times New Roman" w:hAnsi="Times New Roman" w:cs="Times New Roman"/>
          <w:sz w:val="24"/>
          <w:szCs w:val="24"/>
        </w:rPr>
        <w:t>.</w:t>
      </w:r>
    </w:p>
    <w:p w14:paraId="2DB49FB2" w14:textId="72122B66" w:rsidR="001F1CD1" w:rsidRPr="00E05E0A" w:rsidRDefault="005B0249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="Times New Roman" w:hAnsi="Times New Roman"/>
          <w:bCs/>
          <w:color w:val="auto"/>
        </w:rPr>
        <w:t>Celem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realizacji </w:t>
      </w:r>
      <w:r w:rsidR="00705A3C" w:rsidRPr="00E05E0A">
        <w:rPr>
          <w:rFonts w:ascii="Times New Roman" w:eastAsia="Times New Roman" w:hAnsi="Times New Roman"/>
          <w:bCs/>
          <w:color w:val="auto"/>
        </w:rPr>
        <w:t>wsparcia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będzie </w:t>
      </w:r>
      <w:r w:rsidRPr="00E05E0A">
        <w:rPr>
          <w:rFonts w:ascii="Times New Roman" w:eastAsia="Times New Roman" w:hAnsi="Times New Roman"/>
          <w:bCs/>
          <w:color w:val="auto"/>
        </w:rPr>
        <w:t>stworzenie Indywidualnego Planu Działania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 (IPD),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który warunkuje </w:t>
      </w:r>
      <w:r w:rsidR="001F1CD1" w:rsidRPr="00E05E0A">
        <w:rPr>
          <w:rFonts w:ascii="Times New Roman" w:hAnsi="Times New Roman" w:cs="Times New Roman"/>
          <w:color w:val="auto"/>
        </w:rPr>
        <w:t>skorzystanie z pozostałych form wsparcia dostępnych w ramach projektu.</w:t>
      </w:r>
    </w:p>
    <w:p w14:paraId="71866443" w14:textId="49435E1A" w:rsidR="00C52557" w:rsidRPr="00E05E0A" w:rsidRDefault="001F1CD1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00B050"/>
        </w:rPr>
      </w:pPr>
      <w:r w:rsidRPr="00E05E0A">
        <w:rPr>
          <w:rFonts w:ascii="Times New Roman" w:eastAsia="Times New Roman" w:hAnsi="Times New Roman"/>
          <w:bCs/>
          <w:color w:val="auto"/>
        </w:rPr>
        <w:t>U</w:t>
      </w:r>
      <w:r w:rsidR="005C44ED" w:rsidRPr="00E05E0A">
        <w:rPr>
          <w:rFonts w:ascii="Times New Roman" w:eastAsia="Times New Roman" w:hAnsi="Times New Roman"/>
          <w:bCs/>
          <w:color w:val="auto"/>
        </w:rPr>
        <w:t>sługa będzie realizowana zdalnie lub stacjonarnie</w:t>
      </w:r>
      <w:r w:rsidR="002629C9" w:rsidRPr="00E05E0A">
        <w:rPr>
          <w:rFonts w:ascii="Times New Roman" w:eastAsia="Times New Roman" w:hAnsi="Times New Roman"/>
          <w:bCs/>
          <w:color w:val="auto"/>
        </w:rPr>
        <w:t>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w zale</w:t>
      </w:r>
      <w:r w:rsidR="00C52557" w:rsidRPr="00E05E0A">
        <w:rPr>
          <w:rFonts w:ascii="Times New Roman" w:eastAsia="Times New Roman" w:hAnsi="Times New Roman"/>
          <w:bCs/>
          <w:color w:val="auto"/>
        </w:rPr>
        <w:t xml:space="preserve">żności od wskazania </w:t>
      </w:r>
      <w:r w:rsidR="00C720A2" w:rsidRPr="00E05E0A">
        <w:rPr>
          <w:rFonts w:ascii="Times New Roman" w:eastAsia="Times New Roman" w:hAnsi="Times New Roman"/>
          <w:bCs/>
          <w:color w:val="auto"/>
        </w:rPr>
        <w:t>uczestnika</w:t>
      </w:r>
      <w:r w:rsidR="00C52557" w:rsidRPr="00E05E0A">
        <w:rPr>
          <w:rFonts w:ascii="Times New Roman" w:eastAsia="Times New Roman" w:hAnsi="Times New Roman"/>
          <w:bCs/>
          <w:color w:val="auto"/>
        </w:rPr>
        <w:t>.</w:t>
      </w:r>
    </w:p>
    <w:p w14:paraId="01E918D5" w14:textId="4A2EF7DD" w:rsidR="00176730" w:rsidRPr="00E05E0A" w:rsidRDefault="001F1CD1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/>
          <w:strike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zdalnej Uczestnik komunikuje się z doradcą zawodowym na własny koszt. </w:t>
      </w:r>
    </w:p>
    <w:p w14:paraId="5D874E7A" w14:textId="77777777" w:rsidR="007B6937" w:rsidRPr="00E05E0A" w:rsidRDefault="002629C9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</w:t>
      </w:r>
      <w:r w:rsidR="005269C1" w:rsidRPr="00E05E0A">
        <w:rPr>
          <w:rFonts w:ascii="Times New Roman" w:hAnsi="Times New Roman" w:cs="Times New Roman"/>
          <w:color w:val="auto"/>
        </w:rPr>
        <w:t>stacjonarnej</w:t>
      </w:r>
      <w:r w:rsidR="007B6937" w:rsidRPr="00E05E0A">
        <w:rPr>
          <w:rFonts w:ascii="Times New Roman" w:hAnsi="Times New Roman" w:cs="Times New Roman"/>
          <w:color w:val="auto"/>
        </w:rPr>
        <w:t>,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7B6937" w:rsidRPr="00E05E0A">
        <w:rPr>
          <w:rFonts w:ascii="Times New Roman" w:hAnsi="Times New Roman" w:cs="Times New Roman"/>
          <w:color w:val="auto"/>
        </w:rPr>
        <w:t>wsparcie będzie realizowane w biurze projektu, tj.:</w:t>
      </w:r>
    </w:p>
    <w:p w14:paraId="78F9DEF9" w14:textId="71EC826C" w:rsidR="007B6937" w:rsidRPr="00E05E0A" w:rsidRDefault="007B6937" w:rsidP="008E28E3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1 pod adresem: ul. Reymonta 14/68, 45-066 Opole, </w:t>
      </w:r>
    </w:p>
    <w:p w14:paraId="24EBFAA2" w14:textId="55218DA9" w:rsidR="007B6937" w:rsidRPr="00E05E0A" w:rsidRDefault="007B6937" w:rsidP="008E28E3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2 pod adresem: ul. Gogolińska 2A, </w:t>
      </w:r>
      <w:r w:rsidRPr="00E05E0A">
        <w:rPr>
          <w:rFonts w:ascii="Times New Roman" w:hAnsi="Times New Roman" w:cs="Times New Roman"/>
          <w:color w:val="auto"/>
        </w:rPr>
        <w:br/>
        <w:t>47-100 Strzelce Opolskie.</w:t>
      </w:r>
    </w:p>
    <w:p w14:paraId="7B93A1E0" w14:textId="77777777" w:rsidR="00751957" w:rsidRPr="00E05E0A" w:rsidRDefault="00751957" w:rsidP="008E28E3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14:paraId="5A9CEA0C" w14:textId="63537996" w:rsidR="001025EF" w:rsidRPr="00E05E0A" w:rsidRDefault="001025EF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849B675" w14:textId="66C315CE" w:rsidR="001025EF" w:rsidRPr="00E05E0A" w:rsidRDefault="008E7473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025EF" w:rsidRPr="00E05E0A">
        <w:rPr>
          <w:rFonts w:ascii="Times New Roman" w:hAnsi="Times New Roman" w:cs="Times New Roman"/>
          <w:b/>
          <w:bCs/>
          <w:sz w:val="24"/>
          <w:szCs w:val="24"/>
        </w:rPr>
        <w:t>kładanie wniosków i kwalifikacja</w:t>
      </w:r>
    </w:p>
    <w:p w14:paraId="2E0C4AFC" w14:textId="76823A6C" w:rsidR="007B6937" w:rsidRPr="00E05E0A" w:rsidRDefault="00A17D0B" w:rsidP="008E28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Wsparcie jest obligatoryjne dla wszystkich </w:t>
      </w:r>
      <w:r w:rsidR="008A325E" w:rsidRPr="00E05E0A">
        <w:rPr>
          <w:rFonts w:ascii="Times New Roman" w:hAnsi="Times New Roman" w:cs="Times New Roman"/>
          <w:color w:val="auto"/>
        </w:rPr>
        <w:t>Uczestnik</w:t>
      </w:r>
      <w:r w:rsidRPr="00E05E0A">
        <w:rPr>
          <w:rFonts w:ascii="Times New Roman" w:hAnsi="Times New Roman" w:cs="Times New Roman"/>
          <w:color w:val="auto"/>
        </w:rPr>
        <w:t>ów</w:t>
      </w:r>
      <w:r w:rsidR="004733CE" w:rsidRPr="00E05E0A">
        <w:rPr>
          <w:rFonts w:ascii="Times New Roman" w:hAnsi="Times New Roman" w:cs="Times New Roman"/>
          <w:color w:val="auto"/>
        </w:rPr>
        <w:t xml:space="preserve"> </w:t>
      </w:r>
      <w:r w:rsidR="00B55038" w:rsidRPr="00E05E0A">
        <w:rPr>
          <w:rFonts w:ascii="Times New Roman" w:hAnsi="Times New Roman" w:cs="Times New Roman"/>
          <w:color w:val="auto"/>
        </w:rPr>
        <w:t>projektu</w:t>
      </w:r>
      <w:r w:rsidRPr="00E05E0A">
        <w:rPr>
          <w:rFonts w:ascii="Times New Roman" w:hAnsi="Times New Roman" w:cs="Times New Roman"/>
          <w:color w:val="auto"/>
        </w:rPr>
        <w:t xml:space="preserve">, zatem złożenie </w:t>
      </w:r>
      <w:r w:rsidRPr="00E05E0A">
        <w:rPr>
          <w:rFonts w:ascii="Times New Roman" w:hAnsi="Times New Roman" w:cs="Times New Roman"/>
          <w:color w:val="auto"/>
        </w:rPr>
        <w:lastRenderedPageBreak/>
        <w:t>Formularza rekrutacyjnego do projektu</w:t>
      </w:r>
      <w:r w:rsidR="00B55038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>jest równoznaczne z wyrażeniem chęci udziału we wsparciu.</w:t>
      </w:r>
    </w:p>
    <w:p w14:paraId="5B1C4A52" w14:textId="3B78BBBB" w:rsidR="000C79DE" w:rsidRPr="00E05E0A" w:rsidRDefault="00EF45BA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Uczestnik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jest zobowiązany do pisemnego informowania o wszystkich zmianach dot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yczących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swoich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danych osobowych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podanych w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Formularzu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rekrutacyjnym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najpóźniej do d</w:t>
      </w:r>
      <w:r w:rsidR="00213D85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nia poprzedzającego podpisanie 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mowy o </w:t>
      </w:r>
      <w:r w:rsidR="00B5503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wsparcie doradcy zawodowego 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- 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A17D0B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1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.</w:t>
      </w:r>
    </w:p>
    <w:p w14:paraId="20F3FF42" w14:textId="3710E123" w:rsidR="008E7473" w:rsidRPr="00E05E0A" w:rsidRDefault="000A114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>zakwalifikowaniu się do projektu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nastąpi</w:t>
      </w:r>
      <w:r w:rsidR="0042001C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podpisanie Umowy o wsparcie </w:t>
      </w:r>
      <w:r w:rsidR="00443F9E" w:rsidRPr="00E05E0A">
        <w:rPr>
          <w:rFonts w:ascii="Times New Roman" w:hAnsi="Times New Roman" w:cs="Times New Roman"/>
          <w:sz w:val="24"/>
          <w:szCs w:val="24"/>
          <w:lang w:bidi="pl-PL"/>
        </w:rPr>
        <w:t>doradcy zawodowego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>, zwanej dalej Umową.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09204C04" w14:textId="0DB59825" w:rsidR="00A17D0B" w:rsidRPr="00E05E0A" w:rsidRDefault="00A17D0B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ma obowiązek zapoznania się z postanowieniami Regulaminu. </w:t>
      </w:r>
      <w:r w:rsidR="002F2DE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Podpisanie Umowy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oznacza, że Uczestnik zapoznał się z niniejszym Regulaminem oraz akceptuje jego treść.</w:t>
      </w:r>
    </w:p>
    <w:p w14:paraId="12ECFF7F" w14:textId="2B4F3EAA" w:rsidR="00E8778E" w:rsidRPr="00E05E0A" w:rsidRDefault="00D76682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Termin </w:t>
      </w:r>
      <w:r w:rsidR="00B55038" w:rsidRPr="00E05E0A">
        <w:rPr>
          <w:rFonts w:ascii="Times New Roman" w:hAnsi="Times New Roman" w:cs="Times New Roman"/>
          <w:sz w:val="24"/>
          <w:szCs w:val="24"/>
        </w:rPr>
        <w:t>realizacji wsparcia</w:t>
      </w:r>
      <w:r w:rsidRPr="00E05E0A">
        <w:rPr>
          <w:rFonts w:ascii="Times New Roman" w:hAnsi="Times New Roman" w:cs="Times New Roman"/>
          <w:sz w:val="24"/>
          <w:szCs w:val="24"/>
        </w:rPr>
        <w:t xml:space="preserve"> ustala Beneficjent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. Po ustaleniu terminu z </w:t>
      </w:r>
      <w:r w:rsidR="00443F9E" w:rsidRPr="00E05E0A">
        <w:rPr>
          <w:rFonts w:ascii="Times New Roman" w:hAnsi="Times New Roman" w:cs="Times New Roman"/>
          <w:sz w:val="24"/>
          <w:szCs w:val="24"/>
        </w:rPr>
        <w:t>doradcą zawodowym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, </w:t>
      </w:r>
      <w:r w:rsidR="00443F9E" w:rsidRPr="00E05E0A">
        <w:rPr>
          <w:rFonts w:ascii="Times New Roman" w:hAnsi="Times New Roman" w:cs="Times New Roman"/>
          <w:sz w:val="24"/>
          <w:szCs w:val="24"/>
        </w:rPr>
        <w:t>Uczestnik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otrzyma e-</w:t>
      </w:r>
      <w:r w:rsidRPr="00E05E0A">
        <w:rPr>
          <w:rFonts w:ascii="Times New Roman" w:hAnsi="Times New Roman" w:cs="Times New Roman"/>
          <w:sz w:val="24"/>
          <w:szCs w:val="24"/>
        </w:rPr>
        <w:t xml:space="preserve">mailem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lub telefonicznie </w:t>
      </w:r>
      <w:r w:rsidRPr="00E05E0A">
        <w:rPr>
          <w:rFonts w:ascii="Times New Roman" w:hAnsi="Times New Roman" w:cs="Times New Roman"/>
          <w:sz w:val="24"/>
          <w:szCs w:val="24"/>
        </w:rPr>
        <w:t xml:space="preserve">informację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                                 o potwierdzonym terminie</w:t>
      </w:r>
      <w:r w:rsidR="002F2DE8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3C4DC6" w:rsidRPr="00E05E0A">
        <w:rPr>
          <w:rFonts w:ascii="Times New Roman" w:hAnsi="Times New Roman" w:cs="Times New Roman"/>
          <w:sz w:val="24"/>
          <w:szCs w:val="24"/>
        </w:rPr>
        <w:t>i miejscu spotkania.</w:t>
      </w:r>
    </w:p>
    <w:p w14:paraId="10073067" w14:textId="009BE7F8" w:rsidR="007C12A4" w:rsidRPr="00E05E0A" w:rsidRDefault="007C12A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Informacje o wszystkich etapach realizacji projektu, w tym w szczególności dotyczące </w:t>
      </w:r>
      <w:r w:rsidR="002F2DE8" w:rsidRPr="00E05E0A">
        <w:rPr>
          <w:rFonts w:ascii="Times New Roman" w:hAnsi="Times New Roman" w:cs="Times New Roman"/>
          <w:sz w:val="24"/>
          <w:szCs w:val="24"/>
        </w:rPr>
        <w:t>doradztwa zawodowego</w:t>
      </w:r>
      <w:r w:rsidRPr="00E05E0A">
        <w:rPr>
          <w:rFonts w:ascii="Times New Roman" w:hAnsi="Times New Roman" w:cs="Times New Roman"/>
          <w:sz w:val="24"/>
          <w:szCs w:val="24"/>
        </w:rPr>
        <w:t xml:space="preserve">, umieszczane </w:t>
      </w:r>
      <w:r w:rsidR="002F2DE8" w:rsidRPr="00E05E0A">
        <w:rPr>
          <w:rFonts w:ascii="Times New Roman" w:hAnsi="Times New Roman" w:cs="Times New Roman"/>
          <w:sz w:val="24"/>
          <w:szCs w:val="24"/>
        </w:rPr>
        <w:t>będą</w:t>
      </w:r>
      <w:r w:rsidRPr="00E05E0A">
        <w:rPr>
          <w:rFonts w:ascii="Times New Roman" w:hAnsi="Times New Roman" w:cs="Times New Roman"/>
          <w:sz w:val="24"/>
          <w:szCs w:val="24"/>
        </w:rPr>
        <w:t xml:space="preserve"> na bieżąco na stronie internetowej projektu.</w:t>
      </w:r>
    </w:p>
    <w:p w14:paraId="05C3C3BC" w14:textId="4E94622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Zakończenie realizacji wsparcia jest potwierdzone oświadczeniami złożonymi przez Uczestnika i doradcę zawodowego zgodnie ze wzorem Potwierdzenia realizacji wsparcia doradcy zawodowego, stanowiącym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Regulaminu.</w:t>
      </w:r>
    </w:p>
    <w:p w14:paraId="4238BCEB" w14:textId="76CA8C3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zobowiązuje się dostarczyć do Biura projektu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osobiście lub pocztą w terminie 3 dni po zakończeniu wsparcia doradcy zawodowego.</w:t>
      </w:r>
    </w:p>
    <w:p w14:paraId="7070FF43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5BBACF13" w14:textId="15E60ABA" w:rsidR="000A1144" w:rsidRPr="00E05E0A" w:rsidRDefault="00372E3B" w:rsidP="008E28E3">
      <w:pPr>
        <w:tabs>
          <w:tab w:val="center" w:pos="4716"/>
          <w:tab w:val="left" w:pos="6780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  <w:r w:rsidR="000A1144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</w:p>
    <w:p w14:paraId="08BA5B7A" w14:textId="035AB8CA" w:rsidR="000A1144" w:rsidRPr="00E05E0A" w:rsidRDefault="000A1144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Rezygnacja ze wsparcia</w:t>
      </w:r>
      <w:r w:rsidR="00173D91" w:rsidRPr="00E05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451" w:rsidRPr="00E05E0A">
        <w:rPr>
          <w:rFonts w:ascii="Times New Roman" w:hAnsi="Times New Roman" w:cs="Times New Roman"/>
          <w:b/>
          <w:sz w:val="24"/>
          <w:szCs w:val="24"/>
        </w:rPr>
        <w:t>doradcy zawodowego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>, rozwiązani</w:t>
      </w:r>
      <w:r w:rsidR="00002216" w:rsidRPr="00E05E0A">
        <w:rPr>
          <w:rFonts w:ascii="Times New Roman" w:hAnsi="Times New Roman" w:cs="Times New Roman"/>
          <w:b/>
          <w:sz w:val="24"/>
          <w:szCs w:val="24"/>
        </w:rPr>
        <w:t>e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 xml:space="preserve"> umowy</w:t>
      </w:r>
    </w:p>
    <w:p w14:paraId="08BED812" w14:textId="051983CC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6" w:hanging="358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>Dopuszcza się możliwość rezygnacji z udziału we wsparciu poprzez złożenie</w:t>
      </w:r>
      <w:r w:rsidRPr="00E05E0A">
        <w:rPr>
          <w:bCs/>
          <w:sz w:val="24"/>
          <w:szCs w:val="24"/>
          <w:lang w:val="pl-PL"/>
        </w:rPr>
        <w:t xml:space="preserve"> </w:t>
      </w:r>
      <w:r w:rsidRPr="00E05E0A">
        <w:rPr>
          <w:rFonts w:eastAsia="Calibri"/>
          <w:sz w:val="24"/>
          <w:szCs w:val="24"/>
          <w:lang w:val="pl-PL"/>
        </w:rPr>
        <w:t xml:space="preserve">w formie elektronicznej lub pisemnej w Biurze projektu </w:t>
      </w:r>
      <w:r w:rsidRPr="00E05E0A">
        <w:rPr>
          <w:bCs/>
          <w:sz w:val="24"/>
          <w:szCs w:val="24"/>
          <w:lang w:val="pl-PL"/>
        </w:rPr>
        <w:t>O</w:t>
      </w:r>
      <w:r w:rsidRPr="00E05E0A">
        <w:rPr>
          <w:bCs/>
          <w:sz w:val="24"/>
          <w:szCs w:val="24"/>
        </w:rPr>
        <w:t xml:space="preserve">świadczenia o rezygnacji ze wsparcia </w:t>
      </w:r>
      <w:r w:rsidR="00C66451" w:rsidRPr="00E05E0A">
        <w:rPr>
          <w:bCs/>
          <w:sz w:val="24"/>
          <w:szCs w:val="24"/>
          <w:lang w:val="pl-PL"/>
        </w:rPr>
        <w:t>doradcy zawodowego</w:t>
      </w:r>
      <w:r w:rsidRPr="00E05E0A">
        <w:rPr>
          <w:bCs/>
          <w:sz w:val="24"/>
          <w:szCs w:val="24"/>
          <w:lang w:val="pl-PL"/>
        </w:rPr>
        <w:t>,</w:t>
      </w:r>
      <w:r w:rsidRPr="00E05E0A">
        <w:rPr>
          <w:rFonts w:eastAsiaTheme="minorHAnsi"/>
          <w:bCs/>
          <w:sz w:val="24"/>
          <w:szCs w:val="24"/>
          <w:lang w:val="pl-PL" w:eastAsia="en-US" w:bidi="pl-PL"/>
        </w:rPr>
        <w:t xml:space="preserve"> </w:t>
      </w:r>
      <w:r w:rsidRPr="00E05E0A">
        <w:rPr>
          <w:bCs/>
          <w:sz w:val="24"/>
          <w:szCs w:val="24"/>
          <w:lang w:bidi="pl-PL"/>
        </w:rPr>
        <w:t xml:space="preserve">stanowiącego </w:t>
      </w:r>
      <w:r w:rsidR="00380F39" w:rsidRPr="00E05E0A">
        <w:rPr>
          <w:b/>
          <w:bCs/>
          <w:sz w:val="24"/>
          <w:szCs w:val="24"/>
          <w:lang w:val="pl-PL" w:bidi="pl-PL"/>
        </w:rPr>
        <w:t>Z</w:t>
      </w:r>
      <w:proofErr w:type="spellStart"/>
      <w:r w:rsidR="00380F39" w:rsidRPr="00E05E0A">
        <w:rPr>
          <w:b/>
          <w:bCs/>
          <w:sz w:val="24"/>
          <w:szCs w:val="24"/>
          <w:lang w:bidi="pl-PL"/>
        </w:rPr>
        <w:t>ałącznik</w:t>
      </w:r>
      <w:proofErr w:type="spellEnd"/>
      <w:r w:rsidRPr="00E05E0A">
        <w:rPr>
          <w:b/>
          <w:bCs/>
          <w:sz w:val="24"/>
          <w:szCs w:val="24"/>
          <w:lang w:bidi="pl-PL"/>
        </w:rPr>
        <w:t xml:space="preserve"> nr </w:t>
      </w:r>
      <w:r w:rsidR="00B908C1" w:rsidRPr="00E05E0A">
        <w:rPr>
          <w:b/>
          <w:bCs/>
          <w:sz w:val="24"/>
          <w:szCs w:val="24"/>
          <w:lang w:val="pl-PL" w:bidi="pl-PL"/>
        </w:rPr>
        <w:t>3</w:t>
      </w:r>
      <w:r w:rsidRPr="00E05E0A">
        <w:rPr>
          <w:bCs/>
          <w:sz w:val="24"/>
          <w:szCs w:val="24"/>
          <w:lang w:bidi="pl-PL"/>
        </w:rPr>
        <w:t xml:space="preserve"> do Regulaminu</w:t>
      </w:r>
      <w:r w:rsidRPr="00E05E0A">
        <w:rPr>
          <w:bCs/>
          <w:sz w:val="24"/>
          <w:szCs w:val="24"/>
          <w:lang w:val="pl-PL" w:bidi="pl-PL"/>
        </w:rPr>
        <w:t>.</w:t>
      </w:r>
    </w:p>
    <w:p w14:paraId="1C73E330" w14:textId="77777777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 xml:space="preserve">Za datę złożenia rezygnacji uznaje się dzień wpływu dokumentu do Biura projektu. </w:t>
      </w:r>
    </w:p>
    <w:p w14:paraId="6C9482A3" w14:textId="5750A68E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 xml:space="preserve">Rezygnacja </w:t>
      </w:r>
      <w:r w:rsidR="00C66451" w:rsidRPr="00E05E0A">
        <w:rPr>
          <w:rFonts w:eastAsia="Calibri"/>
          <w:sz w:val="24"/>
          <w:szCs w:val="24"/>
          <w:lang w:val="pl-PL"/>
        </w:rPr>
        <w:t>Uczestnika</w:t>
      </w:r>
      <w:r w:rsidRPr="00E05E0A">
        <w:rPr>
          <w:rFonts w:eastAsia="Calibri"/>
          <w:sz w:val="24"/>
          <w:szCs w:val="24"/>
          <w:lang w:val="pl-PL"/>
        </w:rPr>
        <w:t xml:space="preserve"> ze wsparcia </w:t>
      </w:r>
      <w:r w:rsidR="00C66451" w:rsidRPr="00E05E0A">
        <w:rPr>
          <w:rFonts w:eastAsia="Calibri"/>
          <w:sz w:val="24"/>
          <w:szCs w:val="24"/>
          <w:lang w:val="pl-PL"/>
        </w:rPr>
        <w:t xml:space="preserve">jest równoznaczna z zakończeniem udziału </w:t>
      </w:r>
      <w:r w:rsidR="00E71C21">
        <w:rPr>
          <w:rFonts w:eastAsia="Calibri"/>
          <w:sz w:val="24"/>
          <w:szCs w:val="24"/>
          <w:lang w:val="pl-PL"/>
        </w:rPr>
        <w:t xml:space="preserve">                      </w:t>
      </w:r>
      <w:bookmarkStart w:id="0" w:name="_GoBack"/>
      <w:bookmarkEnd w:id="0"/>
      <w:r w:rsidR="00C66451" w:rsidRPr="00E05E0A">
        <w:rPr>
          <w:rFonts w:eastAsia="Calibri"/>
          <w:sz w:val="24"/>
          <w:szCs w:val="24"/>
          <w:lang w:val="pl-PL"/>
        </w:rPr>
        <w:t>w projekcie</w:t>
      </w:r>
      <w:r w:rsidRPr="00E05E0A">
        <w:rPr>
          <w:rFonts w:eastAsia="Calibri"/>
          <w:sz w:val="24"/>
          <w:szCs w:val="24"/>
          <w:lang w:val="pl-PL"/>
        </w:rPr>
        <w:t>.</w:t>
      </w:r>
    </w:p>
    <w:p w14:paraId="1864863A" w14:textId="4256F57A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lastRenderedPageBreak/>
        <w:t>Złożenie rezygnacji, o której mowa w ust. 1 i 2</w:t>
      </w:r>
      <w:r w:rsidR="00C66451" w:rsidRPr="00E05E0A">
        <w:rPr>
          <w:sz w:val="24"/>
          <w:szCs w:val="24"/>
          <w:lang w:val="pl-PL"/>
        </w:rPr>
        <w:t>,</w:t>
      </w:r>
      <w:r w:rsidRPr="00E05E0A">
        <w:rPr>
          <w:sz w:val="24"/>
          <w:szCs w:val="24"/>
          <w:lang w:val="pl-PL"/>
        </w:rPr>
        <w:t xml:space="preserve"> je</w:t>
      </w:r>
      <w:r w:rsidR="00C66451" w:rsidRPr="00E05E0A">
        <w:rPr>
          <w:sz w:val="24"/>
          <w:szCs w:val="24"/>
          <w:lang w:val="pl-PL"/>
        </w:rPr>
        <w:t>st równoznaczne</w:t>
      </w:r>
      <w:r w:rsidR="00923167" w:rsidRPr="00E05E0A">
        <w:rPr>
          <w:sz w:val="24"/>
          <w:szCs w:val="24"/>
          <w:lang w:val="pl-PL"/>
        </w:rPr>
        <w:t xml:space="preserve"> z rozwiązaniem U</w:t>
      </w:r>
      <w:r w:rsidRPr="00E05E0A">
        <w:rPr>
          <w:sz w:val="24"/>
          <w:szCs w:val="24"/>
          <w:lang w:val="pl-PL"/>
        </w:rPr>
        <w:t>mowy</w:t>
      </w:r>
      <w:r w:rsidRPr="00E05E0A">
        <w:rPr>
          <w:sz w:val="24"/>
          <w:szCs w:val="24"/>
        </w:rPr>
        <w:t>.</w:t>
      </w:r>
    </w:p>
    <w:p w14:paraId="637E1ED5" w14:textId="133BD23F" w:rsidR="00372E3B" w:rsidRPr="00E05E0A" w:rsidRDefault="00AD65CD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Beneficjent może wypowiedzieć ww.</w:t>
      </w:r>
      <w:r w:rsidR="00372E3B" w:rsidRPr="00E05E0A">
        <w:rPr>
          <w:sz w:val="24"/>
          <w:szCs w:val="24"/>
        </w:rPr>
        <w:t xml:space="preserve"> Umowę ze skutkiem natychmiastowym:</w:t>
      </w:r>
    </w:p>
    <w:p w14:paraId="7871C152" w14:textId="76137FB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nieznanych w momencie podpisania Umowy okoliczności potwierdzających niekwalifikowalność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udziału w projekcie;</w:t>
      </w:r>
    </w:p>
    <w:p w14:paraId="3F124EDD" w14:textId="6DD7B13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jeśli Uczestnik bez podania przyczyny nie weźmie udziału w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zawodowym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umówionym z doradcą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unika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kontaktu w celu wyjaśnienia zaistniałej sytuacji do 3 dni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licząc od dnia niestawienia się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konsultacje z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w umówionym terminie.</w:t>
      </w:r>
    </w:p>
    <w:p w14:paraId="53A702DD" w14:textId="79DB1808" w:rsidR="006C21AD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t>W dniu stwierdzenia przypadku, o którym mowa w ust. 5 pkt 1</w:t>
      </w:r>
      <w:r w:rsidR="00B908C1" w:rsidRPr="00E05E0A">
        <w:rPr>
          <w:sz w:val="24"/>
          <w:szCs w:val="24"/>
          <w:lang w:val="pl-PL"/>
        </w:rPr>
        <w:t xml:space="preserve"> i 2,</w:t>
      </w:r>
      <w:r w:rsidRPr="00E05E0A">
        <w:rPr>
          <w:sz w:val="24"/>
          <w:szCs w:val="24"/>
          <w:lang w:val="pl-PL"/>
        </w:rPr>
        <w:t xml:space="preserve"> </w:t>
      </w:r>
      <w:r w:rsidR="00C66451" w:rsidRPr="00E05E0A">
        <w:rPr>
          <w:sz w:val="24"/>
          <w:szCs w:val="24"/>
          <w:lang w:val="pl-PL"/>
        </w:rPr>
        <w:t>Uczestnik</w:t>
      </w:r>
      <w:r w:rsidRPr="00E05E0A">
        <w:rPr>
          <w:sz w:val="24"/>
          <w:szCs w:val="24"/>
          <w:lang w:val="pl-PL"/>
        </w:rPr>
        <w:t xml:space="preserve"> kończy udział w projekcie i nie może skorzystać z innych form wsparcia realizowanych w ramach projektu.</w:t>
      </w:r>
    </w:p>
    <w:p w14:paraId="253136B9" w14:textId="79EE396E" w:rsidR="000A1144" w:rsidRPr="00E05E0A" w:rsidRDefault="000A1144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6E3E75D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402F874B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Przetwarzanie danych osobowych</w:t>
      </w:r>
    </w:p>
    <w:p w14:paraId="7A661E09" w14:textId="3740715B" w:rsidR="0038749E" w:rsidRPr="00E05E0A" w:rsidRDefault="00DF1B5A" w:rsidP="008E28E3">
      <w:pPr>
        <w:pStyle w:val="Tekstpodstawowy"/>
        <w:suppressAutoHyphens/>
        <w:spacing w:after="0" w:line="360" w:lineRule="auto"/>
        <w:jc w:val="both"/>
        <w:rPr>
          <w:bCs/>
          <w:sz w:val="24"/>
          <w:szCs w:val="24"/>
          <w:lang w:val="pl-PL"/>
        </w:rPr>
      </w:pPr>
      <w:r w:rsidRPr="00E05E0A">
        <w:rPr>
          <w:bCs/>
          <w:sz w:val="24"/>
          <w:szCs w:val="24"/>
          <w:lang w:val="pl-PL"/>
        </w:rPr>
        <w:t>Przetwarzanie danych osobowych podczas realizacji wsparcia doradcy zawodowego odbywać się będzie na podstawie złożonego wraz z Formularzem rekrutacyjnym</w:t>
      </w:r>
      <w:r w:rsidR="0038749E" w:rsidRPr="00E05E0A">
        <w:rPr>
          <w:bCs/>
          <w:sz w:val="24"/>
          <w:szCs w:val="24"/>
          <w:lang w:val="pl-PL"/>
        </w:rPr>
        <w:t xml:space="preserve"> Oświadczenia uczestnika projektu</w:t>
      </w:r>
      <w:r w:rsidR="00C74024" w:rsidRPr="00E05E0A">
        <w:rPr>
          <w:bCs/>
          <w:sz w:val="24"/>
          <w:szCs w:val="24"/>
          <w:lang w:val="pl-PL"/>
        </w:rPr>
        <w:t xml:space="preserve"> </w:t>
      </w:r>
      <w:r w:rsidR="0038749E" w:rsidRPr="00E05E0A">
        <w:rPr>
          <w:bCs/>
          <w:sz w:val="24"/>
          <w:szCs w:val="24"/>
          <w:lang w:val="pl-PL"/>
        </w:rPr>
        <w:t xml:space="preserve">oraz </w:t>
      </w:r>
      <w:r w:rsidRPr="00E05E0A">
        <w:rPr>
          <w:bCs/>
          <w:sz w:val="24"/>
          <w:szCs w:val="24"/>
          <w:lang w:val="pl-PL"/>
        </w:rPr>
        <w:t xml:space="preserve">na podstawie podpisania zawartego w Formularzu rekrutacyjnym oświadczenia stanowiącego </w:t>
      </w:r>
      <w:r w:rsidR="0038749E" w:rsidRPr="00E05E0A">
        <w:rPr>
          <w:bCs/>
          <w:sz w:val="24"/>
          <w:szCs w:val="24"/>
          <w:lang w:val="pl-PL"/>
        </w:rPr>
        <w:t>zgod</w:t>
      </w:r>
      <w:r w:rsidRPr="00E05E0A">
        <w:rPr>
          <w:bCs/>
          <w:sz w:val="24"/>
          <w:szCs w:val="24"/>
          <w:lang w:val="pl-PL"/>
        </w:rPr>
        <w:t>ę</w:t>
      </w:r>
      <w:r w:rsidR="0038749E" w:rsidRPr="00E05E0A">
        <w:rPr>
          <w:bCs/>
          <w:sz w:val="24"/>
          <w:szCs w:val="24"/>
          <w:lang w:val="pl-PL"/>
        </w:rPr>
        <w:t xml:space="preserve"> na przetwarzanie</w:t>
      </w:r>
      <w:r w:rsidRPr="00E05E0A">
        <w:rPr>
          <w:bCs/>
          <w:sz w:val="24"/>
          <w:szCs w:val="24"/>
          <w:lang w:val="pl-PL"/>
        </w:rPr>
        <w:t xml:space="preserve"> zawartych w nim</w:t>
      </w:r>
      <w:r w:rsidR="0038749E" w:rsidRPr="00E05E0A">
        <w:rPr>
          <w:bCs/>
          <w:sz w:val="24"/>
          <w:szCs w:val="24"/>
          <w:lang w:val="pl-PL"/>
        </w:rPr>
        <w:t xml:space="preserve"> danych</w:t>
      </w:r>
      <w:r w:rsidRPr="00E05E0A">
        <w:rPr>
          <w:bCs/>
          <w:sz w:val="24"/>
          <w:szCs w:val="24"/>
          <w:lang w:val="pl-PL"/>
        </w:rPr>
        <w:t xml:space="preserve"> osobowych</w:t>
      </w:r>
      <w:r w:rsidR="0038749E" w:rsidRPr="00E05E0A">
        <w:rPr>
          <w:bCs/>
          <w:sz w:val="24"/>
          <w:szCs w:val="24"/>
          <w:lang w:val="pl-PL"/>
        </w:rPr>
        <w:t>.</w:t>
      </w:r>
    </w:p>
    <w:p w14:paraId="51D6AC0C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5CE0C4" w14:textId="3077225B" w:rsidR="0030393C" w:rsidRPr="00E05E0A" w:rsidRDefault="006C21AD" w:rsidP="008E28E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§</w:t>
      </w:r>
      <w:r w:rsidR="001C773E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7</w:t>
      </w:r>
      <w:r w:rsidR="0030393C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br/>
      </w:r>
      <w:r w:rsidR="0030393C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Obowiązki Beneficjenta i </w:t>
      </w:r>
      <w:r w:rsidR="00555C79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Uczestnika</w:t>
      </w:r>
    </w:p>
    <w:p w14:paraId="12183050" w14:textId="4B60F480" w:rsidR="00E62300" w:rsidRPr="00E05E0A" w:rsidRDefault="00E62300" w:rsidP="008E28E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E05E0A">
        <w:rPr>
          <w:rFonts w:ascii="Times New Roman" w:eastAsia="Times New Roman" w:hAnsi="Times New Roman" w:cs="Times New Roman"/>
          <w:color w:val="auto"/>
        </w:rPr>
        <w:t xml:space="preserve">Beneficjent </w:t>
      </w:r>
      <w:r w:rsidR="006B6F62" w:rsidRPr="00E05E0A">
        <w:rPr>
          <w:rFonts w:ascii="Times New Roman" w:eastAsia="Times New Roman" w:hAnsi="Times New Roman" w:cs="Times New Roman"/>
          <w:color w:val="auto"/>
        </w:rPr>
        <w:t xml:space="preserve">zapewni profesjonalne wsparcie </w:t>
      </w:r>
      <w:r w:rsidR="00555C79" w:rsidRPr="00E05E0A">
        <w:rPr>
          <w:rFonts w:ascii="Times New Roman" w:eastAsia="Times New Roman" w:hAnsi="Times New Roman" w:cs="Times New Roman"/>
          <w:color w:val="auto"/>
        </w:rPr>
        <w:t>doradcy zawodowego</w:t>
      </w:r>
      <w:r w:rsidRPr="00E05E0A">
        <w:rPr>
          <w:rFonts w:ascii="Times New Roman" w:eastAsia="Times New Roman" w:hAnsi="Times New Roman" w:cs="Times New Roman"/>
          <w:color w:val="auto"/>
        </w:rPr>
        <w:t xml:space="preserve"> </w:t>
      </w:r>
      <w:r w:rsidR="00555C79" w:rsidRPr="00E05E0A">
        <w:rPr>
          <w:rFonts w:ascii="Times New Roman" w:eastAsia="Times New Roman" w:hAnsi="Times New Roman" w:cs="Times New Roman"/>
          <w:color w:val="auto"/>
        </w:rPr>
        <w:t xml:space="preserve">umożliwiające opracowanie </w:t>
      </w:r>
      <w:r w:rsidR="00476623" w:rsidRPr="00E05E0A">
        <w:rPr>
          <w:rFonts w:ascii="Times New Roman" w:eastAsia="Times New Roman" w:hAnsi="Times New Roman" w:cs="Times New Roman"/>
          <w:color w:val="auto"/>
        </w:rPr>
        <w:t>IPD</w:t>
      </w:r>
      <w:r w:rsidR="006B6F62" w:rsidRPr="00E05E0A">
        <w:rPr>
          <w:rFonts w:ascii="Times New Roman" w:eastAsia="Times New Roman" w:hAnsi="Times New Roman" w:cs="Times New Roman"/>
          <w:color w:val="auto"/>
        </w:rPr>
        <w:t>.</w:t>
      </w:r>
    </w:p>
    <w:p w14:paraId="66919364" w14:textId="2717179C" w:rsidR="0030393C" w:rsidRPr="00E05E0A" w:rsidRDefault="00851EB3" w:rsidP="008E28E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Uczest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i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</w:t>
      </w:r>
      <w:r w:rsidR="0030393C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korzystający ze wsparcia jest zobowiązany do:</w:t>
      </w:r>
    </w:p>
    <w:p w14:paraId="79D05332" w14:textId="4712A063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>informowania Beneficjenta o wszystkich zdarzeniach mogących zakłócić realizację działań projektowych</w:t>
      </w:r>
      <w:r w:rsidR="002C6AA7" w:rsidRPr="00E05E0A">
        <w:rPr>
          <w:rFonts w:ascii="Times New Roman" w:hAnsi="Times New Roman" w:cs="Times New Roman"/>
          <w:bCs/>
          <w:color w:val="auto"/>
        </w:rPr>
        <w:t>,</w:t>
      </w:r>
    </w:p>
    <w:p w14:paraId="226C3B34" w14:textId="0D1C3ABF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udzielania rzetelnych informacji i wyjaśnień oraz udostępniania dokumentów związanych z realizacją </w:t>
      </w:r>
      <w:r w:rsidR="002C6AA7" w:rsidRPr="00E05E0A">
        <w:rPr>
          <w:rFonts w:ascii="Times New Roman" w:hAnsi="Times New Roman" w:cs="Times New Roman"/>
          <w:bCs/>
          <w:color w:val="auto"/>
        </w:rPr>
        <w:t>Umowy na W</w:t>
      </w:r>
      <w:r w:rsidRPr="00E05E0A">
        <w:rPr>
          <w:rFonts w:ascii="Times New Roman" w:hAnsi="Times New Roman" w:cs="Times New Roman"/>
          <w:bCs/>
          <w:color w:val="auto"/>
        </w:rPr>
        <w:t>niosek Beneficjenta oraz innych upoważnionych instytucji krajowych i instytucji Unii Europejskiej monitorującyc</w:t>
      </w:r>
      <w:r w:rsidR="005A057D" w:rsidRPr="00E05E0A">
        <w:rPr>
          <w:rFonts w:ascii="Times New Roman" w:hAnsi="Times New Roman" w:cs="Times New Roman"/>
          <w:bCs/>
          <w:color w:val="auto"/>
        </w:rPr>
        <w:t>h realizację projektu</w:t>
      </w:r>
      <w:r w:rsidR="002C6AA7" w:rsidRPr="00E05E0A">
        <w:rPr>
          <w:rFonts w:ascii="Times New Roman" w:hAnsi="Times New Roman" w:cs="Times New Roman"/>
          <w:bCs/>
          <w:color w:val="auto"/>
        </w:rPr>
        <w:t>.</w:t>
      </w:r>
    </w:p>
    <w:p w14:paraId="322B251E" w14:textId="376E5D85" w:rsidR="006C21AD" w:rsidRPr="00E05E0A" w:rsidRDefault="003065CA" w:rsidP="008E28E3">
      <w:pPr>
        <w:pStyle w:val="Akapitzlist"/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 </w:t>
      </w:r>
    </w:p>
    <w:p w14:paraId="2D2807F8" w14:textId="4C1997B9" w:rsidR="0030393C" w:rsidRPr="00E05E0A" w:rsidRDefault="00555C79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lastRenderedPageBreak/>
        <w:t>§ 8</w:t>
      </w:r>
      <w:r w:rsidR="0030393C" w:rsidRPr="00E05E0A">
        <w:rPr>
          <w:b/>
          <w:bCs/>
          <w:sz w:val="24"/>
          <w:szCs w:val="24"/>
        </w:rPr>
        <w:br/>
        <w:t>Postanowienia końcowe</w:t>
      </w:r>
    </w:p>
    <w:p w14:paraId="7AE492D6" w14:textId="0ABD029E" w:rsidR="00E62300" w:rsidRPr="00E05E0A" w:rsidRDefault="007D698B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Uczestnik</w:t>
      </w:r>
      <w:r w:rsidR="00E62300" w:rsidRPr="00E05E0A">
        <w:rPr>
          <w:sz w:val="24"/>
          <w:szCs w:val="24"/>
        </w:rPr>
        <w:t xml:space="preserve"> </w:t>
      </w:r>
      <w:r w:rsidR="00C0372C" w:rsidRPr="00E05E0A">
        <w:rPr>
          <w:sz w:val="24"/>
          <w:szCs w:val="24"/>
        </w:rPr>
        <w:t>uczestniczący we wsparciu</w:t>
      </w:r>
      <w:r w:rsidR="00E62300" w:rsidRPr="00E05E0A">
        <w:rPr>
          <w:sz w:val="24"/>
          <w:szCs w:val="24"/>
        </w:rPr>
        <w:t>, o którym mowa w niniejszym Regulaminie</w:t>
      </w:r>
      <w:r w:rsidRPr="00E05E0A">
        <w:rPr>
          <w:sz w:val="24"/>
          <w:szCs w:val="24"/>
        </w:rPr>
        <w:t>,</w:t>
      </w:r>
      <w:r w:rsidR="00E62300" w:rsidRPr="00E05E0A">
        <w:rPr>
          <w:sz w:val="24"/>
          <w:szCs w:val="24"/>
        </w:rPr>
        <w:t xml:space="preserve"> zobowiązany jest do stosowania jego postanowień oraz zapisów zawartej Umowy</w:t>
      </w:r>
      <w:r w:rsidR="00E62300" w:rsidRPr="00E05E0A">
        <w:rPr>
          <w:bCs/>
          <w:sz w:val="24"/>
          <w:szCs w:val="24"/>
        </w:rPr>
        <w:t>.</w:t>
      </w:r>
      <w:r w:rsidR="00E62300" w:rsidRPr="00E05E0A">
        <w:rPr>
          <w:sz w:val="24"/>
          <w:szCs w:val="24"/>
          <w:lang w:bidi="pl-PL"/>
        </w:rPr>
        <w:t xml:space="preserve"> </w:t>
      </w:r>
      <w:r w:rsidR="00E62300" w:rsidRPr="00E05E0A">
        <w:rPr>
          <w:bCs/>
          <w:sz w:val="24"/>
          <w:szCs w:val="24"/>
        </w:rPr>
        <w:t xml:space="preserve"> </w:t>
      </w:r>
    </w:p>
    <w:p w14:paraId="2DE210DB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Regulamin może ulec zmianie w sytuacji zmiany dokumentów programowych dotyczących projektu. Wszelkie zmiany Regulaminu będą publikowane na stronie internetowej projektu.</w:t>
      </w:r>
    </w:p>
    <w:p w14:paraId="54AD77CD" w14:textId="77777777" w:rsidR="00E62300" w:rsidRPr="00E05E0A" w:rsidRDefault="00E62300" w:rsidP="008E28E3">
      <w:pPr>
        <w:pStyle w:val="Akapitzlist"/>
        <w:widowControl/>
        <w:numPr>
          <w:ilvl w:val="0"/>
          <w:numId w:val="14"/>
        </w:numPr>
        <w:spacing w:line="360" w:lineRule="auto"/>
        <w:ind w:left="272" w:hanging="272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W sprawach nieuregulowanych niniejszym Regulaminem wszelkie decyzje podejmuje Beneficjent bądź zastosowanie będą miały przepisy Kodeksu Cywilnego i inne przepisy prawa powszechnego.</w:t>
      </w:r>
    </w:p>
    <w:p w14:paraId="480AE335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>Ostateczna interpretacja niniejszego Regulaminu należy do Beneficjenta</w:t>
      </w:r>
    </w:p>
    <w:p w14:paraId="34EF06D9" w14:textId="42707D73" w:rsidR="0030393C" w:rsidRPr="00E05E0A" w:rsidRDefault="0030393C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 xml:space="preserve">Regulamin wchodzi w </w:t>
      </w:r>
      <w:r w:rsidR="00305CFA" w:rsidRPr="00E05E0A">
        <w:rPr>
          <w:sz w:val="24"/>
          <w:szCs w:val="24"/>
        </w:rPr>
        <w:t xml:space="preserve">życie z dniem </w:t>
      </w:r>
      <w:r w:rsidR="002C6AA7" w:rsidRPr="00E05E0A">
        <w:rPr>
          <w:sz w:val="24"/>
          <w:szCs w:val="24"/>
        </w:rPr>
        <w:t>podpisania</w:t>
      </w:r>
      <w:r w:rsidR="003C4DC6" w:rsidRPr="00E05E0A">
        <w:rPr>
          <w:sz w:val="24"/>
          <w:szCs w:val="24"/>
        </w:rPr>
        <w:t xml:space="preserve"> przez Beneficjenta.</w:t>
      </w:r>
    </w:p>
    <w:p w14:paraId="6DDC736C" w14:textId="77777777" w:rsidR="00E44710" w:rsidRPr="00E05E0A" w:rsidRDefault="00E44710" w:rsidP="008E28E3">
      <w:pPr>
        <w:pStyle w:val="Teksttreci0"/>
        <w:shd w:val="clear" w:color="auto" w:fill="auto"/>
        <w:spacing w:line="360" w:lineRule="auto"/>
        <w:jc w:val="both"/>
        <w:rPr>
          <w:b/>
          <w:bCs/>
          <w:sz w:val="24"/>
          <w:szCs w:val="24"/>
        </w:rPr>
      </w:pPr>
    </w:p>
    <w:p w14:paraId="7C3E9AF5" w14:textId="77777777" w:rsidR="003A5EDD" w:rsidRPr="00E05E0A" w:rsidRDefault="003A5EDD" w:rsidP="008E28E3">
      <w:pPr>
        <w:pStyle w:val="Teksttreci0"/>
        <w:shd w:val="clear" w:color="auto" w:fill="auto"/>
        <w:spacing w:line="360" w:lineRule="auto"/>
        <w:ind w:left="113"/>
        <w:jc w:val="both"/>
        <w:rPr>
          <w:b/>
          <w:bCs/>
          <w:sz w:val="24"/>
          <w:szCs w:val="24"/>
        </w:rPr>
      </w:pPr>
    </w:p>
    <w:p w14:paraId="50E67837" w14:textId="6F91D31A" w:rsidR="0030393C" w:rsidRPr="00E05E0A" w:rsidRDefault="0030393C" w:rsidP="008E28E3">
      <w:pPr>
        <w:pStyle w:val="Teksttreci0"/>
        <w:shd w:val="clear" w:color="auto" w:fill="auto"/>
        <w:spacing w:line="360" w:lineRule="auto"/>
        <w:ind w:left="113"/>
        <w:jc w:val="both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Załączniki:</w:t>
      </w:r>
    </w:p>
    <w:p w14:paraId="15606E3D" w14:textId="52806C53" w:rsidR="003C4DC6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1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Umowa o wsparcie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  <w:r w:rsidR="00E3744F" w:rsidRPr="00E05E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84D821" w14:textId="60A65D7A" w:rsidR="000A1144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2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Potwierdzenie realizacji wsparcia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</w:p>
    <w:p w14:paraId="50343F63" w14:textId="2D9C4B39" w:rsidR="000A1144" w:rsidRPr="00E05E0A" w:rsidRDefault="000A1144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</w:t>
      </w:r>
      <w:r w:rsidR="00C0372C" w:rsidRPr="00E05E0A">
        <w:rPr>
          <w:rFonts w:ascii="Times New Roman" w:hAnsi="Times New Roman" w:cs="Times New Roman"/>
          <w:sz w:val="24"/>
          <w:szCs w:val="24"/>
        </w:rPr>
        <w:t>cznik nr 3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451633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Oświadczenie o rezygnacji ze wsparcia doradcy zawodowego</w:t>
      </w:r>
      <w:r w:rsidR="00964F32" w:rsidRPr="00E05E0A">
        <w:rPr>
          <w:rFonts w:ascii="Times New Roman" w:hAnsi="Times New Roman" w:cs="Times New Roman"/>
          <w:sz w:val="24"/>
          <w:szCs w:val="24"/>
        </w:rPr>
        <w:t>.</w:t>
      </w:r>
    </w:p>
    <w:p w14:paraId="536BEEC4" w14:textId="6899778D" w:rsidR="00FC4AA8" w:rsidRPr="00E05E0A" w:rsidRDefault="00FC4AA8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</w:p>
    <w:sectPr w:rsidR="00FC4AA8" w:rsidRPr="00E05E0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329E52F" w16cex:dateUtc="2024-10-14T0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C13544" w16cid:durableId="2C1DD1FF"/>
  <w16cid:commentId w16cid:paraId="78BE2DCD" w16cid:durableId="0329E52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635C4" w14:textId="77777777" w:rsidR="00971B38" w:rsidRDefault="00971B38" w:rsidP="003B4ECB">
      <w:pPr>
        <w:spacing w:after="0" w:line="240" w:lineRule="auto"/>
      </w:pPr>
      <w:r>
        <w:separator/>
      </w:r>
    </w:p>
  </w:endnote>
  <w:endnote w:type="continuationSeparator" w:id="0">
    <w:p w14:paraId="712FC367" w14:textId="77777777" w:rsidR="00971B38" w:rsidRDefault="00971B38" w:rsidP="003B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85515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7432524" w14:textId="77777777" w:rsidR="001D4402" w:rsidRDefault="001D4402" w:rsidP="001D4402">
        <w:pPr>
          <w:pStyle w:val="Stopka"/>
          <w:jc w:val="center"/>
        </w:pPr>
      </w:p>
      <w:p w14:paraId="47751763" w14:textId="77777777" w:rsidR="001D4402" w:rsidRDefault="001D4402" w:rsidP="001D4402">
        <w:pPr>
          <w:pStyle w:val="Stopka"/>
          <w:jc w:val="center"/>
        </w:pPr>
      </w:p>
      <w:p w14:paraId="7131C9B3" w14:textId="75F4B29D" w:rsidR="001D4402" w:rsidRPr="001D4402" w:rsidRDefault="001D4402" w:rsidP="001D4402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1D4402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49772FFD" w14:textId="2EE7477D" w:rsidR="001D4402" w:rsidRPr="005B3972" w:rsidRDefault="001D4402" w:rsidP="001D4402">
        <w:pPr>
          <w:pStyle w:val="Stopka"/>
          <w:tabs>
            <w:tab w:val="clear" w:pos="9072"/>
            <w:tab w:val="left" w:pos="4956"/>
            <w:tab w:val="left" w:pos="5664"/>
          </w:tabs>
          <w:rPr>
            <w:rFonts w:ascii="Times New Roman" w:hAnsi="Times New Roman" w:cs="Times New Roman"/>
            <w:color w:val="D9D9D9" w:themeColor="background1" w:themeShade="D9"/>
          </w:rPr>
        </w:pPr>
        <w: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</w:p>
      <w:p w14:paraId="6EAE40B2" w14:textId="473B99BE" w:rsidR="00742FA9" w:rsidRPr="005B3972" w:rsidRDefault="001D4402" w:rsidP="001D4402">
        <w:pPr>
          <w:pStyle w:val="Stopka"/>
          <w:jc w:val="center"/>
          <w:rPr>
            <w:sz w:val="20"/>
          </w:rPr>
        </w:pP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begin"/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instrText>PAGE   \* MERGEFORMAT</w:instrTex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separate"/>
        </w:r>
        <w:r w:rsidR="00E71C21">
          <w:rPr>
            <w:rFonts w:ascii="Times New Roman" w:hAnsi="Times New Roman" w:cs="Times New Roman"/>
            <w:noProof/>
            <w:color w:val="D9D9D9" w:themeColor="background1" w:themeShade="D9"/>
            <w:sz w:val="20"/>
          </w:rPr>
          <w:t>8</w: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58408" w14:textId="77777777" w:rsidR="00971B38" w:rsidRDefault="00971B38" w:rsidP="003B4ECB">
      <w:pPr>
        <w:spacing w:after="0" w:line="240" w:lineRule="auto"/>
      </w:pPr>
      <w:r>
        <w:separator/>
      </w:r>
    </w:p>
  </w:footnote>
  <w:footnote w:type="continuationSeparator" w:id="0">
    <w:p w14:paraId="26C6B372" w14:textId="77777777" w:rsidR="00971B38" w:rsidRDefault="00971B38" w:rsidP="003B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E5EA5" w14:textId="77777777" w:rsidR="003B4ECB" w:rsidRDefault="003B4ECB">
    <w:pPr>
      <w:pStyle w:val="Nagwek"/>
    </w:pPr>
    <w:r>
      <w:rPr>
        <w:noProof/>
        <w:lang w:eastAsia="pl-PL"/>
      </w:rPr>
      <w:drawing>
        <wp:inline distT="0" distB="0" distL="0" distR="0" wp14:anchorId="649D9FC9" wp14:editId="0E07DC75">
          <wp:extent cx="5753100" cy="590550"/>
          <wp:effectExtent l="0" t="0" r="0" b="0"/>
          <wp:docPr id="2" name="Obraz 2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1AF24" w14:textId="77777777" w:rsidR="003B4ECB" w:rsidRDefault="003B4E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259"/>
    <w:multiLevelType w:val="hybridMultilevel"/>
    <w:tmpl w:val="BC7A2A28"/>
    <w:lvl w:ilvl="0" w:tplc="92567B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5B1B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11F1E"/>
    <w:multiLevelType w:val="hybridMultilevel"/>
    <w:tmpl w:val="9EB40724"/>
    <w:lvl w:ilvl="0" w:tplc="4F2A8B94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F5856"/>
    <w:multiLevelType w:val="hybridMultilevel"/>
    <w:tmpl w:val="660E7CCA"/>
    <w:lvl w:ilvl="0" w:tplc="DFF2E47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9BC191D"/>
    <w:multiLevelType w:val="hybridMultilevel"/>
    <w:tmpl w:val="30826C86"/>
    <w:lvl w:ilvl="0" w:tplc="1D8612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D672F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73863"/>
    <w:multiLevelType w:val="hybridMultilevel"/>
    <w:tmpl w:val="81E468FE"/>
    <w:lvl w:ilvl="0" w:tplc="0415000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230627A"/>
    <w:multiLevelType w:val="hybridMultilevel"/>
    <w:tmpl w:val="0A361DD0"/>
    <w:lvl w:ilvl="0" w:tplc="342CFBDE">
      <w:start w:val="1"/>
      <w:numFmt w:val="decimal"/>
      <w:lvlText w:val="%1."/>
      <w:lvlJc w:val="left"/>
      <w:pPr>
        <w:ind w:left="428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93B8F"/>
    <w:multiLevelType w:val="hybridMultilevel"/>
    <w:tmpl w:val="9140AB3E"/>
    <w:lvl w:ilvl="0" w:tplc="B504132A">
      <w:start w:val="1"/>
      <w:numFmt w:val="decimal"/>
      <w:lvlText w:val="%1)"/>
      <w:lvlJc w:val="left"/>
      <w:pPr>
        <w:ind w:left="108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31ED"/>
    <w:multiLevelType w:val="hybridMultilevel"/>
    <w:tmpl w:val="254EA29C"/>
    <w:lvl w:ilvl="0" w:tplc="A358D2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5B136C"/>
    <w:multiLevelType w:val="hybridMultilevel"/>
    <w:tmpl w:val="9B78D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4C23"/>
    <w:multiLevelType w:val="hybridMultilevel"/>
    <w:tmpl w:val="2EDE5D1A"/>
    <w:lvl w:ilvl="0" w:tplc="73785C6E">
      <w:start w:val="2"/>
      <w:numFmt w:val="decimal"/>
      <w:lvlText w:val="%1."/>
      <w:lvlJc w:val="left"/>
      <w:pPr>
        <w:ind w:left="786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F1A4F"/>
    <w:multiLevelType w:val="hybridMultilevel"/>
    <w:tmpl w:val="D7940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13BCF"/>
    <w:multiLevelType w:val="hybridMultilevel"/>
    <w:tmpl w:val="8EE2D5B0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5AA148A"/>
    <w:multiLevelType w:val="hybridMultilevel"/>
    <w:tmpl w:val="BB6247E0"/>
    <w:lvl w:ilvl="0" w:tplc="B3728BE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F357D2"/>
    <w:multiLevelType w:val="hybridMultilevel"/>
    <w:tmpl w:val="CE98589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92B0192"/>
    <w:multiLevelType w:val="hybridMultilevel"/>
    <w:tmpl w:val="7BDE775A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9" w15:restartNumberingAfterBreak="0">
    <w:nsid w:val="2DD57AC5"/>
    <w:multiLevelType w:val="hybridMultilevel"/>
    <w:tmpl w:val="55C8336A"/>
    <w:lvl w:ilvl="0" w:tplc="DFF2E47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FB419E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65EB7"/>
    <w:multiLevelType w:val="hybridMultilevel"/>
    <w:tmpl w:val="66AC4780"/>
    <w:lvl w:ilvl="0" w:tplc="0415000B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b/>
        <w:i w:val="0"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A644FBD"/>
    <w:multiLevelType w:val="hybridMultilevel"/>
    <w:tmpl w:val="A85C72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B306B0"/>
    <w:multiLevelType w:val="hybridMultilevel"/>
    <w:tmpl w:val="A22617C6"/>
    <w:lvl w:ilvl="0" w:tplc="6E9E06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47DE9"/>
    <w:multiLevelType w:val="hybridMultilevel"/>
    <w:tmpl w:val="F780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D6944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67A31"/>
    <w:multiLevelType w:val="hybridMultilevel"/>
    <w:tmpl w:val="33DE2E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692F01"/>
    <w:multiLevelType w:val="hybridMultilevel"/>
    <w:tmpl w:val="370E7258"/>
    <w:lvl w:ilvl="0" w:tplc="DCB8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CD780D"/>
    <w:multiLevelType w:val="hybridMultilevel"/>
    <w:tmpl w:val="D26CF7DE"/>
    <w:lvl w:ilvl="0" w:tplc="BAB40B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1" w15:restartNumberingAfterBreak="0">
    <w:nsid w:val="56B245D7"/>
    <w:multiLevelType w:val="hybridMultilevel"/>
    <w:tmpl w:val="0B2610BC"/>
    <w:lvl w:ilvl="0" w:tplc="DFF2E478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32" w15:restartNumberingAfterBreak="0">
    <w:nsid w:val="5E6C2F1C"/>
    <w:multiLevelType w:val="hybridMultilevel"/>
    <w:tmpl w:val="48DE0030"/>
    <w:lvl w:ilvl="0" w:tplc="137CFD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60BC7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EF011C"/>
    <w:multiLevelType w:val="hybridMultilevel"/>
    <w:tmpl w:val="78CA790C"/>
    <w:lvl w:ilvl="0" w:tplc="3EEA1E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03F70"/>
    <w:multiLevelType w:val="hybridMultilevel"/>
    <w:tmpl w:val="C0A02AAE"/>
    <w:lvl w:ilvl="0" w:tplc="04150011">
      <w:start w:val="1"/>
      <w:numFmt w:val="decimal"/>
      <w:lvlText w:val="%1)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37" w15:restartNumberingAfterBreak="0">
    <w:nsid w:val="676D7AE4"/>
    <w:multiLevelType w:val="hybridMultilevel"/>
    <w:tmpl w:val="ACE8B2C0"/>
    <w:lvl w:ilvl="0" w:tplc="B5BA382E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780694"/>
    <w:multiLevelType w:val="hybridMultilevel"/>
    <w:tmpl w:val="E8A45944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0" w15:restartNumberingAfterBreak="0">
    <w:nsid w:val="6D1339CF"/>
    <w:multiLevelType w:val="hybridMultilevel"/>
    <w:tmpl w:val="FFDE8E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8679C"/>
    <w:multiLevelType w:val="hybridMultilevel"/>
    <w:tmpl w:val="3EFCA55A"/>
    <w:lvl w:ilvl="0" w:tplc="1F1A9A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CF3337"/>
    <w:multiLevelType w:val="hybridMultilevel"/>
    <w:tmpl w:val="065C67EC"/>
    <w:lvl w:ilvl="0" w:tplc="27B0D6D2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74DE0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9"/>
  </w:num>
  <w:num w:numId="3">
    <w:abstractNumId w:val="35"/>
  </w:num>
  <w:num w:numId="4">
    <w:abstractNumId w:val="3"/>
  </w:num>
  <w:num w:numId="5">
    <w:abstractNumId w:val="26"/>
  </w:num>
  <w:num w:numId="6">
    <w:abstractNumId w:val="19"/>
  </w:num>
  <w:num w:numId="7">
    <w:abstractNumId w:val="14"/>
  </w:num>
  <w:num w:numId="8">
    <w:abstractNumId w:val="22"/>
  </w:num>
  <w:num w:numId="9">
    <w:abstractNumId w:val="38"/>
  </w:num>
  <w:num w:numId="10">
    <w:abstractNumId w:val="45"/>
  </w:num>
  <w:num w:numId="11">
    <w:abstractNumId w:val="30"/>
  </w:num>
  <w:num w:numId="12">
    <w:abstractNumId w:val="13"/>
  </w:num>
  <w:num w:numId="13">
    <w:abstractNumId w:val="29"/>
  </w:num>
  <w:num w:numId="14">
    <w:abstractNumId w:val="33"/>
  </w:num>
  <w:num w:numId="15">
    <w:abstractNumId w:val="31"/>
  </w:num>
  <w:num w:numId="16">
    <w:abstractNumId w:val="4"/>
  </w:num>
  <w:num w:numId="17">
    <w:abstractNumId w:val="47"/>
  </w:num>
  <w:num w:numId="18">
    <w:abstractNumId w:val="44"/>
  </w:num>
  <w:num w:numId="19">
    <w:abstractNumId w:val="6"/>
  </w:num>
  <w:num w:numId="20">
    <w:abstractNumId w:val="41"/>
  </w:num>
  <w:num w:numId="21">
    <w:abstractNumId w:val="46"/>
  </w:num>
  <w:num w:numId="22">
    <w:abstractNumId w:val="20"/>
  </w:num>
  <w:num w:numId="23">
    <w:abstractNumId w:val="40"/>
  </w:num>
  <w:num w:numId="24">
    <w:abstractNumId w:val="27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8"/>
  </w:num>
  <w:num w:numId="28">
    <w:abstractNumId w:val="2"/>
  </w:num>
  <w:num w:numId="29">
    <w:abstractNumId w:val="0"/>
  </w:num>
  <w:num w:numId="30">
    <w:abstractNumId w:val="17"/>
  </w:num>
  <w:num w:numId="31">
    <w:abstractNumId w:val="11"/>
  </w:num>
  <w:num w:numId="32">
    <w:abstractNumId w:val="28"/>
  </w:num>
  <w:num w:numId="33">
    <w:abstractNumId w:val="25"/>
  </w:num>
  <w:num w:numId="34">
    <w:abstractNumId w:val="42"/>
  </w:num>
  <w:num w:numId="35">
    <w:abstractNumId w:val="10"/>
  </w:num>
  <w:num w:numId="36">
    <w:abstractNumId w:val="23"/>
  </w:num>
  <w:num w:numId="37">
    <w:abstractNumId w:val="24"/>
  </w:num>
  <w:num w:numId="38">
    <w:abstractNumId w:val="9"/>
  </w:num>
  <w:num w:numId="39">
    <w:abstractNumId w:val="18"/>
  </w:num>
  <w:num w:numId="40">
    <w:abstractNumId w:val="15"/>
  </w:num>
  <w:num w:numId="41">
    <w:abstractNumId w:val="1"/>
  </w:num>
  <w:num w:numId="42">
    <w:abstractNumId w:val="32"/>
  </w:num>
  <w:num w:numId="43">
    <w:abstractNumId w:val="21"/>
  </w:num>
  <w:num w:numId="44">
    <w:abstractNumId w:val="5"/>
  </w:num>
  <w:num w:numId="45">
    <w:abstractNumId w:val="43"/>
  </w:num>
  <w:num w:numId="46">
    <w:abstractNumId w:val="12"/>
  </w:num>
  <w:num w:numId="47">
    <w:abstractNumId w:val="37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96"/>
    <w:rsid w:val="00002216"/>
    <w:rsid w:val="000109FD"/>
    <w:rsid w:val="00017199"/>
    <w:rsid w:val="00036A43"/>
    <w:rsid w:val="000774B6"/>
    <w:rsid w:val="000817D2"/>
    <w:rsid w:val="00083612"/>
    <w:rsid w:val="00083C83"/>
    <w:rsid w:val="00085466"/>
    <w:rsid w:val="00096E45"/>
    <w:rsid w:val="000A1144"/>
    <w:rsid w:val="000C1AD9"/>
    <w:rsid w:val="000C79DE"/>
    <w:rsid w:val="000E2CB6"/>
    <w:rsid w:val="000E6668"/>
    <w:rsid w:val="00102248"/>
    <w:rsid w:val="001025EF"/>
    <w:rsid w:val="00105933"/>
    <w:rsid w:val="00110FC1"/>
    <w:rsid w:val="00134F92"/>
    <w:rsid w:val="0014533B"/>
    <w:rsid w:val="0015462D"/>
    <w:rsid w:val="001654B8"/>
    <w:rsid w:val="00173D91"/>
    <w:rsid w:val="00176730"/>
    <w:rsid w:val="0019146F"/>
    <w:rsid w:val="001B205C"/>
    <w:rsid w:val="001C773E"/>
    <w:rsid w:val="001D230F"/>
    <w:rsid w:val="001D4402"/>
    <w:rsid w:val="001F1CD1"/>
    <w:rsid w:val="001F5790"/>
    <w:rsid w:val="00213D85"/>
    <w:rsid w:val="00216F9B"/>
    <w:rsid w:val="00220982"/>
    <w:rsid w:val="0022578E"/>
    <w:rsid w:val="00225AE6"/>
    <w:rsid w:val="00232FD3"/>
    <w:rsid w:val="00242C32"/>
    <w:rsid w:val="00242EF5"/>
    <w:rsid w:val="00253AD1"/>
    <w:rsid w:val="0025400B"/>
    <w:rsid w:val="00254B9C"/>
    <w:rsid w:val="00262620"/>
    <w:rsid w:val="002629C9"/>
    <w:rsid w:val="00264F60"/>
    <w:rsid w:val="002744FA"/>
    <w:rsid w:val="00277651"/>
    <w:rsid w:val="00295AE3"/>
    <w:rsid w:val="002A470E"/>
    <w:rsid w:val="002B7728"/>
    <w:rsid w:val="002C6AA7"/>
    <w:rsid w:val="002D3BF6"/>
    <w:rsid w:val="002F2DE8"/>
    <w:rsid w:val="00300C76"/>
    <w:rsid w:val="00302E51"/>
    <w:rsid w:val="0030393C"/>
    <w:rsid w:val="00305CFA"/>
    <w:rsid w:val="003065CA"/>
    <w:rsid w:val="0031064D"/>
    <w:rsid w:val="00336993"/>
    <w:rsid w:val="00337F5D"/>
    <w:rsid w:val="00353B35"/>
    <w:rsid w:val="0036721F"/>
    <w:rsid w:val="00372E3B"/>
    <w:rsid w:val="00374777"/>
    <w:rsid w:val="00380F39"/>
    <w:rsid w:val="00384C72"/>
    <w:rsid w:val="0038749E"/>
    <w:rsid w:val="003A20FC"/>
    <w:rsid w:val="003A5EDD"/>
    <w:rsid w:val="003B4ECB"/>
    <w:rsid w:val="003C4DC6"/>
    <w:rsid w:val="003C70B1"/>
    <w:rsid w:val="003D23AF"/>
    <w:rsid w:val="003F31AF"/>
    <w:rsid w:val="003F6C7B"/>
    <w:rsid w:val="004048AE"/>
    <w:rsid w:val="0042001C"/>
    <w:rsid w:val="00441D90"/>
    <w:rsid w:val="00443F9E"/>
    <w:rsid w:val="0045006C"/>
    <w:rsid w:val="00451633"/>
    <w:rsid w:val="0045195E"/>
    <w:rsid w:val="004576B4"/>
    <w:rsid w:val="004733CE"/>
    <w:rsid w:val="00476623"/>
    <w:rsid w:val="0048771C"/>
    <w:rsid w:val="004A25D1"/>
    <w:rsid w:val="004C3699"/>
    <w:rsid w:val="004D1455"/>
    <w:rsid w:val="004E17C3"/>
    <w:rsid w:val="004F4D21"/>
    <w:rsid w:val="004F5484"/>
    <w:rsid w:val="0050707D"/>
    <w:rsid w:val="0051749A"/>
    <w:rsid w:val="0052555C"/>
    <w:rsid w:val="005269C1"/>
    <w:rsid w:val="00540FD6"/>
    <w:rsid w:val="00546876"/>
    <w:rsid w:val="00555C79"/>
    <w:rsid w:val="00563692"/>
    <w:rsid w:val="0056629D"/>
    <w:rsid w:val="0057694D"/>
    <w:rsid w:val="005A057D"/>
    <w:rsid w:val="005B0249"/>
    <w:rsid w:val="005B3972"/>
    <w:rsid w:val="005C44ED"/>
    <w:rsid w:val="005F7201"/>
    <w:rsid w:val="00603C89"/>
    <w:rsid w:val="00604C24"/>
    <w:rsid w:val="00606546"/>
    <w:rsid w:val="00615552"/>
    <w:rsid w:val="00630D9D"/>
    <w:rsid w:val="006418F3"/>
    <w:rsid w:val="00656473"/>
    <w:rsid w:val="006644CC"/>
    <w:rsid w:val="00675F0C"/>
    <w:rsid w:val="006B54EE"/>
    <w:rsid w:val="006B6F62"/>
    <w:rsid w:val="006C21AD"/>
    <w:rsid w:val="006E6D61"/>
    <w:rsid w:val="006F45C6"/>
    <w:rsid w:val="006F46C7"/>
    <w:rsid w:val="006F561E"/>
    <w:rsid w:val="006F7BE4"/>
    <w:rsid w:val="0070170C"/>
    <w:rsid w:val="00704E2E"/>
    <w:rsid w:val="00705A3C"/>
    <w:rsid w:val="00715AEC"/>
    <w:rsid w:val="00732EAF"/>
    <w:rsid w:val="00733F65"/>
    <w:rsid w:val="00740E87"/>
    <w:rsid w:val="00741DAD"/>
    <w:rsid w:val="00742335"/>
    <w:rsid w:val="00742FA9"/>
    <w:rsid w:val="0074618E"/>
    <w:rsid w:val="00751957"/>
    <w:rsid w:val="007549E0"/>
    <w:rsid w:val="00760EC6"/>
    <w:rsid w:val="0076516D"/>
    <w:rsid w:val="0077764A"/>
    <w:rsid w:val="00783EAD"/>
    <w:rsid w:val="007919C6"/>
    <w:rsid w:val="007B6937"/>
    <w:rsid w:val="007C12A4"/>
    <w:rsid w:val="007C4543"/>
    <w:rsid w:val="007D698B"/>
    <w:rsid w:val="007E626A"/>
    <w:rsid w:val="00811144"/>
    <w:rsid w:val="0081485D"/>
    <w:rsid w:val="00814A7D"/>
    <w:rsid w:val="00847700"/>
    <w:rsid w:val="00851EB3"/>
    <w:rsid w:val="008546D2"/>
    <w:rsid w:val="008A325E"/>
    <w:rsid w:val="008A7597"/>
    <w:rsid w:val="008B7128"/>
    <w:rsid w:val="008C48DD"/>
    <w:rsid w:val="008E28E3"/>
    <w:rsid w:val="008E7473"/>
    <w:rsid w:val="00923167"/>
    <w:rsid w:val="00933723"/>
    <w:rsid w:val="00935203"/>
    <w:rsid w:val="0093562F"/>
    <w:rsid w:val="0094276E"/>
    <w:rsid w:val="00964F32"/>
    <w:rsid w:val="00971B38"/>
    <w:rsid w:val="009B33BB"/>
    <w:rsid w:val="009B7DB1"/>
    <w:rsid w:val="009C0A65"/>
    <w:rsid w:val="00A17D0B"/>
    <w:rsid w:val="00A41335"/>
    <w:rsid w:val="00A62A31"/>
    <w:rsid w:val="00A8329F"/>
    <w:rsid w:val="00A95912"/>
    <w:rsid w:val="00AA267C"/>
    <w:rsid w:val="00AA2DFD"/>
    <w:rsid w:val="00AB2121"/>
    <w:rsid w:val="00AD2C81"/>
    <w:rsid w:val="00AD65CD"/>
    <w:rsid w:val="00B03D6B"/>
    <w:rsid w:val="00B46640"/>
    <w:rsid w:val="00B529BF"/>
    <w:rsid w:val="00B54742"/>
    <w:rsid w:val="00B55038"/>
    <w:rsid w:val="00B577C6"/>
    <w:rsid w:val="00B65037"/>
    <w:rsid w:val="00B72243"/>
    <w:rsid w:val="00B84B67"/>
    <w:rsid w:val="00B84FF9"/>
    <w:rsid w:val="00B908C1"/>
    <w:rsid w:val="00BF666F"/>
    <w:rsid w:val="00C004B2"/>
    <w:rsid w:val="00C00B77"/>
    <w:rsid w:val="00C0372C"/>
    <w:rsid w:val="00C273DE"/>
    <w:rsid w:val="00C34A54"/>
    <w:rsid w:val="00C34FC9"/>
    <w:rsid w:val="00C43E7B"/>
    <w:rsid w:val="00C52557"/>
    <w:rsid w:val="00C56053"/>
    <w:rsid w:val="00C65DEC"/>
    <w:rsid w:val="00C66451"/>
    <w:rsid w:val="00C67EA9"/>
    <w:rsid w:val="00C720A2"/>
    <w:rsid w:val="00C74024"/>
    <w:rsid w:val="00CA7E94"/>
    <w:rsid w:val="00CD345C"/>
    <w:rsid w:val="00CF3BE1"/>
    <w:rsid w:val="00D067D5"/>
    <w:rsid w:val="00D45909"/>
    <w:rsid w:val="00D45A81"/>
    <w:rsid w:val="00D7513B"/>
    <w:rsid w:val="00D76682"/>
    <w:rsid w:val="00D96396"/>
    <w:rsid w:val="00DB23CA"/>
    <w:rsid w:val="00DD0C95"/>
    <w:rsid w:val="00DD731D"/>
    <w:rsid w:val="00DF1B5A"/>
    <w:rsid w:val="00DF2B4D"/>
    <w:rsid w:val="00DF3202"/>
    <w:rsid w:val="00E05E0A"/>
    <w:rsid w:val="00E104AB"/>
    <w:rsid w:val="00E10CB4"/>
    <w:rsid w:val="00E35615"/>
    <w:rsid w:val="00E3744F"/>
    <w:rsid w:val="00E44710"/>
    <w:rsid w:val="00E56E93"/>
    <w:rsid w:val="00E62300"/>
    <w:rsid w:val="00E71C21"/>
    <w:rsid w:val="00E767B3"/>
    <w:rsid w:val="00E8778E"/>
    <w:rsid w:val="00E90246"/>
    <w:rsid w:val="00EA042E"/>
    <w:rsid w:val="00EB24F7"/>
    <w:rsid w:val="00EB7746"/>
    <w:rsid w:val="00EC55D3"/>
    <w:rsid w:val="00ED7F06"/>
    <w:rsid w:val="00EF45BA"/>
    <w:rsid w:val="00EF628C"/>
    <w:rsid w:val="00F05DC7"/>
    <w:rsid w:val="00F16B3D"/>
    <w:rsid w:val="00F215A6"/>
    <w:rsid w:val="00F2223A"/>
    <w:rsid w:val="00F2430C"/>
    <w:rsid w:val="00F27525"/>
    <w:rsid w:val="00F34545"/>
    <w:rsid w:val="00F35C14"/>
    <w:rsid w:val="00F47A69"/>
    <w:rsid w:val="00F6004C"/>
    <w:rsid w:val="00F65CEC"/>
    <w:rsid w:val="00FA67AA"/>
    <w:rsid w:val="00FB1716"/>
    <w:rsid w:val="00FB53BC"/>
    <w:rsid w:val="00FC4AA8"/>
    <w:rsid w:val="00FC589E"/>
    <w:rsid w:val="00FD1B24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FB295"/>
  <w15:docId w15:val="{F6A8387C-5923-4DE6-923F-8216BD3B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ECB"/>
  </w:style>
  <w:style w:type="paragraph" w:styleId="Stopka">
    <w:name w:val="footer"/>
    <w:basedOn w:val="Normalny"/>
    <w:link w:val="Stopka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ECB"/>
  </w:style>
  <w:style w:type="character" w:customStyle="1" w:styleId="Teksttreci">
    <w:name w:val="Tekst treści_"/>
    <w:basedOn w:val="Domylnaczcionkaakapitu"/>
    <w:link w:val="Teksttreci0"/>
    <w:rsid w:val="00F35C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35C14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F35C14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FA67A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7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67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7A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A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F27525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9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9C6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0A114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114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8A7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D4982-1F40-4F06-A651-EF27AD9D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2152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</cp:lastModifiedBy>
  <cp:revision>7</cp:revision>
  <dcterms:created xsi:type="dcterms:W3CDTF">2024-10-14T09:54:00Z</dcterms:created>
  <dcterms:modified xsi:type="dcterms:W3CDTF">2024-11-19T09:33:00Z</dcterms:modified>
</cp:coreProperties>
</file>