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262" w:rsidRDefault="00D07AAA" w:rsidP="002A2B44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D07AAA" w:rsidRDefault="00D07AAA"/>
    <w:p w:rsidR="00D07AAA" w:rsidRDefault="00D07AAA" w:rsidP="00D07AAA">
      <w:pPr>
        <w:jc w:val="right"/>
      </w:pPr>
      <w:r w:rsidRPr="002B1104">
        <w:rPr>
          <w:rFonts w:asciiTheme="minorHAnsi" w:hAnsiTheme="minorHAnsi"/>
        </w:rPr>
        <w:t xml:space="preserve">Załącznik </w:t>
      </w:r>
      <w:r w:rsidR="00305F9F">
        <w:rPr>
          <w:rFonts w:asciiTheme="minorHAnsi" w:hAnsiTheme="minorHAnsi"/>
        </w:rPr>
        <w:t xml:space="preserve">nr </w:t>
      </w:r>
      <w:r w:rsidR="00EF2D6F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 do Szczegółowego opisu osi priorytetowych RPO WD 2014-2020</w:t>
      </w:r>
      <w:r w:rsidR="00F370A4">
        <w:rPr>
          <w:rFonts w:asciiTheme="minorHAnsi" w:hAnsiTheme="minorHAnsi"/>
        </w:rPr>
        <w:t xml:space="preserve"> z dn. 22 lutego</w:t>
      </w:r>
      <w:r w:rsidR="00B57851">
        <w:rPr>
          <w:rFonts w:asciiTheme="minorHAnsi" w:hAnsiTheme="minorHAnsi"/>
        </w:rPr>
        <w:t xml:space="preserve"> </w:t>
      </w:r>
      <w:r w:rsidR="007C2632">
        <w:rPr>
          <w:rFonts w:asciiTheme="minorHAnsi" w:hAnsiTheme="minorHAnsi"/>
        </w:rPr>
        <w:t xml:space="preserve">2016 </w:t>
      </w:r>
      <w:bookmarkStart w:id="0" w:name="_GoBack"/>
      <w:bookmarkEnd w:id="0"/>
      <w:r w:rsidR="00BD7820" w:rsidRPr="00BD7820">
        <w:rPr>
          <w:rFonts w:asciiTheme="minorHAnsi" w:hAnsiTheme="minorHAnsi"/>
        </w:rPr>
        <w:t>r.</w:t>
      </w:r>
    </w:p>
    <w:p w:rsidR="00D07AAA" w:rsidRDefault="00D07AAA"/>
    <w:p w:rsidR="00D07AAA" w:rsidRPr="00D07AAA" w:rsidRDefault="00D07AAA" w:rsidP="00D07AAA">
      <w:pPr>
        <w:jc w:val="center"/>
        <w:rPr>
          <w:rFonts w:asciiTheme="minorHAnsi" w:hAnsiTheme="minorHAnsi"/>
          <w:b/>
          <w:color w:val="4F81BD" w:themeColor="accent1"/>
          <w:sz w:val="28"/>
          <w:szCs w:val="28"/>
        </w:rPr>
      </w:pPr>
      <w:r w:rsidRPr="00D07AAA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Wykaz projektów zidentyfikowanych przez IZ RPO WD </w:t>
      </w:r>
      <w:r>
        <w:rPr>
          <w:rFonts w:asciiTheme="minorHAnsi" w:hAnsiTheme="minorHAnsi"/>
          <w:b/>
          <w:color w:val="4F81BD" w:themeColor="accent1"/>
          <w:sz w:val="28"/>
          <w:szCs w:val="28"/>
        </w:rPr>
        <w:br/>
      </w:r>
      <w:r w:rsidRPr="00D07AAA">
        <w:rPr>
          <w:rFonts w:asciiTheme="minorHAnsi" w:hAnsiTheme="minorHAnsi"/>
          <w:b/>
          <w:color w:val="4F81BD" w:themeColor="accent1"/>
          <w:sz w:val="28"/>
          <w:szCs w:val="28"/>
        </w:rPr>
        <w:t>w ramach trybu pozakonkursowego</w:t>
      </w:r>
      <w:r w:rsidR="00D01A3E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 RPO WD 2014-2020</w:t>
      </w:r>
    </w:p>
    <w:p w:rsidR="00D07AAA" w:rsidRDefault="00D07AAA"/>
    <w:p w:rsidR="00D07AAA" w:rsidRPr="00D255CB" w:rsidRDefault="00D07AAA" w:rsidP="00D07AAA">
      <w:pPr>
        <w:jc w:val="both"/>
        <w:rPr>
          <w:rFonts w:ascii="Calibri" w:hAnsi="Calibri"/>
          <w:i/>
          <w:sz w:val="22"/>
          <w:szCs w:val="22"/>
        </w:rPr>
      </w:pPr>
      <w:r w:rsidRPr="00D255CB">
        <w:rPr>
          <w:rFonts w:ascii="Calibri" w:hAnsi="Calibri"/>
          <w:i/>
          <w:sz w:val="22"/>
          <w:szCs w:val="22"/>
        </w:rPr>
        <w:t xml:space="preserve">Załącznik w opracowaniu, </w:t>
      </w:r>
      <w:r w:rsidR="00EF2D6F" w:rsidRPr="00D255CB">
        <w:rPr>
          <w:rFonts w:ascii="Calibri" w:hAnsi="Calibri"/>
          <w:i/>
          <w:sz w:val="22"/>
          <w:szCs w:val="22"/>
        </w:rPr>
        <w:t xml:space="preserve">będzie </w:t>
      </w:r>
      <w:r w:rsidRPr="00D255CB">
        <w:rPr>
          <w:rFonts w:ascii="Calibri" w:hAnsi="Calibri"/>
          <w:i/>
          <w:sz w:val="22"/>
          <w:szCs w:val="22"/>
        </w:rPr>
        <w:t>uzupełni</w:t>
      </w:r>
      <w:r w:rsidR="00EF2D6F" w:rsidRPr="00D255CB">
        <w:rPr>
          <w:rFonts w:ascii="Calibri" w:hAnsi="Calibri"/>
          <w:i/>
          <w:sz w:val="22"/>
          <w:szCs w:val="22"/>
        </w:rPr>
        <w:t>a</w:t>
      </w:r>
      <w:r w:rsidRPr="00D255CB">
        <w:rPr>
          <w:rFonts w:ascii="Calibri" w:hAnsi="Calibri"/>
          <w:i/>
          <w:sz w:val="22"/>
          <w:szCs w:val="22"/>
        </w:rPr>
        <w:t>ny niezwłocznie po przeprowadzeniu procedury identyfikacji poszczególnych projektów pozakonkursowych RPO WD 2014-2020.</w:t>
      </w:r>
      <w:r w:rsidR="00305F9F" w:rsidRPr="00D255CB">
        <w:rPr>
          <w:rFonts w:ascii="Calibri" w:hAnsi="Calibri"/>
          <w:i/>
          <w:sz w:val="22"/>
          <w:szCs w:val="22"/>
        </w:rPr>
        <w:t xml:space="preserve"> </w:t>
      </w:r>
    </w:p>
    <w:p w:rsidR="00D07AAA" w:rsidRPr="00D255CB" w:rsidRDefault="00D07AAA" w:rsidP="00D07AAA">
      <w:pPr>
        <w:jc w:val="both"/>
        <w:rPr>
          <w:sz w:val="22"/>
          <w:szCs w:val="22"/>
        </w:rPr>
      </w:pPr>
      <w:r w:rsidRPr="00D255CB">
        <w:rPr>
          <w:rFonts w:ascii="Calibri" w:hAnsi="Calibri"/>
          <w:i/>
          <w:sz w:val="22"/>
          <w:szCs w:val="22"/>
        </w:rPr>
        <w:t xml:space="preserve">Za procedurę identyfikacji projektów w ramach pozakonkursowego trybu wyboru projektów w </w:t>
      </w:r>
      <w:r w:rsidR="00305F9F" w:rsidRPr="00D255CB">
        <w:rPr>
          <w:rFonts w:ascii="Calibri" w:hAnsi="Calibri"/>
          <w:i/>
          <w:sz w:val="22"/>
          <w:szCs w:val="22"/>
        </w:rPr>
        <w:t>działaniu 5</w:t>
      </w:r>
      <w:r w:rsidRPr="00D255CB">
        <w:rPr>
          <w:rFonts w:ascii="Calibri" w:hAnsi="Calibri"/>
          <w:i/>
          <w:sz w:val="22"/>
          <w:szCs w:val="22"/>
        </w:rPr>
        <w:t xml:space="preserve">.1 Drogowa dostępność transportowa oraz </w:t>
      </w:r>
      <w:r w:rsidR="00305F9F" w:rsidRPr="00D255CB">
        <w:rPr>
          <w:rFonts w:ascii="Calibri" w:hAnsi="Calibri"/>
          <w:i/>
          <w:sz w:val="22"/>
          <w:szCs w:val="22"/>
        </w:rPr>
        <w:t>działaniu</w:t>
      </w:r>
      <w:r w:rsidRPr="00D255CB">
        <w:rPr>
          <w:rFonts w:ascii="Calibri" w:hAnsi="Calibri"/>
          <w:i/>
          <w:sz w:val="22"/>
          <w:szCs w:val="22"/>
        </w:rPr>
        <w:t xml:space="preserve"> 5.2 System transportu kolejowego odpowiada Departament Rozwoju Regionalnego w Urzędzie Marszałkowskim Województwa Dolnośląskiego.</w:t>
      </w:r>
      <w:r w:rsidRPr="00D255CB">
        <w:rPr>
          <w:sz w:val="22"/>
          <w:szCs w:val="22"/>
        </w:rPr>
        <w:t xml:space="preserve"> </w:t>
      </w:r>
      <w:r w:rsidRPr="00D255CB">
        <w:rPr>
          <w:rFonts w:ascii="Calibri" w:hAnsi="Calibri"/>
          <w:i/>
          <w:sz w:val="22"/>
          <w:szCs w:val="22"/>
        </w:rPr>
        <w:t>Za identyfikację projektów pozakonkursowych finansowanych w ramach EFS odpowiada Dolnośląski Wojewódzki Urząd Pracy jako Instytucja Pośrednicząca, odpowiedzialna za realizację odpowiednich zakresów działań.</w:t>
      </w:r>
      <w:r w:rsidRPr="00D255CB">
        <w:rPr>
          <w:sz w:val="22"/>
          <w:szCs w:val="22"/>
        </w:rPr>
        <w:t xml:space="preserve"> </w:t>
      </w:r>
      <w:r w:rsidRPr="00D255CB">
        <w:rPr>
          <w:rFonts w:ascii="Calibri" w:hAnsi="Calibri"/>
          <w:i/>
          <w:sz w:val="22"/>
          <w:szCs w:val="22"/>
        </w:rPr>
        <w:t>Instytucja Zarządzająca RPO WD oraz Instytucja Pośrednicząca zobowiązane są do stosowania wytycznych w zakresie trybów wyboru projektów zawartych w Umowi</w:t>
      </w:r>
      <w:r w:rsidR="00223E18" w:rsidRPr="00D255CB">
        <w:rPr>
          <w:rFonts w:ascii="Calibri" w:hAnsi="Calibri"/>
          <w:i/>
          <w:sz w:val="22"/>
          <w:szCs w:val="22"/>
        </w:rPr>
        <w:t>e Partnerstwa oraz Wytycznych w </w:t>
      </w:r>
      <w:r w:rsidRPr="00D255CB">
        <w:rPr>
          <w:rFonts w:ascii="Calibri" w:hAnsi="Calibri"/>
          <w:i/>
          <w:sz w:val="22"/>
          <w:szCs w:val="22"/>
        </w:rPr>
        <w:t>zakresie trybów wyboru projektów na lata 2014-2020, zatwierdzonych przez Ministra infrastruktury i Rozwoju w dniu 31.03.2015 r.</w:t>
      </w:r>
    </w:p>
    <w:p w:rsidR="00D255CB" w:rsidRPr="00D255CB" w:rsidRDefault="00D255CB">
      <w:pPr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  <w:r w:rsidRPr="00D255CB">
        <w:rPr>
          <w:rFonts w:asciiTheme="minorHAnsi" w:hAnsiTheme="minorHAnsi"/>
          <w:sz w:val="22"/>
          <w:szCs w:val="22"/>
        </w:rPr>
        <w:br w:type="page"/>
      </w:r>
    </w:p>
    <w:sdt>
      <w:sdtPr>
        <w:rPr>
          <w:rFonts w:asciiTheme="minorHAnsi" w:eastAsiaTheme="minorEastAsia" w:hAnsiTheme="minorHAnsi" w:cs="Arial"/>
          <w:b w:val="0"/>
          <w:bCs w:val="0"/>
          <w:color w:val="auto"/>
          <w:sz w:val="20"/>
          <w:szCs w:val="20"/>
          <w:lang w:eastAsia="en-US"/>
        </w:rPr>
        <w:id w:val="1012642475"/>
        <w:docPartObj>
          <w:docPartGallery w:val="Table of Contents"/>
          <w:docPartUnique/>
        </w:docPartObj>
      </w:sdtPr>
      <w:sdtEndPr/>
      <w:sdtContent>
        <w:p w:rsidR="00B777B0" w:rsidRPr="00D255CB" w:rsidRDefault="00B777B0">
          <w:pPr>
            <w:pStyle w:val="Nagwekspisutreci"/>
            <w:rPr>
              <w:rFonts w:asciiTheme="minorHAnsi" w:hAnsiTheme="minorHAnsi"/>
              <w:sz w:val="22"/>
              <w:szCs w:val="22"/>
            </w:rPr>
          </w:pPr>
          <w:r w:rsidRPr="00D255CB">
            <w:rPr>
              <w:rFonts w:asciiTheme="minorHAnsi" w:hAnsiTheme="minorHAnsi"/>
              <w:sz w:val="22"/>
              <w:szCs w:val="22"/>
            </w:rPr>
            <w:t>Spis treści</w:t>
          </w:r>
        </w:p>
        <w:p w:rsidR="003D55FE" w:rsidRPr="003D55FE" w:rsidRDefault="00B777B0">
          <w:pPr>
            <w:pStyle w:val="Spistreci1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 w:rsidRPr="00D255CB">
            <w:rPr>
              <w:rFonts w:asciiTheme="minorHAnsi" w:hAnsiTheme="minorHAnsi"/>
              <w:sz w:val="22"/>
              <w:szCs w:val="22"/>
            </w:rPr>
            <w:fldChar w:fldCharType="begin"/>
          </w:r>
          <w:r w:rsidRPr="00D255CB">
            <w:rPr>
              <w:rFonts w:asciiTheme="minorHAnsi" w:hAnsiTheme="minorHAnsi"/>
              <w:sz w:val="22"/>
              <w:szCs w:val="22"/>
            </w:rPr>
            <w:instrText xml:space="preserve"> TOC \o "1-3" \h \z \u </w:instrText>
          </w:r>
          <w:r w:rsidRPr="00D255CB">
            <w:rPr>
              <w:rFonts w:asciiTheme="minorHAnsi" w:hAnsiTheme="minorHAnsi"/>
              <w:sz w:val="22"/>
              <w:szCs w:val="22"/>
            </w:rPr>
            <w:fldChar w:fldCharType="separate"/>
          </w:r>
          <w:hyperlink w:anchor="_Toc438551534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Oś priorytetowa 5 Transport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_Toc438551534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3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2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35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Działanie 5.1 Drogowa dostępność transportowa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_Toc438551535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3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3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36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Poddziałanie 5.1.1 Drogowa dostępność transportowa – konkursy horyzontalne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_Toc438551536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3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3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37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Poddziałanie 5.1.2 Drogowa dostępność transportowa – ZIT WrOF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_Toc438551537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10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3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38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Poddziałanie 5.1.3 Drogowa dostępność transportowa – ZIT AJ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_Toc438551538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13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3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39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Poddziałanie 5.1.4 Drogowa dostępność transportowa – ZIT AW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_Toc438551539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14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2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40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Działanie 5.2 System transportu kolejowego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_Toc438551540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14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3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41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Poddziałanie 5.2.3 System transportu kolejowego - ZIT AJ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_Toc438551541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14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1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42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Oś priorytetowa 8 Rynek pracy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_Toc438551542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15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2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43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Działanie 8.1 Projekty powiatowych urzędów pracy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_Toc438551543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15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2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44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Działanie 8.2 Wsparcie osób poszukujących pracy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_Toc438551544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18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1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45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Oś priorytetowa 9 Włączenie społeczne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_Toc438551545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20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2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46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Działanie 9.4 Wspieranie gospodarki społecznej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_Toc438551546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20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Pr="003D55FE" w:rsidRDefault="007C2632">
          <w:pPr>
            <w:pStyle w:val="Spistreci1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47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Oś priorytetowa 11 Pomoc techniczna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_Toc438551547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21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3D55FE" w:rsidRDefault="007C2632">
          <w:pPr>
            <w:pStyle w:val="Spistreci2"/>
            <w:tabs>
              <w:tab w:val="right" w:leader="dot" w:pos="14559"/>
            </w:tabs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38551548" w:history="1">
            <w:r w:rsidR="003D55FE" w:rsidRPr="00763869">
              <w:rPr>
                <w:rStyle w:val="Hipercze"/>
                <w:rFonts w:asciiTheme="minorHAnsi" w:hAnsiTheme="minorHAnsi"/>
                <w:noProof/>
              </w:rPr>
              <w:t>Działanie 11.1 Pomoc techniczna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tab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instrText xml:space="preserve"> PAGEREF _Toc438551548 \h </w:instrText>
            </w:r>
            <w:r w:rsidR="003D55FE" w:rsidRPr="00763869">
              <w:rPr>
                <w:rFonts w:asciiTheme="minorHAnsi" w:hAnsiTheme="minorHAnsi"/>
                <w:noProof/>
                <w:webHidden/>
              </w:rPr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711EE4">
              <w:rPr>
                <w:rFonts w:asciiTheme="minorHAnsi" w:hAnsiTheme="minorHAnsi"/>
                <w:noProof/>
                <w:webHidden/>
              </w:rPr>
              <w:t>21</w:t>
            </w:r>
            <w:r w:rsidR="003D55FE" w:rsidRPr="0076386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B777B0" w:rsidRPr="00D255CB" w:rsidRDefault="00B777B0">
          <w:pPr>
            <w:rPr>
              <w:rFonts w:asciiTheme="minorHAnsi" w:hAnsiTheme="minorHAnsi"/>
              <w:sz w:val="20"/>
            </w:rPr>
          </w:pPr>
          <w:r w:rsidRPr="00D255CB">
            <w:rPr>
              <w:rFonts w:asciiTheme="minorHAnsi" w:hAnsiTheme="minorHAnsi"/>
              <w:b/>
              <w:bCs/>
              <w:sz w:val="22"/>
              <w:szCs w:val="22"/>
            </w:rPr>
            <w:fldChar w:fldCharType="end"/>
          </w:r>
        </w:p>
      </w:sdtContent>
    </w:sdt>
    <w:p w:rsidR="008213A0" w:rsidRDefault="008213A0">
      <w:pPr>
        <w:widowControl/>
        <w:autoSpaceDE/>
        <w:autoSpaceDN/>
        <w:adjustRightInd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0D2461" w:rsidRDefault="000D2461" w:rsidP="000D2461">
      <w:pPr>
        <w:pStyle w:val="Nagwek1"/>
        <w:rPr>
          <w:rFonts w:asciiTheme="minorHAnsi" w:hAnsiTheme="minorHAnsi"/>
        </w:rPr>
      </w:pPr>
      <w:bookmarkStart w:id="1" w:name="_Toc438551534"/>
      <w:r>
        <w:rPr>
          <w:rFonts w:asciiTheme="minorHAnsi" w:hAnsiTheme="minorHAnsi"/>
        </w:rPr>
        <w:lastRenderedPageBreak/>
        <w:t>Oś priorytetowa 5 Transport</w:t>
      </w:r>
      <w:bookmarkEnd w:id="1"/>
    </w:p>
    <w:p w:rsidR="001E12C7" w:rsidRDefault="001E12C7" w:rsidP="001E12C7">
      <w:pPr>
        <w:pStyle w:val="Nagwek2"/>
        <w:rPr>
          <w:rFonts w:ascii="Calibri" w:hAnsi="Calibri"/>
          <w:noProof/>
        </w:rPr>
      </w:pPr>
      <w:bookmarkStart w:id="2" w:name="_Toc438551535"/>
      <w:r w:rsidRPr="00C30BD3">
        <w:rPr>
          <w:rFonts w:asciiTheme="minorHAnsi" w:hAnsiTheme="minorHAnsi"/>
        </w:rPr>
        <w:t>Działanie 5.1 Drogowa dostępność transportowa</w:t>
      </w:r>
      <w:bookmarkEnd w:id="2"/>
    </w:p>
    <w:p w:rsidR="00B94182" w:rsidRPr="00B94182" w:rsidRDefault="00B94182" w:rsidP="00B94182">
      <w:pPr>
        <w:pStyle w:val="Nagwek3"/>
        <w:rPr>
          <w:rFonts w:asciiTheme="minorHAnsi" w:hAnsiTheme="minorHAnsi"/>
          <w:szCs w:val="24"/>
        </w:rPr>
      </w:pPr>
      <w:bookmarkStart w:id="3" w:name="_Toc438551536"/>
      <w:r w:rsidRPr="00B94182">
        <w:rPr>
          <w:rFonts w:asciiTheme="minorHAnsi" w:hAnsiTheme="minorHAnsi"/>
          <w:szCs w:val="24"/>
        </w:rPr>
        <w:t xml:space="preserve">Poddziałanie 5.1.1 </w:t>
      </w:r>
      <w:r w:rsidRPr="00B94182">
        <w:rPr>
          <w:rFonts w:asciiTheme="minorHAnsi" w:hAnsiTheme="minorHAnsi" w:cs="Arial"/>
          <w:szCs w:val="24"/>
        </w:rPr>
        <w:t>Drogowa dostępność transportowa – konkursy horyzontalne</w:t>
      </w:r>
      <w:bookmarkEnd w:id="3"/>
    </w:p>
    <w:p w:rsidR="001E12C7" w:rsidRPr="0098700D" w:rsidRDefault="001E12C7" w:rsidP="001E12C7"/>
    <w:tbl>
      <w:tblPr>
        <w:tblW w:w="15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3"/>
        <w:gridCol w:w="568"/>
        <w:gridCol w:w="2339"/>
        <w:gridCol w:w="709"/>
        <w:gridCol w:w="992"/>
        <w:gridCol w:w="1276"/>
        <w:gridCol w:w="992"/>
        <w:gridCol w:w="851"/>
        <w:gridCol w:w="567"/>
        <w:gridCol w:w="850"/>
        <w:gridCol w:w="1701"/>
        <w:gridCol w:w="851"/>
        <w:gridCol w:w="1134"/>
        <w:gridCol w:w="992"/>
        <w:gridCol w:w="1214"/>
      </w:tblGrid>
      <w:tr w:rsidR="001E12C7" w:rsidRPr="008570A1" w:rsidTr="00FD3911">
        <w:trPr>
          <w:trHeight w:val="689"/>
          <w:jc w:val="center"/>
        </w:trPr>
        <w:tc>
          <w:tcPr>
            <w:tcW w:w="323" w:type="dxa"/>
            <w:vMerge w:val="restart"/>
            <w:shd w:val="clear" w:color="auto" w:fill="auto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FD3911">
              <w:rPr>
                <w:rFonts w:asciiTheme="minorHAnsi" w:hAnsiTheme="minorHAnsi"/>
                <w:sz w:val="16"/>
                <w:szCs w:val="16"/>
              </w:rPr>
              <w:t>l.p</w:t>
            </w:r>
            <w:proofErr w:type="spellEnd"/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numer działania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lub poddziałania</w:t>
            </w:r>
          </w:p>
        </w:tc>
        <w:tc>
          <w:tcPr>
            <w:tcW w:w="2339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tytuł lub zakres projektu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2"/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podmiot zgłaszający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3"/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data identyfikacji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4"/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podmiot, który będzie wnioskodawcą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5"/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szacowana wartość kosztów kwalifikowalnych</w:t>
            </w:r>
          </w:p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duży projekt (T/N/ND)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6"/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szacowany wkład UE (PLN)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zakładane efekty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 xml:space="preserve">projektu wyrażone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wskaźnikami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7"/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przewidywany w dniu identyfikacji termin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 xml:space="preserve">złożenia wniosku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o dofinansowanie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(kwartał/ miesiąc oraz rok)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8"/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przewidywany w dniu identyfikacji termin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rozpoczęcia realizacji projektu</w:t>
            </w:r>
          </w:p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(kwartał/miesiąc oraz rok)</w:t>
            </w:r>
          </w:p>
        </w:tc>
        <w:tc>
          <w:tcPr>
            <w:tcW w:w="1214" w:type="dxa"/>
            <w:vMerge w:val="restart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1E12C7" w:rsidRPr="008570A1" w:rsidTr="00FD3911">
        <w:trPr>
          <w:cantSplit/>
          <w:trHeight w:val="1134"/>
          <w:jc w:val="center"/>
        </w:trPr>
        <w:tc>
          <w:tcPr>
            <w:tcW w:w="323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339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wskaźnik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wartość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E12C7" w:rsidRPr="008570A1" w:rsidTr="00FD3911">
        <w:trPr>
          <w:trHeight w:val="2031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drogi wojewódzkiej od drogi wojewódzkiej nr 455 do drogi krajowej nr 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150 000 000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150 000 000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127 500 000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9,8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9,8 km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276BD4" w:rsidRPr="00FD3911" w:rsidRDefault="00276BD4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II kwartał 2017 r.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III kwartał 2015r.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IV kwartał 2019 r.</w:t>
            </w:r>
          </w:p>
        </w:tc>
      </w:tr>
      <w:tr w:rsidR="001E12C7" w:rsidRPr="008570A1" w:rsidTr="00FD3911">
        <w:trPr>
          <w:trHeight w:val="168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Połączenie miast Dolnego Śląska na odcinku Bolesławiec – Lwówek Śląski drogą wojewódzką nr 297 wraz z budową południowo wschodniego obejścia Bolesławca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75 000 000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75 000 000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63 750 000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Długość przebudowanych dróg wojewódzkich;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1.4,143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2.4,143km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16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III kwartał 2016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2015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2019</w:t>
            </w:r>
          </w:p>
        </w:tc>
      </w:tr>
      <w:tr w:rsidR="00563028" w:rsidRPr="008570A1" w:rsidTr="00563028">
        <w:trPr>
          <w:trHeight w:val="4023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drogi wojewódzkiej od węzła A4 Bielany Wrocławskie (ul. Karkonoska) do drogi wojewódzkiej nr 395 (do ronda Żerniki Wrocławskie) i do granicy Wrocławia (ul. Buforowa)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90 000 000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90 000 000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67 500 000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6,2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6,2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2018 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2016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IV kwartał 2020 </w:t>
            </w:r>
          </w:p>
        </w:tc>
      </w:tr>
      <w:tr w:rsidR="00563028" w:rsidRPr="008570A1" w:rsidTr="00563028">
        <w:trPr>
          <w:trHeight w:val="3529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Drogi dojazdowe do mostu na Odrze w m. Ciechanów na odcinku Ciechanów – Góra wraz z obwodnicą Góry w zakresie: Przebudowy drogi wojewódzkiej nr 323 km ok. 32+060 – 36+888 na odcinku Luboszyce – Ciechanów  – 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32 725 000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Całkowita długość przebudowanych lub zmodernizowanych dróg (CL14);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Długość przebudowanych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1,9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2,9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2,9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2017 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2015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IV kwartał 2019 </w:t>
            </w:r>
          </w:p>
        </w:tc>
      </w:tr>
      <w:tr w:rsidR="00563028" w:rsidRPr="008570A1" w:rsidTr="00563028">
        <w:trPr>
          <w:trHeight w:val="2679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Drogi dojazdowe do mostu na Odrze w m. Ciechanów na odcinku Ciechanów – Góra wraz z obwodnicą Góry w zakresie: Budowa obwodnicy Góry w ciągu drogi wojewódzkiej 323 –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24 225 000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3,54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3,54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83B" w:rsidRDefault="0098583B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</w:p>
          <w:p w:rsidR="00563028" w:rsidRPr="00FD3911" w:rsidRDefault="0098583B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2017 r.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2015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2018 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Drogi dojazdowe do mostu na Odrze w m. Ciechanów na odcinku Lubin, Głogów - Ciechanów w zakresie: Przebudowy drogi wojewódzkiej nr 323 na odcinku Radoszyce – Gawrony wraz z budową obwodnic miejscowości Nieszczyce i Brodowice–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48 000 000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48 000 000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40 800 000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Całkowita długość przebudowanych lub zmodernizowanych dróg (CL14);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Długość przebudowanych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3,3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5,7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3,3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5,7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 xml:space="preserve">I kwartał 2016 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2015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2018 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Realizacja projektu Trasa Sudecka – budowa obwodnicy Dzierżoniowa w ciągu drogi wojewódzkiej nr 382 (od skrzyżowania z drogą wojewódzką nr 383 ul. Jana Kilińskiego wraz z rondem do włączenia w drogę wojewódzką nr 382 ul. Świdnicka)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35 000 000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35 000 000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29 750 000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1. 3,021 km 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3,021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2016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2019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 xml:space="preserve">Skomunikowanie mostu na rzece Odrze w miejscowości Brzeg Dolny z drogą krajową nr 94 i drogą wojewódzką nr 340 w zakresie: – odcinek od drogi wojewódzkiej nr 341 do drogi powiatowej nr 1353D w m. </w:t>
            </w:r>
            <w:proofErr w:type="spellStart"/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Radecz</w:t>
            </w:r>
            <w:proofErr w:type="spellEnd"/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– jako kontynuacja budowy przeprawy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51 000 000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5,4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5,4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2015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2018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Realizacja projektu Trasa Sudecka – przebudowa drogi wojewódzkiej nr 379 od ronda ul. Uczniowskiej w m . Stary Julianów do ronda ul. Wałbrzyska w m. Świdnica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25 500 000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przebudowanych lub zmodernizowanych dróg (CL14);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Długość przebudowanych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11,1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11,1 km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2018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2017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2020</w:t>
            </w:r>
          </w:p>
        </w:tc>
      </w:tr>
      <w:tr w:rsidR="001E12C7" w:rsidRPr="008570A1" w:rsidTr="00FD3911">
        <w:trPr>
          <w:trHeight w:val="452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i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Skomunikowanie mostu na rzece Odrze w miejscowości Brzeg Dolny z drogą krajową nr 94 i drogą wojewódzką nr 340 w zakresie: odcinek od drogi powiatowej nr 2060D w m. Zabór Wielki do włączenia do drogi powiatowej nr 2059D– jako kontynuacja budowy przepraw przez Odrę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563028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44 000 000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44 000 000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37 400 000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3,9 km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3,9 km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Pr="00FD3911" w:rsidRDefault="001E12C7" w:rsidP="00563028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2016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563028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2015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563028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2018</w:t>
            </w:r>
          </w:p>
        </w:tc>
      </w:tr>
      <w:tr w:rsidR="001E12C7" w:rsidRPr="008570A1" w:rsidTr="00FD3911">
        <w:trPr>
          <w:trHeight w:val="353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obejścia m. Złotoryja - etapami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4 892 705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4 892 705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4 158 799,25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przebudowanych lub zmodernizowanych dróg (CL14);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Długość przebudowanych dróg wojewódzkich.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1,519 km;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1,519 km;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2017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III kwartał 2019</w:t>
            </w:r>
          </w:p>
        </w:tc>
      </w:tr>
    </w:tbl>
    <w:p w:rsidR="0036382A" w:rsidRDefault="0036382A" w:rsidP="0006704B">
      <w:pPr>
        <w:pStyle w:val="Nagwek2"/>
        <w:rPr>
          <w:rFonts w:ascii="Calibri" w:hAnsi="Calibri"/>
          <w:noProof/>
        </w:rPr>
      </w:pPr>
    </w:p>
    <w:p w:rsidR="007247E3" w:rsidRPr="00C30BD3" w:rsidRDefault="0036382A" w:rsidP="0036382A">
      <w:pPr>
        <w:pStyle w:val="Nagwek3"/>
        <w:rPr>
          <w:rFonts w:ascii="Calibri" w:hAnsi="Calibri"/>
          <w:noProof/>
        </w:rPr>
      </w:pPr>
      <w:bookmarkStart w:id="4" w:name="_Toc438551537"/>
      <w:r w:rsidRPr="00B94182">
        <w:rPr>
          <w:rFonts w:asciiTheme="minorHAnsi" w:hAnsiTheme="minorHAnsi"/>
          <w:szCs w:val="24"/>
        </w:rPr>
        <w:t>Poddziałanie 5.1.</w:t>
      </w:r>
      <w:r w:rsidR="0083359B">
        <w:rPr>
          <w:rFonts w:asciiTheme="minorHAnsi" w:hAnsiTheme="minorHAnsi"/>
          <w:szCs w:val="24"/>
        </w:rPr>
        <w:t>2</w:t>
      </w:r>
      <w:r w:rsidRPr="00B94182">
        <w:rPr>
          <w:rFonts w:asciiTheme="minorHAnsi" w:hAnsiTheme="minorHAnsi"/>
          <w:szCs w:val="24"/>
        </w:rPr>
        <w:t xml:space="preserve"> </w:t>
      </w:r>
      <w:r w:rsidRPr="00B94182">
        <w:rPr>
          <w:rFonts w:asciiTheme="minorHAnsi" w:hAnsiTheme="minorHAnsi" w:cs="Arial"/>
          <w:szCs w:val="24"/>
        </w:rPr>
        <w:t xml:space="preserve">Drogowa dostępność transportowa – </w:t>
      </w:r>
      <w:r w:rsidR="007247E3" w:rsidRPr="00C30BD3">
        <w:rPr>
          <w:rFonts w:ascii="Calibri" w:hAnsi="Calibri"/>
          <w:noProof/>
        </w:rPr>
        <w:t>ZIT WrOF</w:t>
      </w:r>
      <w:bookmarkEnd w:id="4"/>
    </w:p>
    <w:tbl>
      <w:tblPr>
        <w:tblW w:w="50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1"/>
        <w:gridCol w:w="702"/>
        <w:gridCol w:w="1762"/>
        <w:gridCol w:w="696"/>
        <w:gridCol w:w="970"/>
        <w:gridCol w:w="1468"/>
        <w:gridCol w:w="831"/>
        <w:gridCol w:w="993"/>
        <w:gridCol w:w="471"/>
        <w:gridCol w:w="831"/>
        <w:gridCol w:w="1587"/>
        <w:gridCol w:w="1008"/>
        <w:gridCol w:w="1319"/>
        <w:gridCol w:w="994"/>
        <w:gridCol w:w="933"/>
      </w:tblGrid>
      <w:tr w:rsidR="007247E3" w:rsidRPr="00AD1EE0" w:rsidTr="00247755">
        <w:trPr>
          <w:trHeight w:val="689"/>
          <w:jc w:val="center"/>
        </w:trPr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całkowita wartość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projektu (PLN)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wartość kosztów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przewidywany w dniu identyfikacji termin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zakończenia realizacji projektu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7247E3" w:rsidRPr="00AD1EE0" w:rsidTr="00247755">
        <w:trPr>
          <w:cantSplit/>
          <w:trHeight w:val="22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</w:tr>
      <w:tr w:rsidR="007247E3" w:rsidRPr="00AD1EE0" w:rsidTr="00247755">
        <w:trPr>
          <w:trHeight w:val="412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14</w:t>
            </w:r>
          </w:p>
        </w:tc>
      </w:tr>
      <w:tr w:rsidR="007247E3" w:rsidRPr="00AD1EE0" w:rsidTr="00247755">
        <w:trPr>
          <w:trHeight w:val="1547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Przebudowa ul. Buforowej w ciągu drogi wojewódzkiej nr 395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75  676  574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61  525  670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52  296  819,50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Całkowita długość przebudowywanych lub zmodernizowanych dróg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2,9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2,9 km</w:t>
            </w:r>
          </w:p>
          <w:p w:rsidR="007247E3" w:rsidRPr="00AD1EE0" w:rsidRDefault="007247E3" w:rsidP="007247E3">
            <w:pPr>
              <w:pStyle w:val="Akapitzlist"/>
              <w:tabs>
                <w:tab w:val="left" w:pos="99"/>
              </w:tabs>
              <w:spacing w:before="60" w:after="60" w:line="276" w:lineRule="auto"/>
              <w:ind w:left="-142" w:right="1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III/IV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 2018</w:t>
            </w:r>
          </w:p>
        </w:tc>
      </w:tr>
      <w:tr w:rsidR="007247E3" w:rsidRPr="00AD1EE0" w:rsidTr="00247755">
        <w:trPr>
          <w:trHeight w:val="656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Budowa drogi wojewódzkiej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nr 451 – wschodniej obwodnicy Oleśnicy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Miasto Oleśnica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</w:t>
            </w:r>
            <w:proofErr w:type="spellStart"/>
            <w:r w:rsidRPr="00AD1EE0">
              <w:rPr>
                <w:rFonts w:asciiTheme="minorHAnsi" w:eastAsia="Calibri" w:hAnsiTheme="minorHAnsi"/>
                <w:sz w:val="16"/>
                <w:szCs w:val="16"/>
              </w:rPr>
              <w:t>DSDiK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  20 000 000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  20 000 000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17 000 000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nowych dróg (CI 13)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wybudowanych dróg wojewódzkich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Liczba wybudowanych obwodnic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2,5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2,5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 szt.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596413" w:rsidRPr="00AD1EE0" w:rsidRDefault="0059641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IV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3</w:t>
            </w:r>
          </w:p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Przebudowa ul. Wilkszyńskiej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 xml:space="preserve">w ciągu drogi wojewódzkiej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>nr 336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7 900 000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6 422 764,23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5 459 349,60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2,2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2,2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kw.2017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>Poprawa dostępności transportowej dróg wojewódzkich nr 343, nr 342, nr 340 w miejscowości Oborniki Śląskie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Oborniki Śląskie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</w:t>
            </w:r>
            <w:proofErr w:type="spellStart"/>
            <w:r w:rsidRPr="00AD1EE0">
              <w:rPr>
                <w:rFonts w:asciiTheme="minorHAnsi" w:eastAsia="Calibri" w:hAnsiTheme="minorHAnsi"/>
                <w:sz w:val="16"/>
                <w:szCs w:val="16"/>
              </w:rPr>
              <w:t>DSDiK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10 000 000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8 500 000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 xml:space="preserve">Całkowita długość przebudowanych lub zmodernizowanych dróg 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3,8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3,8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D83FE1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IV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D83FE1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 xml:space="preserve"> II kwartał 2019 r.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Modernizacja ul. Dobroszyckiej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 xml:space="preserve"> w ciągu drogi wojewódzkiej nr  340 od ul. Wojska Polskiego do węzła Dąbrowa drogi S 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Miasto Oleśnica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</w:t>
            </w:r>
            <w:proofErr w:type="spellStart"/>
            <w:r w:rsidRPr="00AD1EE0">
              <w:rPr>
                <w:rFonts w:asciiTheme="minorHAnsi" w:eastAsia="Calibri" w:hAnsiTheme="minorHAnsi"/>
                <w:sz w:val="16"/>
                <w:szCs w:val="16"/>
              </w:rPr>
              <w:t>DSDiK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4 000 000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3 400 000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1,32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1,32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D83FE1" w:rsidRPr="00AD1EE0" w:rsidRDefault="00D83FE1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</w:t>
            </w:r>
            <w:r w:rsidR="006F0449">
              <w:rPr>
                <w:rFonts w:asciiTheme="minorHAnsi" w:eastAsia="Calibri" w:hAnsiTheme="minorHAnsi"/>
                <w:sz w:val="16"/>
                <w:szCs w:val="16"/>
              </w:rPr>
              <w:t>II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 xml:space="preserve">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kw.2018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>Przebudowa ulic w ciągu drogi wojewódzkiej nr 342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16 260 162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13 333 332,84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5,75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5,75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7*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*Rozbudowa ul. </w:t>
            </w:r>
            <w:proofErr w:type="spellStart"/>
            <w:r w:rsidRPr="00AD1EE0">
              <w:rPr>
                <w:rFonts w:asciiTheme="minorHAnsi" w:hAnsiTheme="minorHAnsi"/>
                <w:sz w:val="16"/>
                <w:szCs w:val="16"/>
              </w:rPr>
              <w:t>Osobowickiej</w:t>
            </w:r>
            <w:proofErr w:type="spellEnd"/>
            <w:r w:rsidRPr="00AD1EE0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 xml:space="preserve">w ciągu drogi wojewódzkiej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nr 327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26 820 212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21 805 050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18 534 292,50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8*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*Przebudowa drogowego mostu Żernickiego w ciągu drogi wojewódzkiej nr 362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13 391 000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10 886 992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9 253 943,20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0,187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0,187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kw.2017</w:t>
            </w:r>
          </w:p>
        </w:tc>
      </w:tr>
    </w:tbl>
    <w:p w:rsidR="0083359B" w:rsidRPr="00F26473" w:rsidRDefault="007247E3" w:rsidP="00F26473">
      <w:pPr>
        <w:spacing w:line="240" w:lineRule="auto"/>
        <w:jc w:val="both"/>
        <w:rPr>
          <w:rFonts w:asciiTheme="minorHAnsi" w:hAnsiTheme="minorHAnsi"/>
        </w:rPr>
      </w:pPr>
      <w:r w:rsidRPr="005D058D">
        <w:rPr>
          <w:rFonts w:asciiTheme="minorHAnsi" w:hAnsiTheme="minorHAnsi"/>
          <w:sz w:val="16"/>
          <w:szCs w:val="16"/>
        </w:rPr>
        <w:t>*Projekt z listy rezerwowej</w:t>
      </w:r>
    </w:p>
    <w:p w:rsidR="007247E3" w:rsidRPr="00C30BD3" w:rsidRDefault="0083359B" w:rsidP="0083359B">
      <w:pPr>
        <w:pStyle w:val="Nagwek3"/>
        <w:rPr>
          <w:rFonts w:ascii="Calibri" w:hAnsi="Calibri"/>
          <w:noProof/>
        </w:rPr>
      </w:pPr>
      <w:bookmarkStart w:id="5" w:name="_Toc438551538"/>
      <w:r w:rsidRPr="00B94182">
        <w:rPr>
          <w:rFonts w:asciiTheme="minorHAnsi" w:hAnsiTheme="minorHAnsi"/>
          <w:szCs w:val="24"/>
        </w:rPr>
        <w:t>Poddziałanie 5.1.</w:t>
      </w:r>
      <w:r>
        <w:rPr>
          <w:rFonts w:asciiTheme="minorHAnsi" w:hAnsiTheme="minorHAnsi"/>
          <w:szCs w:val="24"/>
        </w:rPr>
        <w:t>3</w:t>
      </w:r>
      <w:r w:rsidRPr="00B94182">
        <w:rPr>
          <w:rFonts w:asciiTheme="minorHAnsi" w:hAnsiTheme="minorHAnsi"/>
          <w:szCs w:val="24"/>
        </w:rPr>
        <w:t xml:space="preserve"> </w:t>
      </w:r>
      <w:r w:rsidRPr="00B94182">
        <w:rPr>
          <w:rFonts w:asciiTheme="minorHAnsi" w:hAnsiTheme="minorHAnsi" w:cs="Arial"/>
          <w:szCs w:val="24"/>
        </w:rPr>
        <w:t xml:space="preserve">Drogowa dostępność transportowa – </w:t>
      </w:r>
      <w:r w:rsidR="007247E3" w:rsidRPr="00C30BD3">
        <w:rPr>
          <w:rFonts w:ascii="Calibri" w:hAnsi="Calibri"/>
          <w:noProof/>
        </w:rPr>
        <w:t>ZIT AJ</w:t>
      </w:r>
      <w:bookmarkEnd w:id="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80"/>
        <w:gridCol w:w="702"/>
        <w:gridCol w:w="2072"/>
        <w:gridCol w:w="868"/>
        <w:gridCol w:w="930"/>
        <w:gridCol w:w="1320"/>
        <w:gridCol w:w="471"/>
        <w:gridCol w:w="850"/>
        <w:gridCol w:w="471"/>
        <w:gridCol w:w="753"/>
        <w:gridCol w:w="1769"/>
        <w:gridCol w:w="702"/>
        <w:gridCol w:w="1164"/>
        <w:gridCol w:w="1013"/>
        <w:gridCol w:w="1018"/>
      </w:tblGrid>
      <w:tr w:rsidR="007247E3" w:rsidRPr="00AD1EE0" w:rsidTr="007247E3">
        <w:trPr>
          <w:trHeight w:val="689"/>
          <w:jc w:val="center"/>
        </w:trPr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przewidywany w dniu identyfikacji termin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zakończenia realizacji projektu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7247E3" w:rsidRPr="00AD1EE0" w:rsidTr="007247E3">
        <w:trPr>
          <w:cantSplit/>
          <w:trHeight w:val="22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</w:tr>
      <w:tr w:rsidR="007247E3" w:rsidRPr="00AD1EE0" w:rsidTr="007247E3">
        <w:trPr>
          <w:trHeight w:val="41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14</w:t>
            </w:r>
          </w:p>
        </w:tc>
      </w:tr>
      <w:tr w:rsidR="007247E3" w:rsidRPr="00AD1EE0" w:rsidTr="007247E3">
        <w:trPr>
          <w:trHeight w:val="1694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Obwodnica południowa Jeleniej Góry – Etap II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Prezydent Miasta Jelenia Góra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Prezydent Miasta Jeleniej Góry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58 880 000,00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44 734 235,00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38 024 100,00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Drogi: całkowita długość nowych dróg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Skrócenie czasu przejazdu mierzonego od granic AJ na terenie gminy Janowice Wielkie do przejścia granicznego w Jakuszycach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5,2 km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47 min</w:t>
            </w: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 2018</w:t>
            </w:r>
          </w:p>
        </w:tc>
      </w:tr>
      <w:tr w:rsidR="007247E3" w:rsidRPr="00AD1EE0" w:rsidTr="00FD3911">
        <w:trPr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960266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</w:tr>
    </w:tbl>
    <w:p w:rsidR="007247E3" w:rsidRDefault="007247E3">
      <w:pPr>
        <w:widowControl/>
        <w:autoSpaceDE/>
        <w:autoSpaceDN/>
        <w:adjustRightInd/>
        <w:rPr>
          <w:rFonts w:asciiTheme="minorHAnsi" w:hAnsiTheme="minorHAnsi"/>
          <w:b/>
        </w:rPr>
      </w:pPr>
    </w:p>
    <w:p w:rsidR="007247E3" w:rsidRDefault="007247E3">
      <w:pPr>
        <w:widowControl/>
        <w:autoSpaceDE/>
        <w:autoSpaceDN/>
        <w:adjustRightInd/>
        <w:rPr>
          <w:rFonts w:asciiTheme="minorHAnsi" w:hAnsiTheme="minorHAnsi"/>
          <w:b/>
        </w:rPr>
      </w:pPr>
    </w:p>
    <w:p w:rsidR="00DE5479" w:rsidRDefault="00DE5479">
      <w:pPr>
        <w:widowControl/>
        <w:autoSpaceDE/>
        <w:autoSpaceDN/>
        <w:adjustRightInd/>
        <w:rPr>
          <w:rFonts w:asciiTheme="minorHAnsi" w:hAnsiTheme="minorHAnsi"/>
          <w:b/>
        </w:rPr>
      </w:pPr>
    </w:p>
    <w:p w:rsidR="007247E3" w:rsidRPr="006E0B69" w:rsidRDefault="0083359B" w:rsidP="006E0B69">
      <w:pPr>
        <w:pStyle w:val="Nagwek3"/>
        <w:rPr>
          <w:rFonts w:asciiTheme="minorHAnsi" w:hAnsiTheme="minorHAnsi"/>
          <w:szCs w:val="24"/>
        </w:rPr>
      </w:pPr>
      <w:bookmarkStart w:id="6" w:name="_Toc438551539"/>
      <w:r w:rsidRPr="00E20A29">
        <w:rPr>
          <w:rFonts w:asciiTheme="minorHAnsi" w:hAnsiTheme="minorHAnsi"/>
          <w:szCs w:val="24"/>
        </w:rPr>
        <w:t>Poddziałanie 5.1.</w:t>
      </w:r>
      <w:r w:rsidRPr="006E0B69">
        <w:rPr>
          <w:rFonts w:asciiTheme="minorHAnsi" w:hAnsiTheme="minorHAnsi"/>
          <w:szCs w:val="24"/>
        </w:rPr>
        <w:t>4</w:t>
      </w:r>
      <w:r w:rsidRPr="00E20A29">
        <w:rPr>
          <w:rFonts w:asciiTheme="minorHAnsi" w:hAnsiTheme="minorHAnsi"/>
          <w:szCs w:val="24"/>
        </w:rPr>
        <w:t xml:space="preserve"> </w:t>
      </w:r>
      <w:r w:rsidRPr="00E20A29">
        <w:rPr>
          <w:rFonts w:asciiTheme="minorHAnsi" w:hAnsiTheme="minorHAnsi" w:cs="Arial"/>
          <w:szCs w:val="24"/>
        </w:rPr>
        <w:t>Drogowa dostępność transportowa –</w:t>
      </w:r>
      <w:r w:rsidRPr="006E0B69">
        <w:rPr>
          <w:rFonts w:asciiTheme="minorHAnsi" w:hAnsiTheme="minorHAnsi"/>
          <w:szCs w:val="24"/>
        </w:rPr>
        <w:t xml:space="preserve"> </w:t>
      </w:r>
      <w:r w:rsidR="007247E3" w:rsidRPr="006E0B69">
        <w:rPr>
          <w:rFonts w:asciiTheme="minorHAnsi" w:hAnsiTheme="minorHAnsi"/>
          <w:szCs w:val="24"/>
        </w:rPr>
        <w:t>ZIT AW</w:t>
      </w:r>
      <w:bookmarkEnd w:id="6"/>
    </w:p>
    <w:tbl>
      <w:tblPr>
        <w:tblW w:w="14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95"/>
        <w:gridCol w:w="709"/>
        <w:gridCol w:w="2278"/>
        <w:gridCol w:w="850"/>
        <w:gridCol w:w="709"/>
        <w:gridCol w:w="1275"/>
        <w:gridCol w:w="412"/>
        <w:gridCol w:w="831"/>
        <w:gridCol w:w="591"/>
        <w:gridCol w:w="709"/>
        <w:gridCol w:w="1842"/>
        <w:gridCol w:w="709"/>
        <w:gridCol w:w="1134"/>
        <w:gridCol w:w="992"/>
        <w:gridCol w:w="888"/>
      </w:tblGrid>
      <w:tr w:rsidR="007247E3" w:rsidTr="007247E3">
        <w:trPr>
          <w:trHeight w:val="689"/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7247E3" w:rsidTr="007247E3">
        <w:trPr>
          <w:cantSplit/>
          <w:trHeight w:val="1589"/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7247E3" w:rsidTr="007247E3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7247E3" w:rsidTr="007247E3">
        <w:trPr>
          <w:cantSplit/>
          <w:trHeight w:val="1134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5.1.4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57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Przebudowa ulic Świdnickiej i Piłsudskiego w Nowej Rudzie będących łącznikiem pomiędzy Drogą Sudecką a centrum miasta oraz noworudzką podstrefą WSSE INVEST Park i drogą 385 do przejścia granicznego w Tłumaczowie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85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Dolnośląska Służba Dróg i Kolei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29.09.15.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Dolnośląska Służba Dróg i Kolei we Wrocławiu w partnerstwie z Gminą Miejską Nowa Ruda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10 230 000,00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10 230 000,00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8 695 500,00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rPr>
                <w:rFonts w:ascii="Calibri" w:eastAsia="Calibri" w:hAnsi="Calibri" w:cs="Arial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eastAsia="en-US"/>
              </w:rPr>
              <w:t>Całkowita długość przebudowanych lub zmodernizowanych dróg (CI 14)</w:t>
            </w:r>
          </w:p>
          <w:p w:rsidR="007247E3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1" w:hanging="141"/>
              <w:rPr>
                <w:rFonts w:ascii="Calibri" w:eastAsia="Calibri" w:hAnsi="Calibri" w:cs="Arial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Default="007247E3" w:rsidP="007247E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="Calibri" w:eastAsia="Calibri" w:hAnsi="Calibri" w:cs="Arial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eastAsia="en-US"/>
              </w:rPr>
              <w:t>4 km</w:t>
            </w:r>
          </w:p>
          <w:p w:rsidR="007247E3" w:rsidRDefault="007247E3" w:rsidP="007247E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="Calibri" w:eastAsia="Calibri" w:hAnsi="Calibri" w:cs="Arial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eastAsia="en-US"/>
              </w:rPr>
              <w:t>4 km</w:t>
            </w:r>
          </w:p>
          <w:p w:rsidR="007247E3" w:rsidRDefault="007247E3" w:rsidP="007247E3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sz w:val="16"/>
                <w:szCs w:val="16"/>
              </w:rPr>
            </w:pPr>
          </w:p>
          <w:p w:rsidR="007247E3" w:rsidRDefault="007247E3" w:rsidP="007247E3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I kw. 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line="276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I kw. 2016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line="276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IV kw. 2018</w:t>
            </w:r>
          </w:p>
        </w:tc>
      </w:tr>
    </w:tbl>
    <w:p w:rsidR="00E20A29" w:rsidRPr="00E20A29" w:rsidRDefault="00AB7764" w:rsidP="006E0B69">
      <w:pPr>
        <w:pStyle w:val="Nagwek2"/>
        <w:rPr>
          <w:rFonts w:asciiTheme="minorHAnsi" w:hAnsiTheme="minorHAnsi"/>
        </w:rPr>
      </w:pPr>
      <w:bookmarkStart w:id="7" w:name="_Toc438551540"/>
      <w:r w:rsidRPr="00E20A29">
        <w:rPr>
          <w:rFonts w:asciiTheme="minorHAnsi" w:hAnsiTheme="minorHAnsi"/>
        </w:rPr>
        <w:t>Działanie</w:t>
      </w:r>
      <w:r>
        <w:rPr>
          <w:rFonts w:asciiTheme="minorHAnsi" w:hAnsiTheme="minorHAnsi"/>
        </w:rPr>
        <w:t xml:space="preserve"> </w:t>
      </w:r>
      <w:r w:rsidRPr="00E20A29">
        <w:rPr>
          <w:rFonts w:asciiTheme="minorHAnsi" w:hAnsiTheme="minorHAnsi"/>
        </w:rPr>
        <w:t>5.2 System transportu kolejowego</w:t>
      </w:r>
      <w:bookmarkEnd w:id="7"/>
      <w:r w:rsidRPr="00E20A29">
        <w:rPr>
          <w:rFonts w:asciiTheme="minorHAnsi" w:hAnsiTheme="minorHAnsi"/>
        </w:rPr>
        <w:t xml:space="preserve"> </w:t>
      </w:r>
    </w:p>
    <w:p w:rsidR="0006704B" w:rsidRPr="006E0B69" w:rsidRDefault="00E20A29" w:rsidP="006E0B69">
      <w:pPr>
        <w:pStyle w:val="Nagwek3"/>
        <w:rPr>
          <w:rFonts w:asciiTheme="minorHAnsi" w:hAnsiTheme="minorHAnsi"/>
          <w:b w:val="0"/>
          <w:szCs w:val="24"/>
        </w:rPr>
      </w:pPr>
      <w:bookmarkStart w:id="8" w:name="_Toc438551541"/>
      <w:r w:rsidRPr="006E0B69">
        <w:rPr>
          <w:rFonts w:asciiTheme="minorHAnsi" w:hAnsiTheme="minorHAnsi"/>
          <w:szCs w:val="24"/>
        </w:rPr>
        <w:t>Poddziałanie 5.2.3 System transportu kolejowego</w:t>
      </w:r>
      <w:r w:rsidRPr="006E0B69" w:rsidDel="00E20A29">
        <w:rPr>
          <w:rFonts w:asciiTheme="minorHAnsi" w:hAnsiTheme="minorHAnsi"/>
          <w:szCs w:val="24"/>
        </w:rPr>
        <w:t xml:space="preserve"> </w:t>
      </w:r>
      <w:r w:rsidRPr="006E0B69">
        <w:rPr>
          <w:rFonts w:asciiTheme="minorHAnsi" w:hAnsiTheme="minorHAnsi"/>
          <w:szCs w:val="24"/>
        </w:rPr>
        <w:t xml:space="preserve">- </w:t>
      </w:r>
      <w:r w:rsidR="00AB7764" w:rsidRPr="006E0B69">
        <w:rPr>
          <w:rFonts w:asciiTheme="minorHAnsi" w:hAnsiTheme="minorHAnsi"/>
          <w:szCs w:val="24"/>
        </w:rPr>
        <w:t>ZIT AJ</w:t>
      </w:r>
      <w:bookmarkEnd w:id="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94"/>
        <w:gridCol w:w="582"/>
        <w:gridCol w:w="2086"/>
        <w:gridCol w:w="882"/>
        <w:gridCol w:w="930"/>
        <w:gridCol w:w="1335"/>
        <w:gridCol w:w="471"/>
        <w:gridCol w:w="865"/>
        <w:gridCol w:w="433"/>
        <w:gridCol w:w="768"/>
        <w:gridCol w:w="1784"/>
        <w:gridCol w:w="701"/>
        <w:gridCol w:w="1185"/>
        <w:gridCol w:w="1035"/>
        <w:gridCol w:w="1032"/>
      </w:tblGrid>
      <w:tr w:rsidR="00AB7764" w:rsidRPr="00AD1EE0" w:rsidTr="00FD3911">
        <w:trPr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4" w:rsidRPr="00AD1EE0" w:rsidRDefault="00AB7764" w:rsidP="00FD3911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5.2.3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Budowa przystanków kolejowych w ciągu linii kolejowej Wrocław-Jelenia Góra nr 274 i 311/ Kolei Aglomeracyjnej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PKP Polskie Linie Kolejowe S.A.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PKP Polskie Linie Kolejowe S.A.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18 341 036,46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14 911 411,76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12 674 700,00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Liczba przebudowanych/ odnowionych dworców kolejowych</w:t>
            </w:r>
          </w:p>
          <w:p w:rsidR="00AB7764" w:rsidRPr="00AD1EE0" w:rsidRDefault="00AB7764" w:rsidP="00FD391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Zwiększenie ilości przystanków nowych/ zmodernizowanych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4" w:rsidRPr="00AD1EE0" w:rsidRDefault="00AB7764" w:rsidP="00FD391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4 szt.</w:t>
            </w:r>
          </w:p>
          <w:p w:rsidR="00AB7764" w:rsidRPr="00AD1EE0" w:rsidRDefault="00AB7764" w:rsidP="00FD391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11 szt. min</w:t>
            </w:r>
          </w:p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/06.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 201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II kw. 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/06.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2016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III kw. 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/09.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2019</w:t>
            </w:r>
          </w:p>
        </w:tc>
      </w:tr>
    </w:tbl>
    <w:p w:rsidR="006977AE" w:rsidRDefault="006977AE">
      <w:pPr>
        <w:widowControl/>
        <w:autoSpaceDE/>
        <w:autoSpaceDN/>
        <w:adjustRightInd/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</w:pPr>
      <w:bookmarkStart w:id="9" w:name="_Toc438551542"/>
      <w:r>
        <w:rPr>
          <w:rFonts w:asciiTheme="minorHAnsi" w:hAnsiTheme="minorHAnsi"/>
        </w:rPr>
        <w:br w:type="page"/>
      </w:r>
    </w:p>
    <w:p w:rsidR="00456B11" w:rsidRPr="00AD1EE0" w:rsidRDefault="00456B11" w:rsidP="00B777B0">
      <w:pPr>
        <w:pStyle w:val="Nagwek1"/>
        <w:rPr>
          <w:rFonts w:asciiTheme="minorHAnsi" w:hAnsiTheme="minorHAnsi"/>
          <w:b w:val="0"/>
        </w:rPr>
      </w:pPr>
      <w:r w:rsidRPr="00AD1EE0">
        <w:rPr>
          <w:rFonts w:asciiTheme="minorHAnsi" w:hAnsiTheme="minorHAnsi"/>
        </w:rPr>
        <w:t>Oś priorytetowa 8</w:t>
      </w:r>
      <w:r w:rsidR="00AD1EE0">
        <w:rPr>
          <w:rFonts w:asciiTheme="minorHAnsi" w:hAnsiTheme="minorHAnsi"/>
        </w:rPr>
        <w:t xml:space="preserve"> </w:t>
      </w:r>
      <w:r w:rsidR="00AD1EE0" w:rsidRPr="00AD1EE0">
        <w:rPr>
          <w:rFonts w:asciiTheme="minorHAnsi" w:hAnsiTheme="minorHAnsi"/>
        </w:rPr>
        <w:t>Rynek pracy</w:t>
      </w:r>
      <w:bookmarkEnd w:id="9"/>
    </w:p>
    <w:p w:rsidR="00D07AAA" w:rsidRPr="00AD1EE0" w:rsidRDefault="00456B11" w:rsidP="00B777B0">
      <w:pPr>
        <w:pStyle w:val="Nagwek2"/>
        <w:rPr>
          <w:rFonts w:asciiTheme="minorHAnsi" w:hAnsiTheme="minorHAnsi"/>
          <w:b w:val="0"/>
        </w:rPr>
      </w:pPr>
      <w:bookmarkStart w:id="10" w:name="_Toc438551543"/>
      <w:r w:rsidRPr="00AD1EE0">
        <w:rPr>
          <w:rFonts w:asciiTheme="minorHAnsi" w:hAnsiTheme="minorHAnsi"/>
        </w:rPr>
        <w:t xml:space="preserve">Działanie 8.1 </w:t>
      </w:r>
      <w:r w:rsidR="00AD1EE0" w:rsidRPr="00AD1EE0">
        <w:rPr>
          <w:rFonts w:asciiTheme="minorHAnsi" w:hAnsiTheme="minorHAnsi"/>
        </w:rPr>
        <w:t>Projekty powiatowych urzędów pracy</w:t>
      </w:r>
      <w:bookmarkEnd w:id="1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53"/>
        <w:gridCol w:w="10291"/>
      </w:tblGrid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8.1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projektów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Projekty pozakonkursowe Powiatowych Urzędów Pracy</w:t>
            </w:r>
          </w:p>
        </w:tc>
      </w:tr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Podmioty, które będą wnioskodawcami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Powiatowe Urzędy Pracy z Województwa Dolnośląskiego</w:t>
            </w:r>
          </w:p>
        </w:tc>
      </w:tr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12 maja 2015 roku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projektów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 w:rsidP="00BA6CCB">
            <w:pPr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36 324 200 PLN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 xml:space="preserve"> (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>ajmniejsza wartość projektu to: 620 600 PL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N 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 xml:space="preserve">ajwiększa wartość projektu: 3 753 600 PLN 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)</w:t>
            </w:r>
          </w:p>
        </w:tc>
      </w:tr>
      <w:tr w:rsidR="000A0232" w:rsidRPr="00AD1EE0" w:rsidTr="00223E18">
        <w:trPr>
          <w:trHeight w:val="101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36 324 200 PLN</w:t>
            </w:r>
          </w:p>
        </w:tc>
      </w:tr>
      <w:tr w:rsidR="000A0232" w:rsidRPr="00AD1EE0" w:rsidTr="00223E18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 w:rsidP="00F700A9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0A0232" w:rsidRPr="00AD1EE0" w:rsidTr="00223E18">
        <w:trPr>
          <w:trHeight w:val="75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30 875 570 PLN</w:t>
            </w:r>
          </w:p>
        </w:tc>
      </w:tr>
      <w:tr w:rsidR="000A0232" w:rsidRPr="00AD1EE0" w:rsidTr="00223E18">
        <w:trPr>
          <w:trHeight w:val="194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bezrobotnych (łącznie z  długotrwale bezrobotnymi) objętych wsparciem w programie (C) - 3 772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o niskich kwalifikacjach objętych wsparciem w programie – 1 759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z niepełnosprawnościami objętych wsparciem w programie - 240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długotrwale bezrobotnych objętych wsparciem w programie (C) – 1 480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w wieku 50 lat i więcej objętych wsparciem w programie - 536</w:t>
            </w:r>
          </w:p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osób, które otrzymały bezzwrotne środki na podjęcie działalności gospodarczej w programie – 1 002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Czerwiec 2015 roku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Styczeń 2015 roku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BC2F7E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Marzec 2016</w:t>
            </w:r>
            <w:r w:rsidR="000A0232" w:rsidRPr="00AD1EE0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EC6081" w:rsidRDefault="00EC6081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53"/>
        <w:gridCol w:w="10291"/>
      </w:tblGrid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8.1</w:t>
            </w:r>
          </w:p>
        </w:tc>
      </w:tr>
      <w:tr w:rsidR="00A3529C" w:rsidRPr="00AD1EE0" w:rsidTr="00866877">
        <w:trPr>
          <w:trHeight w:val="488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projektów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Projekty pozakonkursowe Powiatowych Urzędów Pracy</w:t>
            </w:r>
          </w:p>
        </w:tc>
      </w:tr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A3529C" w:rsidRPr="00AD1EE0" w:rsidTr="00866877">
        <w:trPr>
          <w:trHeight w:val="490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Podmioty, które będą wnioskodawcami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Powiatowe Urzędy Pracy z Województwa Dolnośląskiego</w:t>
            </w:r>
          </w:p>
        </w:tc>
      </w:tr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 Stycznia 2016 roku</w:t>
            </w:r>
          </w:p>
        </w:tc>
      </w:tr>
      <w:tr w:rsidR="00A3529C" w:rsidRPr="00AD1EE0" w:rsidTr="00866877">
        <w:trPr>
          <w:trHeight w:val="49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projektów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rPr>
                <w:rFonts w:asciiTheme="minorHAnsi" w:hAnsiTheme="minorHAnsi"/>
                <w:sz w:val="16"/>
                <w:szCs w:val="16"/>
              </w:rPr>
            </w:pPr>
            <w:r w:rsidRPr="0071244E">
              <w:rPr>
                <w:rFonts w:asciiTheme="minorHAnsi" w:eastAsia="Times New Roman" w:hAnsiTheme="minorHAnsi"/>
                <w:sz w:val="16"/>
                <w:szCs w:val="16"/>
                <w:lang w:eastAsia="pl-PL"/>
              </w:rPr>
              <w:t>56 200 261,00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PLN (najmniejsza wartość projektu to:</w:t>
            </w:r>
            <w:r>
              <w:t xml:space="preserve"> </w:t>
            </w:r>
            <w:r w:rsidRPr="0071244E">
              <w:rPr>
                <w:rFonts w:asciiTheme="minorHAnsi" w:hAnsiTheme="minorHAnsi"/>
                <w:sz w:val="16"/>
                <w:szCs w:val="16"/>
              </w:rPr>
              <w:t>628 361,00 PLN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 największa wartość projektu:</w:t>
            </w:r>
            <w:r>
              <w:t xml:space="preserve"> </w:t>
            </w:r>
            <w:r w:rsidRPr="00817EA9">
              <w:rPr>
                <w:rFonts w:asciiTheme="minorHAnsi" w:hAnsiTheme="minorHAnsi"/>
                <w:sz w:val="16"/>
                <w:szCs w:val="16"/>
              </w:rPr>
              <w:t>4 831 603,00</w:t>
            </w:r>
            <w: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PLN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)</w:t>
            </w:r>
          </w:p>
        </w:tc>
      </w:tr>
      <w:tr w:rsidR="00A3529C" w:rsidRPr="00AD1EE0" w:rsidTr="00866877">
        <w:trPr>
          <w:trHeight w:val="42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71244E">
              <w:rPr>
                <w:rFonts w:asciiTheme="minorHAnsi" w:eastAsia="Times New Roman" w:hAnsiTheme="minorHAnsi"/>
                <w:sz w:val="16"/>
                <w:szCs w:val="16"/>
                <w:lang w:eastAsia="pl-PL"/>
              </w:rPr>
              <w:t>56 200 261,00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PLN</w:t>
            </w:r>
          </w:p>
        </w:tc>
      </w:tr>
      <w:tr w:rsidR="00A3529C" w:rsidRPr="00AD1EE0" w:rsidTr="00711EE4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A3529C" w:rsidRPr="00AD1EE0" w:rsidTr="00866877">
        <w:trPr>
          <w:trHeight w:val="44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47 770 222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PLN</w:t>
            </w:r>
          </w:p>
        </w:tc>
      </w:tr>
      <w:tr w:rsidR="00A3529C" w:rsidRPr="00AD1EE0" w:rsidTr="00866877">
        <w:trPr>
          <w:trHeight w:val="16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bezrobotnych (łącznie z  długotrwale bezrobotnymi)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 5 287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Liczba osób o niskich kwalifikacjach objętych wsparciem w programie 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2 321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z niepełnosprawnościami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313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długotrwale bezrobotnych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1 885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w wieku 50 lat i więcej objętych wsparciem w programie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746</w:t>
            </w:r>
          </w:p>
          <w:p w:rsidR="00A3529C" w:rsidRPr="00817EA9" w:rsidRDefault="00A3529C" w:rsidP="00711EE4">
            <w:pPr>
              <w:spacing w:before="120" w:after="120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osób, które otrzymały bezzwrotne środki na podjęcie działalności gospodarczej w programie 1 370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Liczba osób pracujących po opuszczeniu programu (łącznie z pracującymi na własny rachunek) (C) obliczana na podstawie liczby osób bezrobotnych (łącznie z długotrwale bezrobotnymi) objętych wsparciem w programie 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2 215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osób, które uzyskały kwalifikacje po opuszczeniu programu (C) obliczana na podstawie liczby osób bezrobotnych (łącznie z długotrwale bezrobotnymi)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378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 pracujących po opuszczeniu programu (łącznie z pracującymi na własny rachunek) (C) obliczana na podstawie liczby osób długotrwale bezrobotnych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590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Liczba osób, które uzyskały kwalifikacje po opuszczeniu programu (C) obliczana na podstawie liczby osób długotrwale bezrobotnych objętych wsparciem w programie (C) 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139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 pracujących po opuszczeniu programu (łącznie z pracującymi na własny rachunek) (C) obliczana na podstawie liczby osób z niepełnosprawnościami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98</w:t>
            </w:r>
          </w:p>
          <w:p w:rsidR="00A3529C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0677A2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0677A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osób, które uzyskały kwalifikacje po opuszczeniu programu (C) obliczana na podstawie liczby osób z niepełnosprawnościami objętych wsparciem w programie (C) 19</w:t>
            </w:r>
          </w:p>
          <w:p w:rsidR="00A3529C" w:rsidRPr="000677A2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C92E71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0677A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utworzonych miejsc pracy w ramach udzielonych z EFS środków na podjęcie działalności gospodarczej 1370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29C" w:rsidRPr="00817EA9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817EA9">
              <w:rPr>
                <w:rFonts w:asciiTheme="minorHAnsi" w:hAnsiTheme="minorHAnsi"/>
                <w:sz w:val="16"/>
                <w:szCs w:val="16"/>
              </w:rPr>
              <w:t>Luty 2016 roku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817EA9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817EA9">
              <w:rPr>
                <w:rFonts w:asciiTheme="minorHAnsi" w:hAnsiTheme="minorHAnsi"/>
                <w:sz w:val="16"/>
                <w:szCs w:val="16"/>
              </w:rPr>
              <w:t>Styczeń 2016 roku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817EA9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Marzec 2017</w:t>
            </w:r>
            <w:r w:rsidRPr="00817EA9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EC6081" w:rsidRPr="00B57851" w:rsidRDefault="00EC6081" w:rsidP="008E79C2">
      <w:pPr>
        <w:spacing w:line="240" w:lineRule="auto"/>
        <w:jc w:val="both"/>
        <w:rPr>
          <w:rFonts w:asciiTheme="minorHAnsi" w:hAnsiTheme="minorHAnsi"/>
        </w:rPr>
      </w:pPr>
    </w:p>
    <w:p w:rsidR="00EC6081" w:rsidRPr="00AD1EE0" w:rsidRDefault="00EC6081" w:rsidP="00B777B0">
      <w:pPr>
        <w:pStyle w:val="Nagwek2"/>
        <w:rPr>
          <w:rFonts w:asciiTheme="minorHAnsi" w:hAnsiTheme="minorHAnsi"/>
          <w:b w:val="0"/>
        </w:rPr>
      </w:pPr>
      <w:bookmarkStart w:id="11" w:name="_Toc438551544"/>
      <w:r w:rsidRPr="00AD1EE0">
        <w:rPr>
          <w:rFonts w:asciiTheme="minorHAnsi" w:hAnsiTheme="minorHAnsi"/>
        </w:rPr>
        <w:t xml:space="preserve">Działanie 8.2 </w:t>
      </w:r>
      <w:r w:rsidR="00AD1EE0" w:rsidRPr="00AD1EE0">
        <w:rPr>
          <w:rFonts w:asciiTheme="minorHAnsi" w:hAnsiTheme="minorHAnsi"/>
        </w:rPr>
        <w:t>Wsparcie osób poszukujących pracy</w:t>
      </w:r>
      <w:bookmarkEnd w:id="11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53"/>
        <w:gridCol w:w="10291"/>
      </w:tblGrid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8.2</w:t>
            </w:r>
          </w:p>
        </w:tc>
      </w:tr>
      <w:tr w:rsidR="00EC6081" w:rsidRPr="00AD1EE0" w:rsidTr="0006704B">
        <w:trPr>
          <w:trHeight w:val="518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Wsparcie dla mobilności w Europie, ułatwienie mieszkańcom województwa dolnośląskiego skorzystania z ofert pracy w ramach sieci </w:t>
            </w:r>
            <w:proofErr w:type="spellStart"/>
            <w:r w:rsidRPr="00AD1EE0">
              <w:rPr>
                <w:rFonts w:asciiTheme="minorHAnsi" w:hAnsiTheme="minorHAnsi"/>
                <w:sz w:val="16"/>
                <w:szCs w:val="16"/>
              </w:rPr>
              <w:t>Eures</w:t>
            </w:r>
            <w:proofErr w:type="spellEnd"/>
          </w:p>
        </w:tc>
      </w:tr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EC6081" w:rsidRPr="00AD1EE0" w:rsidTr="0006704B">
        <w:trPr>
          <w:trHeight w:val="52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Podmiot, który będzie wnioskodawcą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 / Zespół ds. EURES</w:t>
            </w:r>
          </w:p>
        </w:tc>
      </w:tr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 września 2015 roku</w:t>
            </w:r>
          </w:p>
        </w:tc>
      </w:tr>
      <w:tr w:rsidR="00EC6081" w:rsidRPr="00AD1EE0" w:rsidTr="0006704B">
        <w:trPr>
          <w:trHeight w:val="48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799 987,50 PLN</w:t>
            </w:r>
          </w:p>
        </w:tc>
      </w:tr>
      <w:tr w:rsidR="00EC6081" w:rsidRPr="00AD1EE0" w:rsidTr="0006704B">
        <w:trPr>
          <w:trHeight w:val="42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799 987,50 PLN</w:t>
            </w:r>
          </w:p>
        </w:tc>
      </w:tr>
      <w:tr w:rsidR="00EC6081" w:rsidRPr="00AD1EE0" w:rsidTr="00EF2D6F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9"/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EC6081" w:rsidRPr="00AD1EE0" w:rsidTr="0006704B">
        <w:trPr>
          <w:trHeight w:val="43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679 989,37 PLN</w:t>
            </w:r>
          </w:p>
        </w:tc>
      </w:tr>
      <w:tr w:rsidR="00EC6081" w:rsidRPr="00AD1EE0" w:rsidTr="00EF2D6F">
        <w:trPr>
          <w:trHeight w:val="194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Wskaźniki rezultatu bezpośredniego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1.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bezrobotnych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52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2.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14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3.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długotrwale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4.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długotrwale bezrobotnych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5.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biernych zawodowo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11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6.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biernych zawodowo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12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7.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 xml:space="preserve">Liczba osób pracujących po opuszczeniu programu obliczana na podstawie liczby osób z </w:t>
            </w:r>
            <w:r w:rsidR="009D18B9"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niepełnosprawnościami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 xml:space="preserve">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8.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z niepełnosprawnościami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Wskaźniki produktu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1.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 xml:space="preserve">Liczba osób bezrobotnych (łącznie z długotrwale bezrobotnymi) objętych wsparciem w programie 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75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2.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o niskich kwalifikacjach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3.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biernych zawodowo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25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4.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z niepełno sprawnościami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5.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długotrwale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6.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w wieku 50 lat i więcej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25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wrzesień 2015 roku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grudzień 2015 roku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listopad 201</w:t>
            </w:r>
            <w:r w:rsidR="00CF14FA" w:rsidRPr="00AD1EE0">
              <w:rPr>
                <w:rFonts w:asciiTheme="minorHAnsi" w:hAnsiTheme="minorHAnsi"/>
                <w:sz w:val="16"/>
                <w:szCs w:val="16"/>
              </w:rPr>
              <w:t>7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06704B" w:rsidRDefault="008E79C2" w:rsidP="0006704B">
      <w:pPr>
        <w:spacing w:line="240" w:lineRule="auto"/>
        <w:jc w:val="both"/>
        <w:rPr>
          <w:rFonts w:asciiTheme="minorHAnsi" w:hAnsiTheme="minorHAnsi"/>
          <w:i/>
          <w:sz w:val="22"/>
          <w:szCs w:val="22"/>
        </w:rPr>
      </w:pPr>
      <w:r w:rsidRPr="0006704B">
        <w:rPr>
          <w:rFonts w:asciiTheme="minorHAnsi" w:hAnsiTheme="minorHAnsi"/>
          <w:i/>
          <w:sz w:val="22"/>
          <w:szCs w:val="22"/>
        </w:rPr>
        <w:t xml:space="preserve">Szczegółowe informacje na temat projektów realizowanych w ramach Działania 8.1 </w:t>
      </w:r>
      <w:r w:rsidR="00EC6081" w:rsidRPr="0006704B">
        <w:rPr>
          <w:rFonts w:asciiTheme="minorHAnsi" w:hAnsiTheme="minorHAnsi"/>
          <w:i/>
          <w:sz w:val="22"/>
          <w:szCs w:val="22"/>
        </w:rPr>
        <w:t xml:space="preserve">oraz 8.2 </w:t>
      </w:r>
      <w:r w:rsidRPr="0006704B">
        <w:rPr>
          <w:rFonts w:asciiTheme="minorHAnsi" w:hAnsiTheme="minorHAnsi"/>
          <w:i/>
          <w:sz w:val="22"/>
          <w:szCs w:val="22"/>
        </w:rPr>
        <w:t xml:space="preserve">zamieszczane są na stronie </w:t>
      </w:r>
      <w:hyperlink r:id="rId10" w:history="1">
        <w:r w:rsidR="00456B11" w:rsidRPr="0006704B">
          <w:rPr>
            <w:rStyle w:val="Hipercze"/>
            <w:rFonts w:asciiTheme="minorHAnsi" w:hAnsiTheme="minorHAnsi"/>
            <w:i/>
            <w:sz w:val="22"/>
            <w:szCs w:val="22"/>
          </w:rPr>
          <w:t>www.rpo.dwup.pl</w:t>
        </w:r>
      </w:hyperlink>
      <w:r w:rsidRPr="0006704B">
        <w:rPr>
          <w:rFonts w:asciiTheme="minorHAnsi" w:hAnsiTheme="minorHAnsi"/>
          <w:i/>
          <w:sz w:val="22"/>
          <w:szCs w:val="22"/>
        </w:rPr>
        <w:t>.</w:t>
      </w:r>
    </w:p>
    <w:p w:rsidR="00AD1EE0" w:rsidRPr="0006704B" w:rsidRDefault="00AD1EE0" w:rsidP="0006704B">
      <w:pPr>
        <w:spacing w:line="240" w:lineRule="auto"/>
        <w:jc w:val="both"/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</w:pPr>
      <w:r w:rsidRPr="0006704B"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  <w:br w:type="page"/>
      </w:r>
    </w:p>
    <w:p w:rsidR="00223E18" w:rsidRPr="00EF2D6F" w:rsidRDefault="005F6A7C" w:rsidP="00B777B0">
      <w:pPr>
        <w:pStyle w:val="Nagwek1"/>
        <w:rPr>
          <w:rFonts w:asciiTheme="minorHAnsi" w:hAnsiTheme="minorHAnsi"/>
          <w:b w:val="0"/>
        </w:rPr>
      </w:pPr>
      <w:bookmarkStart w:id="12" w:name="_Toc438551545"/>
      <w:r w:rsidRPr="00EF2D6F">
        <w:rPr>
          <w:rFonts w:asciiTheme="minorHAnsi" w:hAnsiTheme="minorHAnsi"/>
        </w:rPr>
        <w:t>Oś priorytetowa 9</w:t>
      </w:r>
      <w:r w:rsidR="00AD1EE0">
        <w:rPr>
          <w:rFonts w:asciiTheme="minorHAnsi" w:hAnsiTheme="minorHAnsi"/>
        </w:rPr>
        <w:t xml:space="preserve"> </w:t>
      </w:r>
      <w:r w:rsidR="00AD1EE0" w:rsidRPr="00AD1EE0">
        <w:rPr>
          <w:rFonts w:asciiTheme="minorHAnsi" w:hAnsiTheme="minorHAnsi"/>
        </w:rPr>
        <w:t>Włączenie społeczne</w:t>
      </w:r>
      <w:bookmarkEnd w:id="12"/>
    </w:p>
    <w:p w:rsidR="005F6A7C" w:rsidRPr="00EF2D6F" w:rsidRDefault="005F6A7C" w:rsidP="00B777B0">
      <w:pPr>
        <w:pStyle w:val="Nagwek2"/>
        <w:rPr>
          <w:rFonts w:asciiTheme="minorHAnsi" w:hAnsiTheme="minorHAnsi"/>
          <w:b w:val="0"/>
        </w:rPr>
      </w:pPr>
      <w:bookmarkStart w:id="13" w:name="_Toc438551546"/>
      <w:r w:rsidRPr="00EF2D6F">
        <w:rPr>
          <w:rFonts w:asciiTheme="minorHAnsi" w:hAnsiTheme="minorHAnsi"/>
        </w:rPr>
        <w:t>Działanie 9.4</w:t>
      </w:r>
      <w:r w:rsidR="00AD1EE0">
        <w:rPr>
          <w:rFonts w:asciiTheme="minorHAnsi" w:hAnsiTheme="minorHAnsi"/>
        </w:rPr>
        <w:t xml:space="preserve"> </w:t>
      </w:r>
      <w:r w:rsidR="00AD1EE0" w:rsidRPr="00AD1EE0">
        <w:rPr>
          <w:rFonts w:asciiTheme="minorHAnsi" w:hAnsiTheme="minorHAnsi"/>
        </w:rPr>
        <w:t>Wspieranie gospodarki społecznej</w:t>
      </w:r>
      <w:bookmarkEnd w:id="13"/>
    </w:p>
    <w:tbl>
      <w:tblPr>
        <w:tblW w:w="148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92"/>
        <w:gridCol w:w="1134"/>
        <w:gridCol w:w="993"/>
        <w:gridCol w:w="708"/>
        <w:gridCol w:w="993"/>
        <w:gridCol w:w="850"/>
        <w:gridCol w:w="992"/>
        <w:gridCol w:w="709"/>
        <w:gridCol w:w="1134"/>
        <w:gridCol w:w="1134"/>
        <w:gridCol w:w="851"/>
        <w:gridCol w:w="1559"/>
        <w:gridCol w:w="1417"/>
        <w:gridCol w:w="1084"/>
      </w:tblGrid>
      <w:tr w:rsidR="00006491" w:rsidRPr="00AD1EE0" w:rsidTr="00092C31">
        <w:trPr>
          <w:trHeight w:val="656"/>
        </w:trPr>
        <w:tc>
          <w:tcPr>
            <w:tcW w:w="284" w:type="dxa"/>
            <w:vMerge w:val="restart"/>
            <w:vAlign w:val="center"/>
          </w:tcPr>
          <w:p w:rsidR="005F6A7C" w:rsidRPr="00AD1EE0" w:rsidRDefault="005F6A7C" w:rsidP="00092C31">
            <w:pPr>
              <w:spacing w:line="240" w:lineRule="auto"/>
              <w:ind w:left="-567" w:firstLine="56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Numer działania lub poddziałania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Szacowana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całkowita wartość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 (PLN)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Szacowana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wartość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kosztów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kwalifikowanych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Duży projekt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T/N</w:t>
            </w: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985" w:type="dxa"/>
            <w:gridSpan w:val="2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zakładane efekty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 wyrażone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wskaźnikami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extDirection w:val="btLr"/>
          </w:tcPr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złożenia wniosku 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 dofinansowanie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rok)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rozpoczęcia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realizacji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</w:t>
            </w:r>
          </w:p>
        </w:tc>
        <w:tc>
          <w:tcPr>
            <w:tcW w:w="1084" w:type="dxa"/>
            <w:vMerge w:val="restart"/>
            <w:textDirection w:val="btLr"/>
          </w:tcPr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 zakończenia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realizacji projektu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</w:t>
            </w:r>
          </w:p>
        </w:tc>
      </w:tr>
      <w:tr w:rsidR="00006491" w:rsidRPr="00AD1EE0" w:rsidTr="00092C31">
        <w:trPr>
          <w:trHeight w:val="1115"/>
        </w:trPr>
        <w:tc>
          <w:tcPr>
            <w:tcW w:w="28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851" w:type="dxa"/>
          </w:tcPr>
          <w:p w:rsidR="005F6A7C" w:rsidRPr="00AD1EE0" w:rsidRDefault="005F6A7C" w:rsidP="00092C31">
            <w:pPr>
              <w:spacing w:after="200" w:line="276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after="200" w:line="276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Wartość docelowa</w:t>
            </w:r>
          </w:p>
        </w:tc>
        <w:tc>
          <w:tcPr>
            <w:tcW w:w="1559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08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006491" w:rsidRPr="00AD1EE0" w:rsidTr="00092C31">
        <w:trPr>
          <w:trHeight w:val="207"/>
        </w:trPr>
        <w:tc>
          <w:tcPr>
            <w:tcW w:w="2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  <w:tc>
          <w:tcPr>
            <w:tcW w:w="10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15</w:t>
            </w:r>
          </w:p>
        </w:tc>
      </w:tr>
      <w:tr w:rsidR="00006491" w:rsidRPr="00AD1EE0" w:rsidTr="00092C31">
        <w:trPr>
          <w:trHeight w:val="2152"/>
        </w:trPr>
        <w:tc>
          <w:tcPr>
            <w:tcW w:w="2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Działanie 9.4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Wspieranie gospodarki społecznej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before="30" w:after="30"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Koordynacja ekonomii społecznej w województwie dolnośląskim.</w:t>
            </w:r>
          </w:p>
          <w:p w:rsidR="005F6A7C" w:rsidRPr="00AD1EE0" w:rsidRDefault="005F6A7C" w:rsidP="005F6A7C">
            <w:pPr>
              <w:spacing w:before="30" w:after="30" w:line="240" w:lineRule="auto"/>
              <w:rPr>
                <w:rFonts w:ascii="Calibri" w:eastAsia="Times New Roman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Cel szczegółowy to  </w:t>
            </w:r>
            <w:r w:rsidRPr="00AD1EE0">
              <w:rPr>
                <w:rFonts w:ascii="Calibri" w:eastAsia="Times New Roman" w:hAnsi="Calibri"/>
                <w:sz w:val="16"/>
                <w:szCs w:val="16"/>
              </w:rPr>
              <w:t xml:space="preserve">tworzenie miejsc pracy w sektorze ekonomii społecznej. 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Dolnośląski Wojewódzki Urząd Pracy</w:t>
            </w:r>
          </w:p>
        </w:tc>
        <w:tc>
          <w:tcPr>
            <w:tcW w:w="708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sierpień 2015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Dolnośląski Ośrodek Polityki Społecznej</w:t>
            </w:r>
          </w:p>
        </w:tc>
        <w:tc>
          <w:tcPr>
            <w:tcW w:w="850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8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50 000 zł</w:t>
            </w:r>
          </w:p>
        </w:tc>
        <w:tc>
          <w:tcPr>
            <w:tcW w:w="992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8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50 000 zł</w:t>
            </w:r>
          </w:p>
        </w:tc>
        <w:tc>
          <w:tcPr>
            <w:tcW w:w="70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N</w:t>
            </w:r>
          </w:p>
        </w:tc>
        <w:tc>
          <w:tcPr>
            <w:tcW w:w="1134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722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500 zł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color w:val="000000"/>
                <w:sz w:val="16"/>
                <w:szCs w:val="16"/>
              </w:rPr>
              <w:t>Liczba podmiotów ekonomii społecznej objętych wsparciem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color w:val="000000"/>
                <w:sz w:val="16"/>
                <w:szCs w:val="16"/>
              </w:rPr>
              <w:t>30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październik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2015</w:t>
            </w:r>
          </w:p>
        </w:tc>
        <w:tc>
          <w:tcPr>
            <w:tcW w:w="1417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październik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2015</w:t>
            </w:r>
          </w:p>
        </w:tc>
        <w:tc>
          <w:tcPr>
            <w:tcW w:w="10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grudzień 2016</w:t>
            </w:r>
          </w:p>
        </w:tc>
      </w:tr>
    </w:tbl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006491" w:rsidRDefault="00006491" w:rsidP="008E79C2">
      <w:pPr>
        <w:spacing w:line="240" w:lineRule="auto"/>
        <w:jc w:val="both"/>
        <w:rPr>
          <w:rFonts w:asciiTheme="minorHAnsi" w:hAnsiTheme="minorHAnsi"/>
        </w:rPr>
      </w:pPr>
    </w:p>
    <w:p w:rsidR="00006491" w:rsidRDefault="00006491" w:rsidP="008E79C2">
      <w:pPr>
        <w:spacing w:line="240" w:lineRule="auto"/>
        <w:jc w:val="both"/>
        <w:rPr>
          <w:rFonts w:asciiTheme="minorHAnsi" w:hAnsiTheme="minorHAnsi"/>
        </w:rPr>
      </w:pPr>
    </w:p>
    <w:p w:rsidR="00AD1EE0" w:rsidRDefault="00AD1EE0">
      <w:pPr>
        <w:widowControl/>
        <w:autoSpaceDE/>
        <w:autoSpaceDN/>
        <w:adjustRightInd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456B11" w:rsidRPr="00EF2D6F" w:rsidRDefault="00456B11" w:rsidP="00B777B0">
      <w:pPr>
        <w:pStyle w:val="Nagwek1"/>
        <w:rPr>
          <w:rFonts w:asciiTheme="minorHAnsi" w:hAnsiTheme="minorHAnsi"/>
          <w:b w:val="0"/>
        </w:rPr>
      </w:pPr>
      <w:bookmarkStart w:id="14" w:name="_Toc438551547"/>
      <w:r w:rsidRPr="00EF2D6F">
        <w:rPr>
          <w:rFonts w:asciiTheme="minorHAnsi" w:hAnsiTheme="minorHAnsi"/>
        </w:rPr>
        <w:t>Oś priorytetowa 11</w:t>
      </w:r>
      <w:r w:rsidR="00EF2D6F">
        <w:rPr>
          <w:rFonts w:asciiTheme="minorHAnsi" w:hAnsiTheme="minorHAnsi"/>
        </w:rPr>
        <w:t xml:space="preserve"> </w:t>
      </w:r>
      <w:r w:rsidR="00AD1EE0" w:rsidRPr="00AD1EE0">
        <w:rPr>
          <w:rFonts w:asciiTheme="minorHAnsi" w:hAnsiTheme="minorHAnsi"/>
        </w:rPr>
        <w:t>Pomoc techniczna</w:t>
      </w:r>
      <w:bookmarkEnd w:id="14"/>
    </w:p>
    <w:p w:rsidR="00456B11" w:rsidRPr="00EF2D6F" w:rsidRDefault="00456B11" w:rsidP="00B777B0">
      <w:pPr>
        <w:pStyle w:val="Nagwek2"/>
        <w:rPr>
          <w:rFonts w:asciiTheme="minorHAnsi" w:hAnsiTheme="minorHAnsi"/>
          <w:b w:val="0"/>
        </w:rPr>
      </w:pPr>
      <w:bookmarkStart w:id="15" w:name="_Toc438551548"/>
      <w:r w:rsidRPr="00EF2D6F">
        <w:rPr>
          <w:rFonts w:asciiTheme="minorHAnsi" w:hAnsiTheme="minorHAnsi"/>
        </w:rPr>
        <w:t>Działanie 11.1</w:t>
      </w:r>
      <w:r w:rsidR="00EF2D6F">
        <w:rPr>
          <w:rFonts w:asciiTheme="minorHAnsi" w:hAnsiTheme="minorHAnsi"/>
        </w:rPr>
        <w:t xml:space="preserve"> Pomoc techniczna</w:t>
      </w:r>
      <w:bookmarkEnd w:id="15"/>
    </w:p>
    <w:tbl>
      <w:tblPr>
        <w:tblW w:w="14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1"/>
        <w:gridCol w:w="432"/>
        <w:gridCol w:w="1127"/>
        <w:gridCol w:w="1134"/>
        <w:gridCol w:w="709"/>
        <w:gridCol w:w="1276"/>
        <w:gridCol w:w="567"/>
        <w:gridCol w:w="850"/>
        <w:gridCol w:w="709"/>
        <w:gridCol w:w="1276"/>
        <w:gridCol w:w="567"/>
        <w:gridCol w:w="850"/>
        <w:gridCol w:w="1559"/>
        <w:gridCol w:w="1313"/>
        <w:gridCol w:w="1446"/>
      </w:tblGrid>
      <w:tr w:rsidR="002F17FA" w:rsidRPr="00AD1EE0" w:rsidTr="00EF2D6F">
        <w:trPr>
          <w:trHeight w:val="689"/>
          <w:jc w:val="center"/>
        </w:trPr>
        <w:tc>
          <w:tcPr>
            <w:tcW w:w="381" w:type="dxa"/>
            <w:vMerge w:val="restart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2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1313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2F17FA" w:rsidRPr="00AD1EE0" w:rsidTr="00EF2D6F">
        <w:trPr>
          <w:cantSplit/>
          <w:trHeight w:val="1134"/>
          <w:jc w:val="center"/>
        </w:trPr>
        <w:tc>
          <w:tcPr>
            <w:tcW w:w="381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wartość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559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13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1313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1446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14</w:t>
            </w: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F700A9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6E43EC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2 431 000,00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005658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- zatrudnienie i szkolenia w UMWD w 2015 roku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Dolnośląskiego/Sekretarz Województwa-Departament Prawny i Kadr/Wydział Kadr, Szkolenia i Spraw Socjalnych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9 847 005,20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Obsługa zadań DIP w ramach PT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Dolnośląska Instytucja Pośrednicząca (DIP)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3 232 016,20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2014-2020 - DWUP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Dolnośląski Wojewódzki Urząd Pracy (DWUP)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3 473 859,05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Koszty wdrażania zadań powierzonych ZIT Aglomeracji Wałbrzyskiej realizowanych przez IP AW w ramach RPO WD w roku 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Pośrednicząca Aglomeracji Wałbrzyskiej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1 885 807,51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powierzonych Miastu Jelenia Góra jako Instytucji </w:t>
            </w:r>
            <w:r w:rsidR="002D60C0" w:rsidRPr="00005658">
              <w:rPr>
                <w:rFonts w:asciiTheme="minorHAnsi" w:hAnsiTheme="minorHAnsi"/>
                <w:sz w:val="16"/>
                <w:szCs w:val="16"/>
              </w:rPr>
              <w:t>Pośredniczącej</w:t>
            </w:r>
            <w:r w:rsidRPr="00005658">
              <w:rPr>
                <w:rFonts w:asciiTheme="minorHAnsi" w:hAnsiTheme="minorHAnsi"/>
                <w:sz w:val="16"/>
                <w:szCs w:val="16"/>
              </w:rPr>
              <w:t xml:space="preserve"> w ramach Regionalnego Programu Operacyjnego Województwa Dolnośląskiego 2014-2020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Miasto Jelenia Góra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473 790,00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32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Pomoc Techniczna RPO-BOU</w:t>
            </w:r>
          </w:p>
        </w:tc>
        <w:tc>
          <w:tcPr>
            <w:tcW w:w="1134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Biuro Obsługi Urzędu Marszałkowskiego Województwa Dolnośląskiego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6E43EC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275 083,80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ind w:left="-57" w:firstLine="5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2F17FA" w:rsidRDefault="002F17FA" w:rsidP="00456B11">
      <w:pPr>
        <w:jc w:val="both"/>
        <w:rPr>
          <w:rFonts w:asciiTheme="minorHAnsi" w:hAnsiTheme="minorHAnsi"/>
        </w:rPr>
      </w:pPr>
    </w:p>
    <w:tbl>
      <w:tblPr>
        <w:tblW w:w="14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1"/>
        <w:gridCol w:w="432"/>
        <w:gridCol w:w="1127"/>
        <w:gridCol w:w="1134"/>
        <w:gridCol w:w="709"/>
        <w:gridCol w:w="1276"/>
        <w:gridCol w:w="567"/>
        <w:gridCol w:w="850"/>
        <w:gridCol w:w="709"/>
        <w:gridCol w:w="1276"/>
        <w:gridCol w:w="567"/>
        <w:gridCol w:w="850"/>
        <w:gridCol w:w="1559"/>
        <w:gridCol w:w="1313"/>
        <w:gridCol w:w="1446"/>
      </w:tblGrid>
      <w:tr w:rsidR="002F17FA" w:rsidRPr="00AD1EE0" w:rsidTr="00EF2D6F">
        <w:trPr>
          <w:trHeight w:val="689"/>
          <w:jc w:val="center"/>
        </w:trPr>
        <w:tc>
          <w:tcPr>
            <w:tcW w:w="381" w:type="dxa"/>
            <w:vMerge w:val="restart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2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1313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2F17FA" w:rsidRPr="00AD1EE0" w:rsidTr="00EF2D6F">
        <w:trPr>
          <w:cantSplit/>
          <w:trHeight w:val="1134"/>
          <w:jc w:val="center"/>
        </w:trPr>
        <w:tc>
          <w:tcPr>
            <w:tcW w:w="381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wartość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559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13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1313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1446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14</w:t>
            </w: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w 2016 r.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</w:t>
            </w:r>
            <w:r w:rsidR="00005658">
              <w:rPr>
                <w:rFonts w:asciiTheme="minorHAnsi" w:hAnsiTheme="minorHAnsi"/>
                <w:sz w:val="16"/>
                <w:szCs w:val="16"/>
              </w:rPr>
              <w:t xml:space="preserve">/Departament Funduszy Europejskich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6228B" w:rsidRDefault="0006228B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4 577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>
              <w:rPr>
                <w:rFonts w:asciiTheme="minorHAnsi" w:hAnsiTheme="minorHAnsi"/>
                <w:sz w:val="16"/>
                <w:szCs w:val="16"/>
              </w:rPr>
              <w:t>463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,20</w:t>
            </w:r>
          </w:p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RPO Pomoc </w:t>
            </w:r>
            <w:proofErr w:type="spellStart"/>
            <w:r w:rsidRPr="00005658">
              <w:rPr>
                <w:rFonts w:asciiTheme="minorHAnsi" w:hAnsiTheme="minorHAnsi"/>
                <w:sz w:val="16"/>
                <w:szCs w:val="16"/>
              </w:rPr>
              <w:t>Techniczna-zatrudnienie</w:t>
            </w:r>
            <w:proofErr w:type="spellEnd"/>
            <w:r w:rsidRPr="00005658">
              <w:rPr>
                <w:rFonts w:asciiTheme="minorHAnsi" w:hAnsiTheme="minorHAnsi"/>
                <w:sz w:val="16"/>
                <w:szCs w:val="16"/>
              </w:rPr>
              <w:t xml:space="preserve"> i szkolenia w UMWD w 2016 roku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Dolnośląskiego/Sekretarz Województwa-Departament Prawny i Kadr/Wydział Kadr, Szkolenia i Spraw Socjalnych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20 317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392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Obsługa zadań DIP w ramach PT 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Dolnośląska Instytucja Pośrednicząca (DIP)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7 112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49</w:t>
            </w:r>
            <w:r w:rsidR="00977633">
              <w:rPr>
                <w:rFonts w:asciiTheme="minorHAnsi" w:hAnsiTheme="minorHAnsi"/>
                <w:sz w:val="16"/>
                <w:szCs w:val="16"/>
              </w:rPr>
              <w:t>6,35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,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2014-2020 - DWUP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Dolnośląski Wojewódzki Urząd Pracy (DWUP)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8 271 461,</w:t>
            </w:r>
            <w:r w:rsidR="00977633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Koszty wdrażania zadań powierzonych ZIT Aglomeracji Wałbrzyskiej realizowanych przez IP AW w ramach RPO WD w roku 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Pośrednicząca Aglomeracji Wałbrzyskiej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7F3B" w:rsidRDefault="00E97F3B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3 768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>
              <w:rPr>
                <w:rFonts w:asciiTheme="minorHAnsi" w:hAnsiTheme="minorHAnsi"/>
                <w:sz w:val="16"/>
                <w:szCs w:val="16"/>
              </w:rPr>
              <w:t>750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,00</w:t>
            </w:r>
          </w:p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Koszty wdrażania zadań powierzonych Miastu Jelenia Góra jako Instytucji Pośredniczącej w ramach Regionalnego Programu Operacyjnego Województwa Dolnośląskiego 2014-2020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Miasto Jelenia Góra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2D60C0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745 437,00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32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Pomoc Techniczna RPO-BOU</w:t>
            </w:r>
          </w:p>
        </w:tc>
        <w:tc>
          <w:tcPr>
            <w:tcW w:w="1134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Biuro Obsługi Urzędu Marszałkowskiego Województwa Dolnośląskiego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340 000,00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ind w:left="-57" w:firstLine="5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456B11" w:rsidRDefault="00456B11" w:rsidP="008E79C2">
      <w:pPr>
        <w:spacing w:line="240" w:lineRule="auto"/>
        <w:jc w:val="both"/>
        <w:rPr>
          <w:rFonts w:asciiTheme="minorHAnsi" w:hAnsiTheme="minorHAnsi"/>
        </w:rPr>
      </w:pPr>
    </w:p>
    <w:p w:rsidR="00F700A9" w:rsidRDefault="00F700A9">
      <w:pPr>
        <w:widowControl/>
        <w:autoSpaceDE/>
        <w:autoSpaceDN/>
        <w:adjustRightInd/>
        <w:rPr>
          <w:rFonts w:ascii="Calibri" w:hAnsi="Calibri"/>
          <w:noProof/>
        </w:rPr>
      </w:pPr>
    </w:p>
    <w:sectPr w:rsidR="00F700A9" w:rsidSect="00456B11">
      <w:headerReference w:type="default" r:id="rId11"/>
      <w:footerReference w:type="default" r:id="rId12"/>
      <w:pgSz w:w="16838" w:h="11906" w:orient="landscape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EE4" w:rsidRDefault="00711EE4" w:rsidP="005947CE">
      <w:pPr>
        <w:spacing w:line="240" w:lineRule="auto"/>
      </w:pPr>
      <w:r>
        <w:separator/>
      </w:r>
    </w:p>
  </w:endnote>
  <w:endnote w:type="continuationSeparator" w:id="0">
    <w:p w:rsidR="00711EE4" w:rsidRDefault="00711EE4" w:rsidP="005947CE">
      <w:pPr>
        <w:spacing w:line="240" w:lineRule="auto"/>
      </w:pPr>
      <w:r>
        <w:continuationSeparator/>
      </w:r>
    </w:p>
  </w:endnote>
  <w:endnote w:type="continuationNotice" w:id="1">
    <w:p w:rsidR="00711EE4" w:rsidRDefault="00711E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003412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11EE4" w:rsidRPr="005947CE" w:rsidRDefault="00711EE4">
        <w:pPr>
          <w:pStyle w:val="Stopka"/>
          <w:jc w:val="center"/>
          <w:rPr>
            <w:rFonts w:asciiTheme="minorHAnsi" w:hAnsiTheme="minorHAnsi"/>
            <w:sz w:val="20"/>
          </w:rPr>
        </w:pPr>
        <w:r w:rsidRPr="005947CE">
          <w:rPr>
            <w:rFonts w:asciiTheme="minorHAnsi" w:hAnsiTheme="minorHAnsi"/>
            <w:sz w:val="20"/>
          </w:rPr>
          <w:fldChar w:fldCharType="begin"/>
        </w:r>
        <w:r w:rsidRPr="005947CE">
          <w:rPr>
            <w:rFonts w:asciiTheme="minorHAnsi" w:hAnsiTheme="minorHAnsi"/>
            <w:sz w:val="20"/>
          </w:rPr>
          <w:instrText>PAGE   \* MERGEFORMAT</w:instrText>
        </w:r>
        <w:r w:rsidRPr="005947CE">
          <w:rPr>
            <w:rFonts w:asciiTheme="minorHAnsi" w:hAnsiTheme="minorHAnsi"/>
            <w:sz w:val="20"/>
          </w:rPr>
          <w:fldChar w:fldCharType="separate"/>
        </w:r>
        <w:r w:rsidR="007C2632">
          <w:rPr>
            <w:rFonts w:asciiTheme="minorHAnsi" w:hAnsiTheme="minorHAnsi"/>
            <w:noProof/>
            <w:sz w:val="20"/>
          </w:rPr>
          <w:t>1</w:t>
        </w:r>
        <w:r w:rsidRPr="005947CE">
          <w:rPr>
            <w:rFonts w:asciiTheme="minorHAnsi" w:hAnsiTheme="minorHAnsi"/>
            <w:sz w:val="20"/>
          </w:rPr>
          <w:fldChar w:fldCharType="end"/>
        </w:r>
      </w:p>
    </w:sdtContent>
  </w:sdt>
  <w:p w:rsidR="00711EE4" w:rsidRDefault="00711E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EE4" w:rsidRDefault="00711EE4" w:rsidP="005947CE">
      <w:pPr>
        <w:spacing w:line="240" w:lineRule="auto"/>
      </w:pPr>
      <w:r>
        <w:separator/>
      </w:r>
    </w:p>
  </w:footnote>
  <w:footnote w:type="continuationSeparator" w:id="0">
    <w:p w:rsidR="00711EE4" w:rsidRDefault="00711EE4" w:rsidP="005947CE">
      <w:pPr>
        <w:spacing w:line="240" w:lineRule="auto"/>
      </w:pPr>
      <w:r>
        <w:continuationSeparator/>
      </w:r>
    </w:p>
  </w:footnote>
  <w:footnote w:type="continuationNotice" w:id="1">
    <w:p w:rsidR="00711EE4" w:rsidRDefault="00711EE4">
      <w:pPr>
        <w:spacing w:line="240" w:lineRule="auto"/>
      </w:pPr>
    </w:p>
  </w:footnote>
  <w:footnote w:id="2">
    <w:p w:rsidR="00711EE4" w:rsidRPr="00A408A9" w:rsidRDefault="00711EE4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A408A9">
        <w:rPr>
          <w:rFonts w:ascii="Calibri" w:hAnsi="Calibri" w:cs="Arial"/>
          <w:sz w:val="14"/>
          <w:szCs w:val="18"/>
        </w:rPr>
        <w:t>Należy wskazać roboczą nazwę projektu albo skrótowo opisać istotę, zakres przedmiotowy projektu.</w:t>
      </w:r>
    </w:p>
  </w:footnote>
  <w:footnote w:id="3">
    <w:p w:rsidR="00711EE4" w:rsidRPr="00A408A9" w:rsidRDefault="00711EE4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A408A9">
        <w:rPr>
          <w:rFonts w:ascii="Calibri" w:hAnsi="Calibri" w:cs="Arial"/>
          <w:sz w:val="14"/>
          <w:szCs w:val="18"/>
          <w:highlight w:val="yellow"/>
        </w:rPr>
        <w:t xml:space="preserve"> </w:t>
      </w:r>
    </w:p>
  </w:footnote>
  <w:footnote w:id="4">
    <w:p w:rsidR="00711EE4" w:rsidRPr="00A408A9" w:rsidRDefault="00711EE4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Data identyfikacji nie może być późniejsza niż data zamieszczenia projektu w niniejszym wykazie.</w:t>
      </w:r>
    </w:p>
  </w:footnote>
  <w:footnote w:id="5">
    <w:p w:rsidR="00711EE4" w:rsidRPr="00A408A9" w:rsidRDefault="00711EE4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Jednoznacznie określony podmiot, który zostanie wezwany przez właściwą instytucję do złożenia wniosku o dofinansowanie danego projektu. </w:t>
      </w:r>
    </w:p>
  </w:footnote>
  <w:footnote w:id="6">
    <w:p w:rsidR="00711EE4" w:rsidRPr="00A408A9" w:rsidRDefault="00711EE4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7">
    <w:p w:rsidR="00711EE4" w:rsidRPr="00A408A9" w:rsidRDefault="00711EE4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8">
    <w:p w:rsidR="00711EE4" w:rsidRPr="00A408A9" w:rsidRDefault="00711EE4" w:rsidP="001E12C7">
      <w:pPr>
        <w:pStyle w:val="Tekstprzypisudolnego"/>
        <w:jc w:val="both"/>
        <w:rPr>
          <w:rFonts w:ascii="Calibri" w:hAnsi="Calibri" w:cs="Arial"/>
          <w:sz w:val="12"/>
          <w:szCs w:val="16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9">
    <w:p w:rsidR="00711EE4" w:rsidRPr="000A0232" w:rsidRDefault="00711EE4" w:rsidP="00EC6081">
      <w:pPr>
        <w:pStyle w:val="Tekstprzypisudolnego"/>
        <w:jc w:val="both"/>
        <w:rPr>
          <w:rFonts w:asciiTheme="minorHAnsi" w:hAnsiTheme="minorHAnsi" w:cs="Arial"/>
          <w:sz w:val="15"/>
          <w:szCs w:val="15"/>
        </w:rPr>
      </w:pPr>
      <w:r w:rsidRPr="000A0232">
        <w:rPr>
          <w:rStyle w:val="Odwoanieprzypisudolnego"/>
          <w:rFonts w:asciiTheme="minorHAnsi" w:hAnsiTheme="minorHAnsi" w:cs="Arial"/>
          <w:sz w:val="15"/>
          <w:szCs w:val="15"/>
        </w:rPr>
        <w:footnoteRef/>
      </w:r>
      <w:r w:rsidRPr="000A0232">
        <w:rPr>
          <w:rFonts w:asciiTheme="minorHAnsi" w:hAnsiTheme="minorHAnsi" w:cs="Arial"/>
          <w:sz w:val="15"/>
          <w:szCs w:val="15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EE4" w:rsidRDefault="00711EE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1432"/>
    <w:multiLevelType w:val="hybridMultilevel"/>
    <w:tmpl w:val="D5325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04C8F"/>
    <w:multiLevelType w:val="hybridMultilevel"/>
    <w:tmpl w:val="A7948C96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52E14E61"/>
    <w:multiLevelType w:val="hybridMultilevel"/>
    <w:tmpl w:val="24486236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1B9"/>
    <w:rsid w:val="00005658"/>
    <w:rsid w:val="00006491"/>
    <w:rsid w:val="00012A64"/>
    <w:rsid w:val="0006228B"/>
    <w:rsid w:val="0006704B"/>
    <w:rsid w:val="000677A2"/>
    <w:rsid w:val="00080C3E"/>
    <w:rsid w:val="00092C31"/>
    <w:rsid w:val="000A0232"/>
    <w:rsid w:val="000D2461"/>
    <w:rsid w:val="001E12C7"/>
    <w:rsid w:val="001F21A5"/>
    <w:rsid w:val="00223E18"/>
    <w:rsid w:val="00247755"/>
    <w:rsid w:val="00276BD4"/>
    <w:rsid w:val="002A2B44"/>
    <w:rsid w:val="002C24AF"/>
    <w:rsid w:val="002D5BB9"/>
    <w:rsid w:val="002D60C0"/>
    <w:rsid w:val="002F17FA"/>
    <w:rsid w:val="00305F9F"/>
    <w:rsid w:val="0036382A"/>
    <w:rsid w:val="0038500E"/>
    <w:rsid w:val="003D55FE"/>
    <w:rsid w:val="00456B11"/>
    <w:rsid w:val="0049753A"/>
    <w:rsid w:val="004F50B0"/>
    <w:rsid w:val="00500C08"/>
    <w:rsid w:val="0055139D"/>
    <w:rsid w:val="00563028"/>
    <w:rsid w:val="00583961"/>
    <w:rsid w:val="005947CE"/>
    <w:rsid w:val="00596413"/>
    <w:rsid w:val="00596DA8"/>
    <w:rsid w:val="005F6A7C"/>
    <w:rsid w:val="00667486"/>
    <w:rsid w:val="006977AE"/>
    <w:rsid w:val="006D1BF1"/>
    <w:rsid w:val="006E0B69"/>
    <w:rsid w:val="006E43EC"/>
    <w:rsid w:val="006F0449"/>
    <w:rsid w:val="00711EE4"/>
    <w:rsid w:val="007247E3"/>
    <w:rsid w:val="00763869"/>
    <w:rsid w:val="00792846"/>
    <w:rsid w:val="007C2632"/>
    <w:rsid w:val="00813E90"/>
    <w:rsid w:val="008140C2"/>
    <w:rsid w:val="008213A0"/>
    <w:rsid w:val="0083359B"/>
    <w:rsid w:val="0084361F"/>
    <w:rsid w:val="008570A1"/>
    <w:rsid w:val="00866877"/>
    <w:rsid w:val="00884B4A"/>
    <w:rsid w:val="008E79C2"/>
    <w:rsid w:val="0090566D"/>
    <w:rsid w:val="00960266"/>
    <w:rsid w:val="00977633"/>
    <w:rsid w:val="0098583B"/>
    <w:rsid w:val="009A416E"/>
    <w:rsid w:val="009A70EA"/>
    <w:rsid w:val="009D16F5"/>
    <w:rsid w:val="009D18B9"/>
    <w:rsid w:val="00A036B1"/>
    <w:rsid w:val="00A26D5B"/>
    <w:rsid w:val="00A3529C"/>
    <w:rsid w:val="00A37946"/>
    <w:rsid w:val="00AB7262"/>
    <w:rsid w:val="00AB7764"/>
    <w:rsid w:val="00AD1EE0"/>
    <w:rsid w:val="00B1533E"/>
    <w:rsid w:val="00B169C3"/>
    <w:rsid w:val="00B278E8"/>
    <w:rsid w:val="00B57851"/>
    <w:rsid w:val="00B777B0"/>
    <w:rsid w:val="00B94182"/>
    <w:rsid w:val="00B96533"/>
    <w:rsid w:val="00BA6CCB"/>
    <w:rsid w:val="00BC2F7E"/>
    <w:rsid w:val="00BD7820"/>
    <w:rsid w:val="00BF3A0B"/>
    <w:rsid w:val="00C30BD3"/>
    <w:rsid w:val="00C401B9"/>
    <w:rsid w:val="00C40683"/>
    <w:rsid w:val="00CF14FA"/>
    <w:rsid w:val="00D01A3E"/>
    <w:rsid w:val="00D07AAA"/>
    <w:rsid w:val="00D255CB"/>
    <w:rsid w:val="00D83FE1"/>
    <w:rsid w:val="00D8530B"/>
    <w:rsid w:val="00D90427"/>
    <w:rsid w:val="00DA3880"/>
    <w:rsid w:val="00DE5479"/>
    <w:rsid w:val="00DE7F9A"/>
    <w:rsid w:val="00E20A29"/>
    <w:rsid w:val="00E930C0"/>
    <w:rsid w:val="00E97F3B"/>
    <w:rsid w:val="00EA7DAF"/>
    <w:rsid w:val="00EC6081"/>
    <w:rsid w:val="00EF2D6F"/>
    <w:rsid w:val="00F26473"/>
    <w:rsid w:val="00F370A4"/>
    <w:rsid w:val="00F4043C"/>
    <w:rsid w:val="00F700A9"/>
    <w:rsid w:val="00F8133F"/>
    <w:rsid w:val="00FD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"/>
    <w:rsid w:val="00B777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777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B941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7A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AAA"/>
    <w:rPr>
      <w:rFonts w:ascii="Tahoma" w:eastAsiaTheme="minorEastAsi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7CE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7CE"/>
    <w:rPr>
      <w:rFonts w:ascii="Times New Roman" w:eastAsiaTheme="minorEastAsia" w:hAnsi="Times New Roman" w:cs="Arial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locked/>
    <w:rsid w:val="000A0232"/>
    <w:rPr>
      <w:sz w:val="20"/>
      <w:szCs w:val="20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nhideWhenUsed/>
    <w:rsid w:val="000A0232"/>
    <w:pPr>
      <w:widowControl/>
      <w:autoSpaceDE/>
      <w:autoSpaceDN/>
      <w:adjustRightInd/>
      <w:spacing w:line="240" w:lineRule="auto"/>
    </w:pPr>
    <w:rPr>
      <w:rFonts w:ascii="Times" w:eastAsiaTheme="minorHAnsi" w:hAnsi="Times" w:cs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A0232"/>
    <w:rPr>
      <w:rFonts w:ascii="Times New Roman" w:eastAsiaTheme="minorEastAsia" w:hAnsi="Times New Roman" w:cs="Arial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A0232"/>
    <w:rPr>
      <w:vertAlign w:val="superscript"/>
    </w:rPr>
  </w:style>
  <w:style w:type="table" w:styleId="Tabela-Siatka">
    <w:name w:val="Table Grid"/>
    <w:basedOn w:val="Standardowy"/>
    <w:uiPriority w:val="59"/>
    <w:rsid w:val="000A0232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56B1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012A64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Akapitzlist">
    <w:name w:val="List Paragraph"/>
    <w:basedOn w:val="Normalny"/>
    <w:uiPriority w:val="34"/>
    <w:qFormat/>
    <w:rsid w:val="00012A64"/>
    <w:pPr>
      <w:widowControl/>
      <w:autoSpaceDE/>
      <w:autoSpaceDN/>
      <w:adjustRightInd/>
      <w:spacing w:line="240" w:lineRule="auto"/>
      <w:ind w:left="720"/>
      <w:contextualSpacing/>
    </w:pPr>
    <w:rPr>
      <w:rFonts w:eastAsia="Times New Roman" w:cs="Times New Roman"/>
      <w:sz w:val="26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012A64"/>
    <w:rPr>
      <w:i/>
      <w:iCs/>
      <w:color w:val="808080" w:themeColor="text1" w:themeTint="7F"/>
    </w:rPr>
  </w:style>
  <w:style w:type="character" w:customStyle="1" w:styleId="Nagwek1Znak">
    <w:name w:val="Nagłówek 1 Znak"/>
    <w:basedOn w:val="Domylnaczcionkaakapitu"/>
    <w:link w:val="Nagwek1"/>
    <w:uiPriority w:val="9"/>
    <w:rsid w:val="00B777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777B0"/>
    <w:pPr>
      <w:widowControl/>
      <w:autoSpaceDE/>
      <w:autoSpaceDN/>
      <w:adjustRightInd/>
      <w:spacing w:line="276" w:lineRule="auto"/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777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777B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777B0"/>
    <w:pPr>
      <w:spacing w:after="100"/>
      <w:ind w:left="240"/>
    </w:pPr>
  </w:style>
  <w:style w:type="character" w:customStyle="1" w:styleId="Nagwek3Znak">
    <w:name w:val="Nagłówek 3 Znak"/>
    <w:basedOn w:val="Domylnaczcionkaakapitu"/>
    <w:link w:val="Nagwek3"/>
    <w:uiPriority w:val="99"/>
    <w:rsid w:val="00B94182"/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B1533E"/>
    <w:pPr>
      <w:spacing w:after="100"/>
      <w:ind w:left="480"/>
    </w:pPr>
  </w:style>
  <w:style w:type="paragraph" w:styleId="Poprawka">
    <w:name w:val="Revision"/>
    <w:hidden/>
    <w:uiPriority w:val="99"/>
    <w:semiHidden/>
    <w:rsid w:val="00247755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"/>
    <w:rsid w:val="00B777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777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B941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7A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AAA"/>
    <w:rPr>
      <w:rFonts w:ascii="Tahoma" w:eastAsiaTheme="minorEastAsi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7CE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7CE"/>
    <w:rPr>
      <w:rFonts w:ascii="Times New Roman" w:eastAsiaTheme="minorEastAsia" w:hAnsi="Times New Roman" w:cs="Arial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locked/>
    <w:rsid w:val="000A0232"/>
    <w:rPr>
      <w:sz w:val="20"/>
      <w:szCs w:val="20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nhideWhenUsed/>
    <w:rsid w:val="000A0232"/>
    <w:pPr>
      <w:widowControl/>
      <w:autoSpaceDE/>
      <w:autoSpaceDN/>
      <w:adjustRightInd/>
      <w:spacing w:line="240" w:lineRule="auto"/>
    </w:pPr>
    <w:rPr>
      <w:rFonts w:ascii="Times" w:eastAsiaTheme="minorHAnsi" w:hAnsi="Times" w:cs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A0232"/>
    <w:rPr>
      <w:rFonts w:ascii="Times New Roman" w:eastAsiaTheme="minorEastAsia" w:hAnsi="Times New Roman" w:cs="Arial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A0232"/>
    <w:rPr>
      <w:vertAlign w:val="superscript"/>
    </w:rPr>
  </w:style>
  <w:style w:type="table" w:styleId="Tabela-Siatka">
    <w:name w:val="Table Grid"/>
    <w:basedOn w:val="Standardowy"/>
    <w:uiPriority w:val="59"/>
    <w:rsid w:val="000A0232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56B1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012A64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Akapitzlist">
    <w:name w:val="List Paragraph"/>
    <w:basedOn w:val="Normalny"/>
    <w:uiPriority w:val="34"/>
    <w:qFormat/>
    <w:rsid w:val="00012A64"/>
    <w:pPr>
      <w:widowControl/>
      <w:autoSpaceDE/>
      <w:autoSpaceDN/>
      <w:adjustRightInd/>
      <w:spacing w:line="240" w:lineRule="auto"/>
      <w:ind w:left="720"/>
      <w:contextualSpacing/>
    </w:pPr>
    <w:rPr>
      <w:rFonts w:eastAsia="Times New Roman" w:cs="Times New Roman"/>
      <w:sz w:val="26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012A64"/>
    <w:rPr>
      <w:i/>
      <w:iCs/>
      <w:color w:val="808080" w:themeColor="text1" w:themeTint="7F"/>
    </w:rPr>
  </w:style>
  <w:style w:type="character" w:customStyle="1" w:styleId="Nagwek1Znak">
    <w:name w:val="Nagłówek 1 Znak"/>
    <w:basedOn w:val="Domylnaczcionkaakapitu"/>
    <w:link w:val="Nagwek1"/>
    <w:uiPriority w:val="9"/>
    <w:rsid w:val="00B777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777B0"/>
    <w:pPr>
      <w:widowControl/>
      <w:autoSpaceDE/>
      <w:autoSpaceDN/>
      <w:adjustRightInd/>
      <w:spacing w:line="276" w:lineRule="auto"/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777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777B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777B0"/>
    <w:pPr>
      <w:spacing w:after="100"/>
      <w:ind w:left="240"/>
    </w:pPr>
  </w:style>
  <w:style w:type="character" w:customStyle="1" w:styleId="Nagwek3Znak">
    <w:name w:val="Nagłówek 3 Znak"/>
    <w:basedOn w:val="Domylnaczcionkaakapitu"/>
    <w:link w:val="Nagwek3"/>
    <w:uiPriority w:val="99"/>
    <w:rsid w:val="00B94182"/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B1533E"/>
    <w:pPr>
      <w:spacing w:after="100"/>
      <w:ind w:left="480"/>
    </w:pPr>
  </w:style>
  <w:style w:type="paragraph" w:styleId="Poprawka">
    <w:name w:val="Revision"/>
    <w:hidden/>
    <w:uiPriority w:val="99"/>
    <w:semiHidden/>
    <w:rsid w:val="00247755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po.dwup.p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88EC5-35ED-46BE-9D2B-7C121D36F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4655</Words>
  <Characters>27934</Characters>
  <Application>Microsoft Office Word</Application>
  <DocSecurity>0</DocSecurity>
  <Lines>232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Bożena Pencakowska</cp:lastModifiedBy>
  <cp:revision>7</cp:revision>
  <cp:lastPrinted>2016-02-24T08:13:00Z</cp:lastPrinted>
  <dcterms:created xsi:type="dcterms:W3CDTF">2016-02-24T08:10:00Z</dcterms:created>
  <dcterms:modified xsi:type="dcterms:W3CDTF">2016-02-24T10:32:00Z</dcterms:modified>
</cp:coreProperties>
</file>