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5A9" w:rsidRPr="00DC25A9" w:rsidRDefault="00DC25A9" w:rsidP="003E5493">
      <w:pPr>
        <w:spacing w:after="120" w:line="240" w:lineRule="auto"/>
        <w:ind w:left="10618"/>
        <w:rPr>
          <w:rFonts w:ascii="Calibri" w:eastAsia="Times New Roman" w:hAnsi="Calibri" w:cs="Arial"/>
          <w:b/>
          <w:sz w:val="16"/>
          <w:szCs w:val="16"/>
        </w:rPr>
      </w:pPr>
    </w:p>
    <w:p w:rsidR="004C293D" w:rsidRDefault="004B4E0C" w:rsidP="005E2F9B">
      <w:pPr>
        <w:spacing w:after="120" w:line="240" w:lineRule="auto"/>
        <w:ind w:left="2832" w:firstLine="708"/>
        <w:jc w:val="center"/>
        <w:rPr>
          <w:rFonts w:ascii="Calibri" w:eastAsia="Times New Roman" w:hAnsi="Calibri" w:cs="Arial"/>
          <w:b/>
          <w:sz w:val="56"/>
          <w:szCs w:val="56"/>
        </w:rPr>
      </w:pPr>
      <w:bookmarkStart w:id="0" w:name="_GoBack"/>
      <w:bookmarkEnd w:id="0"/>
      <w:r w:rsidRPr="002B1104">
        <w:t xml:space="preserve">Załącznik </w:t>
      </w:r>
      <w:r>
        <w:t>nr 3 do Szczegółowego opisu osi priorytetowych RPO WD 2014-2020</w:t>
      </w:r>
      <w:r w:rsidR="005E2F9B">
        <w:t xml:space="preserve"> z dn. 22 lutego 2016 r.</w:t>
      </w:r>
    </w:p>
    <w:p w:rsidR="004B4E0C" w:rsidRDefault="004B4E0C" w:rsidP="004B4E0C">
      <w:pPr>
        <w:widowControl w:val="0"/>
        <w:autoSpaceDE w:val="0"/>
        <w:autoSpaceDN w:val="0"/>
        <w:adjustRightInd w:val="0"/>
        <w:spacing w:after="0" w:line="360" w:lineRule="auto"/>
        <w:jc w:val="center"/>
        <w:rPr>
          <w:rFonts w:cs="Arial"/>
          <w:b/>
          <w:color w:val="4F81BD" w:themeColor="accent1"/>
          <w:sz w:val="40"/>
          <w:szCs w:val="40"/>
          <w:lang w:eastAsia="en-US"/>
        </w:rPr>
      </w:pPr>
    </w:p>
    <w:p w:rsidR="004B4E0C" w:rsidRDefault="004B4E0C" w:rsidP="004B4E0C">
      <w:pPr>
        <w:widowControl w:val="0"/>
        <w:autoSpaceDE w:val="0"/>
        <w:autoSpaceDN w:val="0"/>
        <w:adjustRightInd w:val="0"/>
        <w:spacing w:after="0" w:line="360" w:lineRule="auto"/>
        <w:jc w:val="center"/>
        <w:rPr>
          <w:rFonts w:cs="Arial"/>
          <w:b/>
          <w:color w:val="4F81BD" w:themeColor="accent1"/>
          <w:sz w:val="40"/>
          <w:szCs w:val="40"/>
          <w:lang w:eastAsia="en-US"/>
        </w:rPr>
      </w:pPr>
    </w:p>
    <w:p w:rsidR="004B4E0C" w:rsidRPr="000B7629" w:rsidRDefault="004B4E0C" w:rsidP="004B4E0C">
      <w:pPr>
        <w:widowControl w:val="0"/>
        <w:autoSpaceDE w:val="0"/>
        <w:autoSpaceDN w:val="0"/>
        <w:adjustRightInd w:val="0"/>
        <w:spacing w:after="0" w:line="360" w:lineRule="auto"/>
        <w:jc w:val="center"/>
        <w:rPr>
          <w:rFonts w:cs="Arial"/>
          <w:b/>
          <w:color w:val="4F81BD" w:themeColor="accent1"/>
          <w:sz w:val="40"/>
          <w:szCs w:val="40"/>
          <w:lang w:eastAsia="en-US"/>
        </w:rPr>
      </w:pPr>
      <w:r>
        <w:rPr>
          <w:rFonts w:cs="Arial"/>
          <w:b/>
          <w:color w:val="4F81BD" w:themeColor="accent1"/>
          <w:sz w:val="40"/>
          <w:szCs w:val="40"/>
          <w:lang w:eastAsia="en-US"/>
        </w:rPr>
        <w:t xml:space="preserve">Kryteria wyboru projektów </w:t>
      </w:r>
      <w:r w:rsidRPr="000B7629">
        <w:rPr>
          <w:rFonts w:cs="Arial"/>
          <w:b/>
          <w:color w:val="4F81BD" w:themeColor="accent1"/>
          <w:sz w:val="40"/>
          <w:szCs w:val="40"/>
          <w:lang w:eastAsia="en-US"/>
        </w:rPr>
        <w:t>w ramach Regionalnego Programu Operacyjnego Województwa Dolnośląskiego 2014-2020</w:t>
      </w:r>
    </w:p>
    <w:p w:rsidR="00366194" w:rsidRDefault="00366194" w:rsidP="00366194">
      <w:pPr>
        <w:spacing w:after="120" w:line="240" w:lineRule="auto"/>
        <w:jc w:val="center"/>
        <w:rPr>
          <w:rFonts w:ascii="Calibri" w:eastAsia="Times New Roman" w:hAnsi="Calibri" w:cs="Arial"/>
          <w:b/>
          <w:sz w:val="56"/>
          <w:szCs w:val="56"/>
        </w:rPr>
      </w:pPr>
    </w:p>
    <w:p w:rsidR="00877320" w:rsidRDefault="00877320" w:rsidP="00B77C1E">
      <w:pPr>
        <w:spacing w:after="120" w:line="240" w:lineRule="auto"/>
        <w:jc w:val="center"/>
        <w:rPr>
          <w:rFonts w:cs="Arial"/>
          <w:b/>
          <w:color w:val="4F81BD" w:themeColor="accent1"/>
          <w:sz w:val="32"/>
          <w:szCs w:val="32"/>
          <w:lang w:eastAsia="en-US"/>
        </w:rPr>
      </w:pPr>
    </w:p>
    <w:p w:rsidR="00A4766E" w:rsidRDefault="00E3653F" w:rsidP="00E21A20">
      <w:pPr>
        <w:tabs>
          <w:tab w:val="left" w:pos="8004"/>
        </w:tabs>
        <w:spacing w:after="120" w:line="240" w:lineRule="auto"/>
        <w:rPr>
          <w:rFonts w:cs="Arial"/>
          <w:b/>
          <w:color w:val="4F81BD" w:themeColor="accent1"/>
          <w:sz w:val="32"/>
          <w:szCs w:val="32"/>
          <w:lang w:eastAsia="en-US"/>
        </w:rPr>
      </w:pPr>
      <w:r>
        <w:rPr>
          <w:rFonts w:cs="Arial"/>
          <w:b/>
          <w:color w:val="4F81BD" w:themeColor="accent1"/>
          <w:sz w:val="32"/>
          <w:szCs w:val="32"/>
          <w:lang w:eastAsia="en-US"/>
        </w:rPr>
        <w:tab/>
      </w:r>
    </w:p>
    <w:p w:rsidR="00877320" w:rsidRDefault="00877320" w:rsidP="00B77C1E">
      <w:pPr>
        <w:spacing w:after="120" w:line="240" w:lineRule="auto"/>
        <w:jc w:val="center"/>
        <w:rPr>
          <w:rFonts w:cs="Arial"/>
          <w:b/>
          <w:color w:val="4F81BD" w:themeColor="accent1"/>
          <w:sz w:val="32"/>
          <w:szCs w:val="32"/>
          <w:lang w:eastAsia="en-US"/>
        </w:rPr>
      </w:pPr>
    </w:p>
    <w:p w:rsidR="004B4E0C" w:rsidRDefault="004B4E0C" w:rsidP="008D2D67">
      <w:pPr>
        <w:spacing w:after="120" w:line="240" w:lineRule="auto"/>
        <w:rPr>
          <w:rFonts w:cs="Arial"/>
          <w:b/>
          <w:color w:val="4F81BD" w:themeColor="accent1"/>
          <w:sz w:val="48"/>
          <w:szCs w:val="48"/>
          <w:lang w:eastAsia="en-US"/>
        </w:rPr>
      </w:pPr>
    </w:p>
    <w:p w:rsidR="004B4E0C" w:rsidRPr="00877320" w:rsidRDefault="004B4E0C" w:rsidP="008D2D67">
      <w:pPr>
        <w:spacing w:after="120" w:line="240" w:lineRule="auto"/>
        <w:rPr>
          <w:rFonts w:cs="Arial"/>
          <w:b/>
          <w:color w:val="4F81BD" w:themeColor="accent1"/>
          <w:sz w:val="48"/>
          <w:szCs w:val="48"/>
          <w:lang w:eastAsia="en-US"/>
        </w:rPr>
      </w:pPr>
    </w:p>
    <w:sdt>
      <w:sdtPr>
        <w:rPr>
          <w:rFonts w:asciiTheme="minorHAnsi" w:eastAsiaTheme="minorEastAsia" w:hAnsiTheme="minorHAnsi" w:cstheme="minorBidi"/>
          <w:b w:val="0"/>
          <w:bCs w:val="0"/>
          <w:color w:val="auto"/>
          <w:sz w:val="24"/>
          <w:szCs w:val="24"/>
        </w:rPr>
        <w:id w:val="613568813"/>
        <w:docPartObj>
          <w:docPartGallery w:val="Table of Contents"/>
          <w:docPartUnique/>
        </w:docPartObj>
      </w:sdtPr>
      <w:sdtEndPr/>
      <w:sdtContent>
        <w:p w:rsidR="00BA376C" w:rsidRPr="005E3552" w:rsidRDefault="00BA376C">
          <w:pPr>
            <w:pStyle w:val="Nagwekspisutreci"/>
            <w:rPr>
              <w:rFonts w:asciiTheme="minorHAnsi" w:eastAsiaTheme="minorEastAsia" w:hAnsiTheme="minorHAnsi" w:cstheme="minorBidi"/>
              <w:b w:val="0"/>
              <w:bCs w:val="0"/>
              <w:color w:val="auto"/>
              <w:sz w:val="24"/>
              <w:szCs w:val="24"/>
            </w:rPr>
          </w:pPr>
          <w:r w:rsidRPr="00DB4FBC">
            <w:rPr>
              <w:rFonts w:asciiTheme="minorHAnsi" w:hAnsiTheme="minorHAnsi"/>
              <w:sz w:val="24"/>
              <w:szCs w:val="24"/>
            </w:rPr>
            <w:t>Spis treści</w:t>
          </w:r>
        </w:p>
        <w:p w:rsidR="002270E7" w:rsidRDefault="0065236C">
          <w:pPr>
            <w:pStyle w:val="Spistreci1"/>
            <w:tabs>
              <w:tab w:val="right" w:pos="13994"/>
            </w:tabs>
            <w:rPr>
              <w:b w:val="0"/>
              <w:bCs w:val="0"/>
              <w:noProof/>
              <w:sz w:val="22"/>
              <w:szCs w:val="22"/>
            </w:rPr>
          </w:pPr>
          <w:r w:rsidRPr="00DB4FBC">
            <w:rPr>
              <w:sz w:val="24"/>
              <w:szCs w:val="24"/>
            </w:rPr>
            <w:fldChar w:fldCharType="begin"/>
          </w:r>
          <w:r w:rsidR="00BA376C" w:rsidRPr="00DB4FBC">
            <w:rPr>
              <w:sz w:val="24"/>
              <w:szCs w:val="24"/>
            </w:rPr>
            <w:instrText xml:space="preserve"> TOC \o "1-3" \h \z \u </w:instrText>
          </w:r>
          <w:r w:rsidRPr="00DB4FBC">
            <w:rPr>
              <w:sz w:val="24"/>
              <w:szCs w:val="24"/>
            </w:rPr>
            <w:fldChar w:fldCharType="separate"/>
          </w:r>
          <w:hyperlink w:anchor="_Toc443141884" w:history="1">
            <w:r w:rsidR="002270E7" w:rsidRPr="00A1449C">
              <w:rPr>
                <w:rStyle w:val="Hipercze"/>
                <w:rFonts w:eastAsia="Times New Roman"/>
                <w:noProof/>
              </w:rPr>
              <w:t>Kryteria wyboru projektów w ramach Regionalnego Programu Operacyjnego Województwa Dolnośląskiego 2014-2020  – zakres EFRR – tryb konkursowy</w:t>
            </w:r>
            <w:r w:rsidR="002270E7">
              <w:rPr>
                <w:noProof/>
                <w:webHidden/>
              </w:rPr>
              <w:tab/>
            </w:r>
            <w:r w:rsidR="002270E7">
              <w:rPr>
                <w:noProof/>
                <w:webHidden/>
              </w:rPr>
              <w:fldChar w:fldCharType="begin"/>
            </w:r>
            <w:r w:rsidR="002270E7">
              <w:rPr>
                <w:noProof/>
                <w:webHidden/>
              </w:rPr>
              <w:instrText xml:space="preserve"> PAGEREF _Toc443141884 \h </w:instrText>
            </w:r>
            <w:r w:rsidR="002270E7">
              <w:rPr>
                <w:noProof/>
                <w:webHidden/>
              </w:rPr>
            </w:r>
            <w:r w:rsidR="002270E7">
              <w:rPr>
                <w:noProof/>
                <w:webHidden/>
              </w:rPr>
              <w:fldChar w:fldCharType="separate"/>
            </w:r>
            <w:r w:rsidR="00EC3D3A">
              <w:rPr>
                <w:noProof/>
                <w:webHidden/>
              </w:rPr>
              <w:t>6</w:t>
            </w:r>
            <w:r w:rsidR="002270E7">
              <w:rPr>
                <w:noProof/>
                <w:webHidden/>
              </w:rPr>
              <w:fldChar w:fldCharType="end"/>
            </w:r>
          </w:hyperlink>
        </w:p>
        <w:p w:rsidR="002270E7" w:rsidRDefault="005E2F9B">
          <w:pPr>
            <w:pStyle w:val="Spistreci2"/>
            <w:tabs>
              <w:tab w:val="right" w:pos="13994"/>
            </w:tabs>
            <w:rPr>
              <w:i w:val="0"/>
              <w:iCs w:val="0"/>
              <w:noProof/>
              <w:sz w:val="22"/>
              <w:szCs w:val="22"/>
            </w:rPr>
          </w:pPr>
          <w:hyperlink w:anchor="_Toc443141885" w:history="1">
            <w:r w:rsidR="002270E7" w:rsidRPr="00A1449C">
              <w:rPr>
                <w:rStyle w:val="Hipercze"/>
                <w:rFonts w:eastAsia="Times New Roman"/>
                <w:bCs/>
                <w:noProof/>
              </w:rPr>
              <w:t xml:space="preserve">1. Kryteria formalne dla wszystkich osi priorytetowych RPO WD 2014-2020 – zakres EFRR </w:t>
            </w:r>
            <w:r w:rsidR="002270E7" w:rsidRPr="00A1449C">
              <w:rPr>
                <w:rStyle w:val="Hipercze"/>
                <w:rFonts w:eastAsia="Times New Roman" w:cs="Tahoma"/>
                <w:bCs/>
                <w:noProof/>
                <w:kern w:val="1"/>
              </w:rPr>
              <w:t>– tryb konkursowy</w:t>
            </w:r>
            <w:r w:rsidR="002270E7">
              <w:rPr>
                <w:noProof/>
                <w:webHidden/>
              </w:rPr>
              <w:tab/>
            </w:r>
            <w:r w:rsidR="002270E7">
              <w:rPr>
                <w:noProof/>
                <w:webHidden/>
              </w:rPr>
              <w:fldChar w:fldCharType="begin"/>
            </w:r>
            <w:r w:rsidR="002270E7">
              <w:rPr>
                <w:noProof/>
                <w:webHidden/>
              </w:rPr>
              <w:instrText xml:space="preserve"> PAGEREF _Toc443141885 \h </w:instrText>
            </w:r>
            <w:r w:rsidR="002270E7">
              <w:rPr>
                <w:noProof/>
                <w:webHidden/>
              </w:rPr>
            </w:r>
            <w:r w:rsidR="002270E7">
              <w:rPr>
                <w:noProof/>
                <w:webHidden/>
              </w:rPr>
              <w:fldChar w:fldCharType="separate"/>
            </w:r>
            <w:r w:rsidR="00EC3D3A">
              <w:rPr>
                <w:noProof/>
                <w:webHidden/>
              </w:rPr>
              <w:t>8</w:t>
            </w:r>
            <w:r w:rsidR="002270E7">
              <w:rPr>
                <w:noProof/>
                <w:webHidden/>
              </w:rPr>
              <w:fldChar w:fldCharType="end"/>
            </w:r>
          </w:hyperlink>
        </w:p>
        <w:p w:rsidR="002270E7" w:rsidRDefault="005E2F9B">
          <w:pPr>
            <w:pStyle w:val="Spistreci3"/>
            <w:tabs>
              <w:tab w:val="right" w:pos="13994"/>
            </w:tabs>
            <w:rPr>
              <w:noProof/>
              <w:sz w:val="22"/>
              <w:szCs w:val="22"/>
            </w:rPr>
          </w:pPr>
          <w:hyperlink w:anchor="_Toc443141886" w:history="1">
            <w:r w:rsidR="002270E7" w:rsidRPr="00A1449C">
              <w:rPr>
                <w:rStyle w:val="Hipercze"/>
                <w:rFonts w:eastAsia="Times New Roman"/>
                <w:noProof/>
                <w:spacing w:val="15"/>
              </w:rPr>
              <w:t>a. Kryteria formalne ogólne – dla wszystkich osi priorytetowych RPO WD 2014-2020 – zakres EFRR</w:t>
            </w:r>
            <w:r w:rsidR="002270E7">
              <w:rPr>
                <w:noProof/>
                <w:webHidden/>
              </w:rPr>
              <w:tab/>
            </w:r>
            <w:r w:rsidR="002270E7">
              <w:rPr>
                <w:noProof/>
                <w:webHidden/>
              </w:rPr>
              <w:fldChar w:fldCharType="begin"/>
            </w:r>
            <w:r w:rsidR="002270E7">
              <w:rPr>
                <w:noProof/>
                <w:webHidden/>
              </w:rPr>
              <w:instrText xml:space="preserve"> PAGEREF _Toc443141886 \h </w:instrText>
            </w:r>
            <w:r w:rsidR="002270E7">
              <w:rPr>
                <w:noProof/>
                <w:webHidden/>
              </w:rPr>
            </w:r>
            <w:r w:rsidR="002270E7">
              <w:rPr>
                <w:noProof/>
                <w:webHidden/>
              </w:rPr>
              <w:fldChar w:fldCharType="separate"/>
            </w:r>
            <w:r w:rsidR="00EC3D3A">
              <w:rPr>
                <w:noProof/>
                <w:webHidden/>
              </w:rPr>
              <w:t>8</w:t>
            </w:r>
            <w:r w:rsidR="002270E7">
              <w:rPr>
                <w:noProof/>
                <w:webHidden/>
              </w:rPr>
              <w:fldChar w:fldCharType="end"/>
            </w:r>
          </w:hyperlink>
        </w:p>
        <w:p w:rsidR="002270E7" w:rsidRDefault="005E2F9B">
          <w:pPr>
            <w:pStyle w:val="Spistreci3"/>
            <w:tabs>
              <w:tab w:val="right" w:pos="13994"/>
            </w:tabs>
            <w:rPr>
              <w:noProof/>
              <w:sz w:val="22"/>
              <w:szCs w:val="22"/>
            </w:rPr>
          </w:pPr>
          <w:hyperlink w:anchor="_Toc443141887" w:history="1">
            <w:r w:rsidR="002270E7" w:rsidRPr="00A1449C">
              <w:rPr>
                <w:rStyle w:val="Hipercze"/>
                <w:rFonts w:eastAsia="Times New Roman" w:cs="Arial"/>
                <w:noProof/>
              </w:rPr>
              <w:t>b. Kryteria formalne specyficzne – dla poszczególnych działań RPO WD 2014-2020 – zakres EFRR</w:t>
            </w:r>
            <w:r w:rsidR="002270E7">
              <w:rPr>
                <w:noProof/>
                <w:webHidden/>
              </w:rPr>
              <w:tab/>
            </w:r>
            <w:r w:rsidR="002270E7">
              <w:rPr>
                <w:noProof/>
                <w:webHidden/>
              </w:rPr>
              <w:fldChar w:fldCharType="begin"/>
            </w:r>
            <w:r w:rsidR="002270E7">
              <w:rPr>
                <w:noProof/>
                <w:webHidden/>
              </w:rPr>
              <w:instrText xml:space="preserve"> PAGEREF _Toc443141887 \h </w:instrText>
            </w:r>
            <w:r w:rsidR="002270E7">
              <w:rPr>
                <w:noProof/>
                <w:webHidden/>
              </w:rPr>
            </w:r>
            <w:r w:rsidR="002270E7">
              <w:rPr>
                <w:noProof/>
                <w:webHidden/>
              </w:rPr>
              <w:fldChar w:fldCharType="separate"/>
            </w:r>
            <w:r w:rsidR="00EC3D3A">
              <w:rPr>
                <w:noProof/>
                <w:webHidden/>
              </w:rPr>
              <w:t>16</w:t>
            </w:r>
            <w:r w:rsidR="002270E7">
              <w:rPr>
                <w:noProof/>
                <w:webHidden/>
              </w:rPr>
              <w:fldChar w:fldCharType="end"/>
            </w:r>
          </w:hyperlink>
        </w:p>
        <w:p w:rsidR="002270E7" w:rsidRDefault="005E2F9B">
          <w:pPr>
            <w:pStyle w:val="Spistreci2"/>
            <w:tabs>
              <w:tab w:val="right" w:pos="13994"/>
            </w:tabs>
            <w:rPr>
              <w:i w:val="0"/>
              <w:iCs w:val="0"/>
              <w:noProof/>
              <w:sz w:val="22"/>
              <w:szCs w:val="22"/>
            </w:rPr>
          </w:pPr>
          <w:hyperlink w:anchor="_Toc443141888" w:history="1">
            <w:r w:rsidR="002270E7" w:rsidRPr="00A1449C">
              <w:rPr>
                <w:rStyle w:val="Hipercze"/>
                <w:rFonts w:eastAsia="Times New Roman" w:cs="Arial"/>
                <w:bCs/>
                <w:noProof/>
              </w:rPr>
              <w:t xml:space="preserve">2. Kryteria merytoryczne dla wszystkich osi priorytetowych RPO WD 2014-2020 – zakres EFRR </w:t>
            </w:r>
            <w:r w:rsidR="002270E7" w:rsidRPr="00A1449C">
              <w:rPr>
                <w:rStyle w:val="Hipercze"/>
                <w:rFonts w:eastAsia="Times New Roman" w:cs="Arial"/>
                <w:bCs/>
                <w:noProof/>
                <w:kern w:val="1"/>
              </w:rPr>
              <w:t>– tryb konkursowy</w:t>
            </w:r>
            <w:r w:rsidR="002270E7">
              <w:rPr>
                <w:noProof/>
                <w:webHidden/>
              </w:rPr>
              <w:tab/>
            </w:r>
            <w:r w:rsidR="002270E7">
              <w:rPr>
                <w:noProof/>
                <w:webHidden/>
              </w:rPr>
              <w:fldChar w:fldCharType="begin"/>
            </w:r>
            <w:r w:rsidR="002270E7">
              <w:rPr>
                <w:noProof/>
                <w:webHidden/>
              </w:rPr>
              <w:instrText xml:space="preserve"> PAGEREF _Toc443141888 \h </w:instrText>
            </w:r>
            <w:r w:rsidR="002270E7">
              <w:rPr>
                <w:noProof/>
                <w:webHidden/>
              </w:rPr>
            </w:r>
            <w:r w:rsidR="002270E7">
              <w:rPr>
                <w:noProof/>
                <w:webHidden/>
              </w:rPr>
              <w:fldChar w:fldCharType="separate"/>
            </w:r>
            <w:r w:rsidR="00EC3D3A">
              <w:rPr>
                <w:noProof/>
                <w:webHidden/>
              </w:rPr>
              <w:t>24</w:t>
            </w:r>
            <w:r w:rsidR="002270E7">
              <w:rPr>
                <w:noProof/>
                <w:webHidden/>
              </w:rPr>
              <w:fldChar w:fldCharType="end"/>
            </w:r>
          </w:hyperlink>
        </w:p>
        <w:p w:rsidR="002270E7" w:rsidRDefault="005E2F9B">
          <w:pPr>
            <w:pStyle w:val="Spistreci3"/>
            <w:tabs>
              <w:tab w:val="right" w:pos="13994"/>
            </w:tabs>
            <w:rPr>
              <w:noProof/>
              <w:sz w:val="22"/>
              <w:szCs w:val="22"/>
            </w:rPr>
          </w:pPr>
          <w:hyperlink w:anchor="_Toc443141889" w:history="1">
            <w:r w:rsidR="002270E7" w:rsidRPr="00A1449C">
              <w:rPr>
                <w:rStyle w:val="Hipercze"/>
                <w:rFonts w:eastAsia="Times New Roman" w:cs="Arial"/>
                <w:noProof/>
                <w:spacing w:val="15"/>
              </w:rPr>
              <w:t>a. Kryteria merytoryczne ogólne dla wszystkich osi priorytetowych RPO WD 2014-2020 – zakres EFRR</w:t>
            </w:r>
            <w:r w:rsidR="002270E7">
              <w:rPr>
                <w:noProof/>
                <w:webHidden/>
              </w:rPr>
              <w:tab/>
            </w:r>
            <w:r w:rsidR="002270E7">
              <w:rPr>
                <w:noProof/>
                <w:webHidden/>
              </w:rPr>
              <w:fldChar w:fldCharType="begin"/>
            </w:r>
            <w:r w:rsidR="002270E7">
              <w:rPr>
                <w:noProof/>
                <w:webHidden/>
              </w:rPr>
              <w:instrText xml:space="preserve"> PAGEREF _Toc443141889 \h </w:instrText>
            </w:r>
            <w:r w:rsidR="002270E7">
              <w:rPr>
                <w:noProof/>
                <w:webHidden/>
              </w:rPr>
            </w:r>
            <w:r w:rsidR="002270E7">
              <w:rPr>
                <w:noProof/>
                <w:webHidden/>
              </w:rPr>
              <w:fldChar w:fldCharType="separate"/>
            </w:r>
            <w:r w:rsidR="00EC3D3A">
              <w:rPr>
                <w:noProof/>
                <w:webHidden/>
              </w:rPr>
              <w:t>24</w:t>
            </w:r>
            <w:r w:rsidR="002270E7">
              <w:rPr>
                <w:noProof/>
                <w:webHidden/>
              </w:rPr>
              <w:fldChar w:fldCharType="end"/>
            </w:r>
          </w:hyperlink>
        </w:p>
        <w:p w:rsidR="002270E7" w:rsidRDefault="005E2F9B">
          <w:pPr>
            <w:pStyle w:val="Spistreci3"/>
            <w:tabs>
              <w:tab w:val="right" w:pos="13994"/>
            </w:tabs>
            <w:rPr>
              <w:noProof/>
              <w:sz w:val="22"/>
              <w:szCs w:val="22"/>
            </w:rPr>
          </w:pPr>
          <w:hyperlink w:anchor="_Toc443141890" w:history="1">
            <w:r w:rsidR="002270E7" w:rsidRPr="00A1449C">
              <w:rPr>
                <w:rStyle w:val="Hipercze"/>
                <w:rFonts w:eastAsia="Times New Roman" w:cs="Tahoma"/>
                <w:b/>
                <w:noProof/>
                <w:kern w:val="1"/>
              </w:rPr>
              <w:t>b.  Kryteria merytoryczne specyficzne – dla poszczególnych działań RPO WD 2014-2020 – zakres EFRR</w:t>
            </w:r>
            <w:r w:rsidR="002270E7">
              <w:rPr>
                <w:noProof/>
                <w:webHidden/>
              </w:rPr>
              <w:tab/>
            </w:r>
            <w:r w:rsidR="002270E7">
              <w:rPr>
                <w:noProof/>
                <w:webHidden/>
              </w:rPr>
              <w:fldChar w:fldCharType="begin"/>
            </w:r>
            <w:r w:rsidR="002270E7">
              <w:rPr>
                <w:noProof/>
                <w:webHidden/>
              </w:rPr>
              <w:instrText xml:space="preserve"> PAGEREF _Toc443141890 \h </w:instrText>
            </w:r>
            <w:r w:rsidR="002270E7">
              <w:rPr>
                <w:noProof/>
                <w:webHidden/>
              </w:rPr>
            </w:r>
            <w:r w:rsidR="002270E7">
              <w:rPr>
                <w:noProof/>
                <w:webHidden/>
              </w:rPr>
              <w:fldChar w:fldCharType="separate"/>
            </w:r>
            <w:r w:rsidR="00EC3D3A">
              <w:rPr>
                <w:noProof/>
                <w:webHidden/>
              </w:rPr>
              <w:t>39</w:t>
            </w:r>
            <w:r w:rsidR="002270E7">
              <w:rPr>
                <w:noProof/>
                <w:webHidden/>
              </w:rPr>
              <w:fldChar w:fldCharType="end"/>
            </w:r>
          </w:hyperlink>
        </w:p>
        <w:p w:rsidR="002270E7" w:rsidRDefault="005E2F9B">
          <w:pPr>
            <w:pStyle w:val="Spistreci3"/>
            <w:tabs>
              <w:tab w:val="right" w:pos="13994"/>
            </w:tabs>
            <w:rPr>
              <w:noProof/>
              <w:sz w:val="22"/>
              <w:szCs w:val="22"/>
            </w:rPr>
          </w:pPr>
          <w:hyperlink w:anchor="_Toc443141891" w:history="1">
            <w:r w:rsidR="002270E7" w:rsidRPr="00A1449C">
              <w:rPr>
                <w:rStyle w:val="Hipercze"/>
                <w:rFonts w:eastAsia="Times New Roman" w:cs="Tahoma"/>
                <w:b/>
                <w:noProof/>
                <w:kern w:val="1"/>
              </w:rPr>
              <w:t>c.  Kryteria merytoryczne - wpływ projektów na realizację Strategii Rozwoju Województwa Dolnośląskiego 2020 – dla poszczególnych działań RPO WD 2014-2020 – zakres EFRR</w:t>
            </w:r>
            <w:r w:rsidR="002270E7">
              <w:rPr>
                <w:noProof/>
                <w:webHidden/>
              </w:rPr>
              <w:tab/>
            </w:r>
            <w:r w:rsidR="002270E7">
              <w:rPr>
                <w:noProof/>
                <w:webHidden/>
              </w:rPr>
              <w:fldChar w:fldCharType="begin"/>
            </w:r>
            <w:r w:rsidR="002270E7">
              <w:rPr>
                <w:noProof/>
                <w:webHidden/>
              </w:rPr>
              <w:instrText xml:space="preserve"> PAGEREF _Toc443141891 \h </w:instrText>
            </w:r>
            <w:r w:rsidR="002270E7">
              <w:rPr>
                <w:noProof/>
                <w:webHidden/>
              </w:rPr>
            </w:r>
            <w:r w:rsidR="002270E7">
              <w:rPr>
                <w:noProof/>
                <w:webHidden/>
              </w:rPr>
              <w:fldChar w:fldCharType="separate"/>
            </w:r>
            <w:r w:rsidR="00EC3D3A">
              <w:rPr>
                <w:noProof/>
                <w:webHidden/>
              </w:rPr>
              <w:t>140</w:t>
            </w:r>
            <w:r w:rsidR="002270E7">
              <w:rPr>
                <w:noProof/>
                <w:webHidden/>
              </w:rPr>
              <w:fldChar w:fldCharType="end"/>
            </w:r>
          </w:hyperlink>
        </w:p>
        <w:p w:rsidR="002270E7" w:rsidRDefault="005E2F9B">
          <w:pPr>
            <w:pStyle w:val="Spistreci1"/>
            <w:tabs>
              <w:tab w:val="right" w:pos="13994"/>
            </w:tabs>
            <w:rPr>
              <w:b w:val="0"/>
              <w:bCs w:val="0"/>
              <w:noProof/>
              <w:sz w:val="22"/>
              <w:szCs w:val="22"/>
            </w:rPr>
          </w:pPr>
          <w:hyperlink w:anchor="_Toc443141892" w:history="1">
            <w:r w:rsidR="002270E7" w:rsidRPr="00A1449C">
              <w:rPr>
                <w:rStyle w:val="Hipercze"/>
                <w:rFonts w:eastAsia="Times New Roman"/>
                <w:noProof/>
              </w:rPr>
              <w:t>Kryteria wyboru projektów w ramach Regionalnego Programu Operacyjnego Województwa Dolnośląskiego 2014-2020  – zakres EFRR – tryb pozakonkursowy</w:t>
            </w:r>
            <w:r w:rsidR="002270E7">
              <w:rPr>
                <w:noProof/>
                <w:webHidden/>
              </w:rPr>
              <w:tab/>
            </w:r>
            <w:r w:rsidR="002270E7">
              <w:rPr>
                <w:noProof/>
                <w:webHidden/>
              </w:rPr>
              <w:fldChar w:fldCharType="begin"/>
            </w:r>
            <w:r w:rsidR="002270E7">
              <w:rPr>
                <w:noProof/>
                <w:webHidden/>
              </w:rPr>
              <w:instrText xml:space="preserve"> PAGEREF _Toc443141892 \h </w:instrText>
            </w:r>
            <w:r w:rsidR="002270E7">
              <w:rPr>
                <w:noProof/>
                <w:webHidden/>
              </w:rPr>
            </w:r>
            <w:r w:rsidR="002270E7">
              <w:rPr>
                <w:noProof/>
                <w:webHidden/>
              </w:rPr>
              <w:fldChar w:fldCharType="separate"/>
            </w:r>
            <w:r w:rsidR="00EC3D3A">
              <w:rPr>
                <w:noProof/>
                <w:webHidden/>
              </w:rPr>
              <w:t>152</w:t>
            </w:r>
            <w:r w:rsidR="002270E7">
              <w:rPr>
                <w:noProof/>
                <w:webHidden/>
              </w:rPr>
              <w:fldChar w:fldCharType="end"/>
            </w:r>
          </w:hyperlink>
        </w:p>
        <w:p w:rsidR="002270E7" w:rsidRDefault="005E2F9B">
          <w:pPr>
            <w:pStyle w:val="Spistreci2"/>
            <w:tabs>
              <w:tab w:val="right" w:pos="13994"/>
            </w:tabs>
            <w:rPr>
              <w:i w:val="0"/>
              <w:iCs w:val="0"/>
              <w:noProof/>
              <w:sz w:val="22"/>
              <w:szCs w:val="22"/>
            </w:rPr>
          </w:pPr>
          <w:hyperlink w:anchor="_Toc443141893" w:history="1">
            <w:r w:rsidR="002270E7" w:rsidRPr="00A1449C">
              <w:rPr>
                <w:rStyle w:val="Hipercze"/>
                <w:rFonts w:eastAsia="Times New Roman" w:cstheme="majorBidi"/>
                <w:bCs/>
                <w:noProof/>
              </w:rPr>
              <w:t xml:space="preserve">1. Kryteria formalne dla wszystkich osi priorytetowych RPO WD 2014-2020 – zakres EFRR </w:t>
            </w:r>
            <w:r w:rsidR="002270E7" w:rsidRPr="00A1449C">
              <w:rPr>
                <w:rStyle w:val="Hipercze"/>
                <w:rFonts w:eastAsia="Times New Roman" w:cs="Tahoma"/>
                <w:bCs/>
                <w:noProof/>
                <w:kern w:val="1"/>
              </w:rPr>
              <w:t>– tryb pozakonkursowy</w:t>
            </w:r>
            <w:r w:rsidR="002270E7">
              <w:rPr>
                <w:noProof/>
                <w:webHidden/>
              </w:rPr>
              <w:tab/>
            </w:r>
            <w:r w:rsidR="002270E7">
              <w:rPr>
                <w:noProof/>
                <w:webHidden/>
              </w:rPr>
              <w:fldChar w:fldCharType="begin"/>
            </w:r>
            <w:r w:rsidR="002270E7">
              <w:rPr>
                <w:noProof/>
                <w:webHidden/>
              </w:rPr>
              <w:instrText xml:space="preserve"> PAGEREF _Toc443141893 \h </w:instrText>
            </w:r>
            <w:r w:rsidR="002270E7">
              <w:rPr>
                <w:noProof/>
                <w:webHidden/>
              </w:rPr>
            </w:r>
            <w:r w:rsidR="002270E7">
              <w:rPr>
                <w:noProof/>
                <w:webHidden/>
              </w:rPr>
              <w:fldChar w:fldCharType="separate"/>
            </w:r>
            <w:r w:rsidR="00EC3D3A">
              <w:rPr>
                <w:noProof/>
                <w:webHidden/>
              </w:rPr>
              <w:t>154</w:t>
            </w:r>
            <w:r w:rsidR="002270E7">
              <w:rPr>
                <w:noProof/>
                <w:webHidden/>
              </w:rPr>
              <w:fldChar w:fldCharType="end"/>
            </w:r>
          </w:hyperlink>
        </w:p>
        <w:p w:rsidR="002270E7" w:rsidRDefault="005E2F9B">
          <w:pPr>
            <w:pStyle w:val="Spistreci3"/>
            <w:tabs>
              <w:tab w:val="right" w:pos="13994"/>
            </w:tabs>
            <w:rPr>
              <w:noProof/>
              <w:sz w:val="22"/>
              <w:szCs w:val="22"/>
            </w:rPr>
          </w:pPr>
          <w:hyperlink w:anchor="_Toc443141894" w:history="1">
            <w:r w:rsidR="002270E7" w:rsidRPr="00A1449C">
              <w:rPr>
                <w:rStyle w:val="Hipercze"/>
                <w:rFonts w:asciiTheme="majorHAnsi" w:eastAsia="Times New Roman" w:hAnsiTheme="majorHAnsi" w:cstheme="majorBidi"/>
                <w:noProof/>
                <w:spacing w:val="15"/>
              </w:rPr>
              <w:t>a. Kryteria formalne ogólne – dla wszystkich osi priorytetowych RPO WD 2014-2020 – zakres EFRR</w:t>
            </w:r>
            <w:r w:rsidR="002270E7">
              <w:rPr>
                <w:noProof/>
                <w:webHidden/>
              </w:rPr>
              <w:tab/>
            </w:r>
            <w:r w:rsidR="002270E7">
              <w:rPr>
                <w:noProof/>
                <w:webHidden/>
              </w:rPr>
              <w:fldChar w:fldCharType="begin"/>
            </w:r>
            <w:r w:rsidR="002270E7">
              <w:rPr>
                <w:noProof/>
                <w:webHidden/>
              </w:rPr>
              <w:instrText xml:space="preserve"> PAGEREF _Toc443141894 \h </w:instrText>
            </w:r>
            <w:r w:rsidR="002270E7">
              <w:rPr>
                <w:noProof/>
                <w:webHidden/>
              </w:rPr>
            </w:r>
            <w:r w:rsidR="002270E7">
              <w:rPr>
                <w:noProof/>
                <w:webHidden/>
              </w:rPr>
              <w:fldChar w:fldCharType="separate"/>
            </w:r>
            <w:r w:rsidR="00EC3D3A">
              <w:rPr>
                <w:noProof/>
                <w:webHidden/>
              </w:rPr>
              <w:t>154</w:t>
            </w:r>
            <w:r w:rsidR="002270E7">
              <w:rPr>
                <w:noProof/>
                <w:webHidden/>
              </w:rPr>
              <w:fldChar w:fldCharType="end"/>
            </w:r>
          </w:hyperlink>
        </w:p>
        <w:p w:rsidR="002270E7" w:rsidRDefault="005E2F9B">
          <w:pPr>
            <w:pStyle w:val="Spistreci2"/>
            <w:tabs>
              <w:tab w:val="right" w:pos="13994"/>
            </w:tabs>
            <w:rPr>
              <w:i w:val="0"/>
              <w:iCs w:val="0"/>
              <w:noProof/>
              <w:sz w:val="22"/>
              <w:szCs w:val="22"/>
            </w:rPr>
          </w:pPr>
          <w:hyperlink w:anchor="_Toc443141895" w:history="1">
            <w:r w:rsidR="002270E7" w:rsidRPr="00A1449C">
              <w:rPr>
                <w:rStyle w:val="Hipercze"/>
                <w:rFonts w:ascii="Calibri" w:eastAsia="Times New Roman" w:hAnsi="Calibri" w:cs="Arial"/>
                <w:bCs/>
                <w:noProof/>
              </w:rPr>
              <w:t xml:space="preserve">2. Kryteria merytoryczne dla wszystkich osi priorytetowych RPO WD 2014-2020 – zakres EFRR </w:t>
            </w:r>
            <w:r w:rsidR="002270E7" w:rsidRPr="00A1449C">
              <w:rPr>
                <w:rStyle w:val="Hipercze"/>
                <w:rFonts w:ascii="Calibri" w:eastAsia="Times New Roman" w:hAnsi="Calibri" w:cs="Arial"/>
                <w:bCs/>
                <w:noProof/>
                <w:kern w:val="1"/>
              </w:rPr>
              <w:t>– tryb pozakonkursowy</w:t>
            </w:r>
            <w:r w:rsidR="002270E7">
              <w:rPr>
                <w:noProof/>
                <w:webHidden/>
              </w:rPr>
              <w:tab/>
            </w:r>
            <w:r w:rsidR="002270E7">
              <w:rPr>
                <w:noProof/>
                <w:webHidden/>
              </w:rPr>
              <w:fldChar w:fldCharType="begin"/>
            </w:r>
            <w:r w:rsidR="002270E7">
              <w:rPr>
                <w:noProof/>
                <w:webHidden/>
              </w:rPr>
              <w:instrText xml:space="preserve"> PAGEREF _Toc443141895 \h </w:instrText>
            </w:r>
            <w:r w:rsidR="002270E7">
              <w:rPr>
                <w:noProof/>
                <w:webHidden/>
              </w:rPr>
            </w:r>
            <w:r w:rsidR="002270E7">
              <w:rPr>
                <w:noProof/>
                <w:webHidden/>
              </w:rPr>
              <w:fldChar w:fldCharType="separate"/>
            </w:r>
            <w:r w:rsidR="00EC3D3A">
              <w:rPr>
                <w:noProof/>
                <w:webHidden/>
              </w:rPr>
              <w:t>164</w:t>
            </w:r>
            <w:r w:rsidR="002270E7">
              <w:rPr>
                <w:noProof/>
                <w:webHidden/>
              </w:rPr>
              <w:fldChar w:fldCharType="end"/>
            </w:r>
          </w:hyperlink>
        </w:p>
        <w:p w:rsidR="002270E7" w:rsidRDefault="005E2F9B">
          <w:pPr>
            <w:pStyle w:val="Spistreci3"/>
            <w:tabs>
              <w:tab w:val="right" w:pos="13994"/>
            </w:tabs>
            <w:rPr>
              <w:noProof/>
              <w:sz w:val="22"/>
              <w:szCs w:val="22"/>
            </w:rPr>
          </w:pPr>
          <w:hyperlink w:anchor="_Toc443141896" w:history="1">
            <w:r w:rsidR="002270E7" w:rsidRPr="00A1449C">
              <w:rPr>
                <w:rStyle w:val="Hipercze"/>
                <w:rFonts w:asciiTheme="majorHAnsi" w:eastAsia="Times New Roman" w:hAnsiTheme="majorHAnsi" w:cs="Arial"/>
                <w:noProof/>
                <w:spacing w:val="15"/>
              </w:rPr>
              <w:t>a. Kryteria merytoryczne ogólne dla wszystkich osi priorytetowych RPO WD 2014-2020 – zakres EFRR</w:t>
            </w:r>
            <w:r w:rsidR="002270E7">
              <w:rPr>
                <w:noProof/>
                <w:webHidden/>
              </w:rPr>
              <w:tab/>
            </w:r>
            <w:r w:rsidR="002270E7">
              <w:rPr>
                <w:noProof/>
                <w:webHidden/>
              </w:rPr>
              <w:fldChar w:fldCharType="begin"/>
            </w:r>
            <w:r w:rsidR="002270E7">
              <w:rPr>
                <w:noProof/>
                <w:webHidden/>
              </w:rPr>
              <w:instrText xml:space="preserve"> PAGEREF _Toc443141896 \h </w:instrText>
            </w:r>
            <w:r w:rsidR="002270E7">
              <w:rPr>
                <w:noProof/>
                <w:webHidden/>
              </w:rPr>
            </w:r>
            <w:r w:rsidR="002270E7">
              <w:rPr>
                <w:noProof/>
                <w:webHidden/>
              </w:rPr>
              <w:fldChar w:fldCharType="separate"/>
            </w:r>
            <w:r w:rsidR="00EC3D3A">
              <w:rPr>
                <w:noProof/>
                <w:webHidden/>
              </w:rPr>
              <w:t>164</w:t>
            </w:r>
            <w:r w:rsidR="002270E7">
              <w:rPr>
                <w:noProof/>
                <w:webHidden/>
              </w:rPr>
              <w:fldChar w:fldCharType="end"/>
            </w:r>
          </w:hyperlink>
        </w:p>
        <w:p w:rsidR="002270E7" w:rsidRDefault="005E2F9B">
          <w:pPr>
            <w:pStyle w:val="Spistreci3"/>
            <w:tabs>
              <w:tab w:val="right" w:pos="13994"/>
            </w:tabs>
            <w:rPr>
              <w:noProof/>
              <w:sz w:val="22"/>
              <w:szCs w:val="22"/>
            </w:rPr>
          </w:pPr>
          <w:hyperlink w:anchor="_Toc443141897" w:history="1">
            <w:r w:rsidR="002270E7" w:rsidRPr="00A1449C">
              <w:rPr>
                <w:rStyle w:val="Hipercze"/>
                <w:rFonts w:asciiTheme="majorHAnsi" w:eastAsiaTheme="minorHAnsi" w:hAnsiTheme="majorHAnsi" w:cstheme="majorBidi"/>
                <w:b/>
                <w:bCs/>
                <w:noProof/>
                <w:lang w:eastAsia="en-US"/>
              </w:rPr>
              <w:t xml:space="preserve">b. </w:t>
            </w:r>
            <w:r w:rsidR="002270E7" w:rsidRPr="00A1449C">
              <w:rPr>
                <w:rStyle w:val="Hipercze"/>
                <w:rFonts w:asciiTheme="majorHAnsi" w:eastAsia="Times New Roman" w:hAnsiTheme="majorHAnsi" w:cstheme="majorBidi"/>
                <w:bCs/>
                <w:noProof/>
                <w:spacing w:val="15"/>
              </w:rPr>
              <w:t>Kryteria merytoryczne specyficzne - dla poszczególnych osi priorytetowych RPO WD 2014-2020 – zakres EFRR</w:t>
            </w:r>
            <w:r w:rsidR="002270E7">
              <w:rPr>
                <w:noProof/>
                <w:webHidden/>
              </w:rPr>
              <w:tab/>
            </w:r>
            <w:r w:rsidR="002270E7">
              <w:rPr>
                <w:noProof/>
                <w:webHidden/>
              </w:rPr>
              <w:fldChar w:fldCharType="begin"/>
            </w:r>
            <w:r w:rsidR="002270E7">
              <w:rPr>
                <w:noProof/>
                <w:webHidden/>
              </w:rPr>
              <w:instrText xml:space="preserve"> PAGEREF _Toc443141897 \h </w:instrText>
            </w:r>
            <w:r w:rsidR="002270E7">
              <w:rPr>
                <w:noProof/>
                <w:webHidden/>
              </w:rPr>
            </w:r>
            <w:r w:rsidR="002270E7">
              <w:rPr>
                <w:noProof/>
                <w:webHidden/>
              </w:rPr>
              <w:fldChar w:fldCharType="separate"/>
            </w:r>
            <w:r w:rsidR="00EC3D3A">
              <w:rPr>
                <w:noProof/>
                <w:webHidden/>
              </w:rPr>
              <w:t>178</w:t>
            </w:r>
            <w:r w:rsidR="002270E7">
              <w:rPr>
                <w:noProof/>
                <w:webHidden/>
              </w:rPr>
              <w:fldChar w:fldCharType="end"/>
            </w:r>
          </w:hyperlink>
        </w:p>
        <w:p w:rsidR="002270E7" w:rsidRDefault="005E2F9B">
          <w:pPr>
            <w:pStyle w:val="Spistreci1"/>
            <w:tabs>
              <w:tab w:val="right" w:pos="13994"/>
            </w:tabs>
            <w:rPr>
              <w:b w:val="0"/>
              <w:bCs w:val="0"/>
              <w:noProof/>
              <w:sz w:val="22"/>
              <w:szCs w:val="22"/>
            </w:rPr>
          </w:pPr>
          <w:hyperlink w:anchor="_Toc443141898" w:history="1">
            <w:r w:rsidR="002270E7" w:rsidRPr="00A1449C">
              <w:rPr>
                <w:rStyle w:val="Hipercze"/>
                <w:rFonts w:eastAsia="Times New Roman"/>
                <w:noProof/>
              </w:rPr>
              <w:t>Kryteria wyboru projektów w ramach Regionalnego Programu Operacyjnego Województwa Dolnośląskiego 2014-2020  – zakres EFS</w:t>
            </w:r>
            <w:r w:rsidR="002270E7">
              <w:rPr>
                <w:noProof/>
                <w:webHidden/>
              </w:rPr>
              <w:tab/>
            </w:r>
            <w:r w:rsidR="002270E7">
              <w:rPr>
                <w:noProof/>
                <w:webHidden/>
              </w:rPr>
              <w:fldChar w:fldCharType="begin"/>
            </w:r>
            <w:r w:rsidR="002270E7">
              <w:rPr>
                <w:noProof/>
                <w:webHidden/>
              </w:rPr>
              <w:instrText xml:space="preserve"> PAGEREF _Toc443141898 \h </w:instrText>
            </w:r>
            <w:r w:rsidR="002270E7">
              <w:rPr>
                <w:noProof/>
                <w:webHidden/>
              </w:rPr>
            </w:r>
            <w:r w:rsidR="002270E7">
              <w:rPr>
                <w:noProof/>
                <w:webHidden/>
              </w:rPr>
              <w:fldChar w:fldCharType="separate"/>
            </w:r>
            <w:r w:rsidR="00EC3D3A">
              <w:rPr>
                <w:noProof/>
                <w:webHidden/>
              </w:rPr>
              <w:t>187</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899" w:history="1">
            <w:r w:rsidR="002270E7" w:rsidRPr="00A1449C">
              <w:rPr>
                <w:rStyle w:val="Hipercze"/>
                <w:rFonts w:eastAsia="Times New Roman" w:cs="Tahoma"/>
                <w:noProof/>
                <w:kern w:val="1"/>
              </w:rPr>
              <w:t>1.</w:t>
            </w:r>
            <w:r w:rsidR="002270E7">
              <w:rPr>
                <w:i w:val="0"/>
                <w:iCs w:val="0"/>
                <w:noProof/>
                <w:sz w:val="22"/>
                <w:szCs w:val="22"/>
              </w:rPr>
              <w:tab/>
            </w:r>
            <w:r w:rsidR="002270E7" w:rsidRPr="00A1449C">
              <w:rPr>
                <w:rStyle w:val="Hipercze"/>
                <w:rFonts w:eastAsia="Times New Roman" w:cs="Tahoma"/>
                <w:noProof/>
                <w:kern w:val="1"/>
              </w:rPr>
              <w:t>Kryteria oceny formalnej w ramach EFS dla trybu pozakonkursowego z wyłączeniem Działania 11.1</w:t>
            </w:r>
            <w:r w:rsidR="002270E7">
              <w:rPr>
                <w:noProof/>
                <w:webHidden/>
              </w:rPr>
              <w:tab/>
            </w:r>
            <w:r w:rsidR="002270E7">
              <w:rPr>
                <w:noProof/>
                <w:webHidden/>
              </w:rPr>
              <w:fldChar w:fldCharType="begin"/>
            </w:r>
            <w:r w:rsidR="002270E7">
              <w:rPr>
                <w:noProof/>
                <w:webHidden/>
              </w:rPr>
              <w:instrText xml:space="preserve"> PAGEREF _Toc443141899 \h </w:instrText>
            </w:r>
            <w:r w:rsidR="002270E7">
              <w:rPr>
                <w:noProof/>
                <w:webHidden/>
              </w:rPr>
            </w:r>
            <w:r w:rsidR="002270E7">
              <w:rPr>
                <w:noProof/>
                <w:webHidden/>
              </w:rPr>
              <w:fldChar w:fldCharType="separate"/>
            </w:r>
            <w:r w:rsidR="00EC3D3A">
              <w:rPr>
                <w:noProof/>
                <w:webHidden/>
              </w:rPr>
              <w:t>192</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0" w:history="1">
            <w:r w:rsidR="002270E7" w:rsidRPr="00A1449C">
              <w:rPr>
                <w:rStyle w:val="Hipercze"/>
                <w:rFonts w:eastAsia="Times New Roman" w:cs="Tahoma"/>
                <w:noProof/>
                <w:kern w:val="1"/>
              </w:rPr>
              <w:t>2.</w:t>
            </w:r>
            <w:r w:rsidR="002270E7">
              <w:rPr>
                <w:i w:val="0"/>
                <w:iCs w:val="0"/>
                <w:noProof/>
                <w:sz w:val="22"/>
                <w:szCs w:val="22"/>
              </w:rPr>
              <w:tab/>
            </w:r>
            <w:r w:rsidR="002270E7" w:rsidRPr="00A1449C">
              <w:rPr>
                <w:rStyle w:val="Hipercze"/>
                <w:rFonts w:eastAsia="Times New Roman" w:cs="Tahoma"/>
                <w:noProof/>
                <w:kern w:val="1"/>
              </w:rPr>
              <w:t>Kryteria oceny formalnej w ramach EFS dla trybu konkursowego</w:t>
            </w:r>
            <w:r w:rsidR="002270E7">
              <w:rPr>
                <w:noProof/>
                <w:webHidden/>
              </w:rPr>
              <w:tab/>
            </w:r>
            <w:r w:rsidR="002270E7">
              <w:rPr>
                <w:noProof/>
                <w:webHidden/>
              </w:rPr>
              <w:fldChar w:fldCharType="begin"/>
            </w:r>
            <w:r w:rsidR="002270E7">
              <w:rPr>
                <w:noProof/>
                <w:webHidden/>
              </w:rPr>
              <w:instrText xml:space="preserve"> PAGEREF _Toc443141900 \h </w:instrText>
            </w:r>
            <w:r w:rsidR="002270E7">
              <w:rPr>
                <w:noProof/>
                <w:webHidden/>
              </w:rPr>
            </w:r>
            <w:r w:rsidR="002270E7">
              <w:rPr>
                <w:noProof/>
                <w:webHidden/>
              </w:rPr>
              <w:fldChar w:fldCharType="separate"/>
            </w:r>
            <w:r w:rsidR="00EC3D3A">
              <w:rPr>
                <w:noProof/>
                <w:webHidden/>
              </w:rPr>
              <w:t>196</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1" w:history="1">
            <w:r w:rsidR="002270E7" w:rsidRPr="00A1449C">
              <w:rPr>
                <w:rStyle w:val="Hipercze"/>
                <w:rFonts w:eastAsia="Times New Roman" w:cs="Tahoma"/>
                <w:noProof/>
                <w:kern w:val="1"/>
              </w:rPr>
              <w:t>3.</w:t>
            </w:r>
            <w:r w:rsidR="002270E7">
              <w:rPr>
                <w:i w:val="0"/>
                <w:iCs w:val="0"/>
                <w:noProof/>
                <w:sz w:val="22"/>
                <w:szCs w:val="22"/>
              </w:rPr>
              <w:tab/>
            </w:r>
            <w:r w:rsidR="002270E7" w:rsidRPr="00A1449C">
              <w:rPr>
                <w:rStyle w:val="Hipercze"/>
                <w:rFonts w:eastAsia="Times New Roman" w:cs="Tahoma"/>
                <w:noProof/>
                <w:kern w:val="1"/>
              </w:rPr>
              <w:t>Kryteria merytoryczne w ramach EFS dla trybu pozakonkursowego z wyłączeniem Działania 11.1</w:t>
            </w:r>
            <w:r w:rsidR="002270E7">
              <w:rPr>
                <w:noProof/>
                <w:webHidden/>
              </w:rPr>
              <w:tab/>
            </w:r>
            <w:r w:rsidR="002270E7">
              <w:rPr>
                <w:noProof/>
                <w:webHidden/>
              </w:rPr>
              <w:fldChar w:fldCharType="begin"/>
            </w:r>
            <w:r w:rsidR="002270E7">
              <w:rPr>
                <w:noProof/>
                <w:webHidden/>
              </w:rPr>
              <w:instrText xml:space="preserve"> PAGEREF _Toc443141901 \h </w:instrText>
            </w:r>
            <w:r w:rsidR="002270E7">
              <w:rPr>
                <w:noProof/>
                <w:webHidden/>
              </w:rPr>
            </w:r>
            <w:r w:rsidR="002270E7">
              <w:rPr>
                <w:noProof/>
                <w:webHidden/>
              </w:rPr>
              <w:fldChar w:fldCharType="separate"/>
            </w:r>
            <w:r w:rsidR="00EC3D3A">
              <w:rPr>
                <w:noProof/>
                <w:webHidden/>
              </w:rPr>
              <w:t>201</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2" w:history="1">
            <w:r w:rsidR="002270E7" w:rsidRPr="00A1449C">
              <w:rPr>
                <w:rStyle w:val="Hipercze"/>
                <w:rFonts w:eastAsia="Times New Roman" w:cs="Tahoma"/>
                <w:noProof/>
                <w:kern w:val="1"/>
              </w:rPr>
              <w:t>4.</w:t>
            </w:r>
            <w:r w:rsidR="002270E7">
              <w:rPr>
                <w:i w:val="0"/>
                <w:iCs w:val="0"/>
                <w:noProof/>
                <w:sz w:val="22"/>
                <w:szCs w:val="22"/>
              </w:rPr>
              <w:tab/>
            </w:r>
            <w:r w:rsidR="002270E7" w:rsidRPr="00A1449C">
              <w:rPr>
                <w:rStyle w:val="Hipercze"/>
                <w:rFonts w:eastAsia="Times New Roman" w:cs="Tahoma"/>
                <w:noProof/>
                <w:kern w:val="1"/>
              </w:rPr>
              <w:t>Kryteria oceny merytorycznej dla EFS dla trybu konkursowego z wyłączeniem konkursów ogłaszanych w ramach mechanizmu ZIT</w:t>
            </w:r>
            <w:r w:rsidR="002270E7">
              <w:rPr>
                <w:noProof/>
                <w:webHidden/>
              </w:rPr>
              <w:tab/>
            </w:r>
            <w:r w:rsidR="002270E7">
              <w:rPr>
                <w:noProof/>
                <w:webHidden/>
              </w:rPr>
              <w:fldChar w:fldCharType="begin"/>
            </w:r>
            <w:r w:rsidR="002270E7">
              <w:rPr>
                <w:noProof/>
                <w:webHidden/>
              </w:rPr>
              <w:instrText xml:space="preserve"> PAGEREF _Toc443141902 \h </w:instrText>
            </w:r>
            <w:r w:rsidR="002270E7">
              <w:rPr>
                <w:noProof/>
                <w:webHidden/>
              </w:rPr>
            </w:r>
            <w:r w:rsidR="002270E7">
              <w:rPr>
                <w:noProof/>
                <w:webHidden/>
              </w:rPr>
              <w:fldChar w:fldCharType="separate"/>
            </w:r>
            <w:r w:rsidR="00EC3D3A">
              <w:rPr>
                <w:noProof/>
                <w:webHidden/>
              </w:rPr>
              <w:t>203</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3" w:history="1">
            <w:r w:rsidR="002270E7" w:rsidRPr="00A1449C">
              <w:rPr>
                <w:rStyle w:val="Hipercze"/>
                <w:rFonts w:eastAsia="Times New Roman" w:cs="Tahoma"/>
                <w:noProof/>
                <w:kern w:val="1"/>
              </w:rPr>
              <w:t>5.</w:t>
            </w:r>
            <w:r w:rsidR="002270E7">
              <w:rPr>
                <w:i w:val="0"/>
                <w:iCs w:val="0"/>
                <w:noProof/>
                <w:sz w:val="22"/>
                <w:szCs w:val="22"/>
              </w:rPr>
              <w:tab/>
            </w:r>
            <w:r w:rsidR="002270E7" w:rsidRPr="00A1449C">
              <w:rPr>
                <w:rStyle w:val="Hipercze"/>
                <w:rFonts w:eastAsia="Times New Roman" w:cs="Tahoma"/>
                <w:noProof/>
                <w:kern w:val="1"/>
              </w:rPr>
              <w:t>Kryteria oceny merytorycznej dla EFS dla trybu konkursowego dla konkursów ogłaszanych w ramach mechanizmu ZIT</w:t>
            </w:r>
            <w:r w:rsidR="002270E7">
              <w:rPr>
                <w:noProof/>
                <w:webHidden/>
              </w:rPr>
              <w:tab/>
            </w:r>
            <w:r w:rsidR="002270E7">
              <w:rPr>
                <w:noProof/>
                <w:webHidden/>
              </w:rPr>
              <w:fldChar w:fldCharType="begin"/>
            </w:r>
            <w:r w:rsidR="002270E7">
              <w:rPr>
                <w:noProof/>
                <w:webHidden/>
              </w:rPr>
              <w:instrText xml:space="preserve"> PAGEREF _Toc443141903 \h </w:instrText>
            </w:r>
            <w:r w:rsidR="002270E7">
              <w:rPr>
                <w:noProof/>
                <w:webHidden/>
              </w:rPr>
            </w:r>
            <w:r w:rsidR="002270E7">
              <w:rPr>
                <w:noProof/>
                <w:webHidden/>
              </w:rPr>
              <w:fldChar w:fldCharType="separate"/>
            </w:r>
            <w:r w:rsidR="00EC3D3A">
              <w:rPr>
                <w:noProof/>
                <w:webHidden/>
              </w:rPr>
              <w:t>209</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4" w:history="1">
            <w:r w:rsidR="002270E7" w:rsidRPr="00A1449C">
              <w:rPr>
                <w:rStyle w:val="Hipercze"/>
                <w:rFonts w:eastAsia="Times New Roman" w:cs="Tahoma"/>
                <w:noProof/>
                <w:kern w:val="1"/>
              </w:rPr>
              <w:t>6.</w:t>
            </w:r>
            <w:r w:rsidR="002270E7">
              <w:rPr>
                <w:i w:val="0"/>
                <w:iCs w:val="0"/>
                <w:noProof/>
                <w:sz w:val="22"/>
                <w:szCs w:val="22"/>
              </w:rPr>
              <w:tab/>
            </w:r>
            <w:r w:rsidR="002270E7" w:rsidRPr="00A1449C">
              <w:rPr>
                <w:rStyle w:val="Hipercze"/>
                <w:rFonts w:eastAsia="Times New Roman" w:cs="Tahoma"/>
                <w:noProof/>
                <w:kern w:val="1"/>
              </w:rPr>
              <w:t>Kryteria horyzontalne w ramach EFS dla trybu pozakonkursowego oraz konkursowego z wyłączeniem Działania 11.1</w:t>
            </w:r>
            <w:r w:rsidR="002270E7">
              <w:rPr>
                <w:noProof/>
                <w:webHidden/>
              </w:rPr>
              <w:tab/>
            </w:r>
            <w:r w:rsidR="002270E7">
              <w:rPr>
                <w:noProof/>
                <w:webHidden/>
              </w:rPr>
              <w:fldChar w:fldCharType="begin"/>
            </w:r>
            <w:r w:rsidR="002270E7">
              <w:rPr>
                <w:noProof/>
                <w:webHidden/>
              </w:rPr>
              <w:instrText xml:space="preserve"> PAGEREF _Toc443141904 \h </w:instrText>
            </w:r>
            <w:r w:rsidR="002270E7">
              <w:rPr>
                <w:noProof/>
                <w:webHidden/>
              </w:rPr>
            </w:r>
            <w:r w:rsidR="002270E7">
              <w:rPr>
                <w:noProof/>
                <w:webHidden/>
              </w:rPr>
              <w:fldChar w:fldCharType="separate"/>
            </w:r>
            <w:r w:rsidR="00EC3D3A">
              <w:rPr>
                <w:noProof/>
                <w:webHidden/>
              </w:rPr>
              <w:t>215</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5" w:history="1">
            <w:r w:rsidR="002270E7" w:rsidRPr="00A1449C">
              <w:rPr>
                <w:rStyle w:val="Hipercze"/>
                <w:rFonts w:eastAsia="Times New Roman" w:cs="Tahoma"/>
                <w:noProof/>
                <w:kern w:val="1"/>
              </w:rPr>
              <w:t>7.</w:t>
            </w:r>
            <w:r w:rsidR="002270E7">
              <w:rPr>
                <w:i w:val="0"/>
                <w:iCs w:val="0"/>
                <w:noProof/>
                <w:sz w:val="22"/>
                <w:szCs w:val="22"/>
              </w:rPr>
              <w:tab/>
            </w:r>
            <w:r w:rsidR="002270E7" w:rsidRPr="00A1449C">
              <w:rPr>
                <w:rStyle w:val="Hipercze"/>
                <w:rFonts w:eastAsia="Times New Roman" w:cs="Tahoma"/>
                <w:noProof/>
                <w:kern w:val="1"/>
              </w:rPr>
              <w:t>Kryteria oceny strategicznej w ramach EFS dla trybu konkursowego</w:t>
            </w:r>
            <w:r w:rsidR="002270E7">
              <w:rPr>
                <w:noProof/>
                <w:webHidden/>
              </w:rPr>
              <w:tab/>
            </w:r>
            <w:r w:rsidR="002270E7">
              <w:rPr>
                <w:noProof/>
                <w:webHidden/>
              </w:rPr>
              <w:fldChar w:fldCharType="begin"/>
            </w:r>
            <w:r w:rsidR="002270E7">
              <w:rPr>
                <w:noProof/>
                <w:webHidden/>
              </w:rPr>
              <w:instrText xml:space="preserve"> PAGEREF _Toc443141905 \h </w:instrText>
            </w:r>
            <w:r w:rsidR="002270E7">
              <w:rPr>
                <w:noProof/>
                <w:webHidden/>
              </w:rPr>
            </w:r>
            <w:r w:rsidR="002270E7">
              <w:rPr>
                <w:noProof/>
                <w:webHidden/>
              </w:rPr>
              <w:fldChar w:fldCharType="separate"/>
            </w:r>
            <w:r w:rsidR="00EC3D3A">
              <w:rPr>
                <w:noProof/>
                <w:webHidden/>
              </w:rPr>
              <w:t>216</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6" w:history="1">
            <w:r w:rsidR="002270E7" w:rsidRPr="00A1449C">
              <w:rPr>
                <w:rStyle w:val="Hipercze"/>
                <w:rFonts w:cs="Tahoma"/>
                <w:noProof/>
              </w:rPr>
              <w:t>8.</w:t>
            </w:r>
            <w:r w:rsidR="002270E7">
              <w:rPr>
                <w:i w:val="0"/>
                <w:iCs w:val="0"/>
                <w:noProof/>
                <w:sz w:val="22"/>
                <w:szCs w:val="22"/>
              </w:rPr>
              <w:tab/>
            </w:r>
            <w:r w:rsidR="002270E7" w:rsidRPr="00A1449C">
              <w:rPr>
                <w:rStyle w:val="Hipercze"/>
                <w:rFonts w:cs="Tahoma"/>
                <w:noProof/>
              </w:rPr>
              <w:t>Kryteria dostępu dla Działania 8.1  Projekty powiatowych urzędów pracy – nabór w trybie pozakonkursowym (PI 8.i)</w:t>
            </w:r>
            <w:r w:rsidR="002270E7">
              <w:rPr>
                <w:noProof/>
                <w:webHidden/>
              </w:rPr>
              <w:tab/>
            </w:r>
            <w:r w:rsidR="002270E7">
              <w:rPr>
                <w:noProof/>
                <w:webHidden/>
              </w:rPr>
              <w:fldChar w:fldCharType="begin"/>
            </w:r>
            <w:r w:rsidR="002270E7">
              <w:rPr>
                <w:noProof/>
                <w:webHidden/>
              </w:rPr>
              <w:instrText xml:space="preserve"> PAGEREF _Toc443141906 \h </w:instrText>
            </w:r>
            <w:r w:rsidR="002270E7">
              <w:rPr>
                <w:noProof/>
                <w:webHidden/>
              </w:rPr>
            </w:r>
            <w:r w:rsidR="002270E7">
              <w:rPr>
                <w:noProof/>
                <w:webHidden/>
              </w:rPr>
              <w:fldChar w:fldCharType="separate"/>
            </w:r>
            <w:r w:rsidR="00EC3D3A">
              <w:rPr>
                <w:noProof/>
                <w:webHidden/>
              </w:rPr>
              <w:t>217</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07" w:history="1">
            <w:r w:rsidR="002270E7" w:rsidRPr="00A1449C">
              <w:rPr>
                <w:rStyle w:val="Hipercze"/>
                <w:noProof/>
              </w:rPr>
              <w:t>a)</w:t>
            </w:r>
            <w:r w:rsidR="002270E7">
              <w:rPr>
                <w:noProof/>
                <w:sz w:val="22"/>
                <w:szCs w:val="22"/>
              </w:rPr>
              <w:tab/>
            </w:r>
            <w:r w:rsidR="002270E7" w:rsidRPr="00A1449C">
              <w:rPr>
                <w:rStyle w:val="Hipercze"/>
                <w:noProof/>
              </w:rPr>
              <w:t>Kryteria Dostępu dla Działania 8.1 Projekty powiatowych urzędów pracy</w:t>
            </w:r>
            <w:r w:rsidR="002270E7">
              <w:rPr>
                <w:noProof/>
                <w:webHidden/>
              </w:rPr>
              <w:tab/>
            </w:r>
            <w:r w:rsidR="002270E7">
              <w:rPr>
                <w:noProof/>
                <w:webHidden/>
              </w:rPr>
              <w:fldChar w:fldCharType="begin"/>
            </w:r>
            <w:r w:rsidR="002270E7">
              <w:rPr>
                <w:noProof/>
                <w:webHidden/>
              </w:rPr>
              <w:instrText xml:space="preserve"> PAGEREF _Toc443141907 \h </w:instrText>
            </w:r>
            <w:r w:rsidR="002270E7">
              <w:rPr>
                <w:noProof/>
                <w:webHidden/>
              </w:rPr>
            </w:r>
            <w:r w:rsidR="002270E7">
              <w:rPr>
                <w:noProof/>
                <w:webHidden/>
              </w:rPr>
              <w:fldChar w:fldCharType="separate"/>
            </w:r>
            <w:r w:rsidR="00EC3D3A">
              <w:rPr>
                <w:noProof/>
                <w:webHidden/>
              </w:rPr>
              <w:t>217</w:t>
            </w:r>
            <w:r w:rsidR="002270E7">
              <w:rPr>
                <w:noProof/>
                <w:webHidden/>
              </w:rPr>
              <w:fldChar w:fldCharType="end"/>
            </w:r>
          </w:hyperlink>
        </w:p>
        <w:p w:rsidR="002270E7" w:rsidRDefault="005E2F9B">
          <w:pPr>
            <w:pStyle w:val="Spistreci2"/>
            <w:tabs>
              <w:tab w:val="left" w:pos="660"/>
              <w:tab w:val="right" w:pos="13994"/>
            </w:tabs>
            <w:rPr>
              <w:i w:val="0"/>
              <w:iCs w:val="0"/>
              <w:noProof/>
              <w:sz w:val="22"/>
              <w:szCs w:val="22"/>
            </w:rPr>
          </w:pPr>
          <w:hyperlink w:anchor="_Toc443141908" w:history="1">
            <w:r w:rsidR="002270E7" w:rsidRPr="00A1449C">
              <w:rPr>
                <w:rStyle w:val="Hipercze"/>
                <w:rFonts w:cs="Tahoma"/>
                <w:noProof/>
              </w:rPr>
              <w:t>9.</w:t>
            </w:r>
            <w:r w:rsidR="002270E7">
              <w:rPr>
                <w:i w:val="0"/>
                <w:iCs w:val="0"/>
                <w:noProof/>
                <w:sz w:val="22"/>
                <w:szCs w:val="22"/>
              </w:rPr>
              <w:tab/>
            </w:r>
            <w:r w:rsidR="002270E7" w:rsidRPr="00A1449C">
              <w:rPr>
                <w:rStyle w:val="Hipercze"/>
                <w:rFonts w:cs="Tahoma"/>
                <w:noProof/>
              </w:rPr>
              <w:t>Kryteria dla Działania 8.2 Wsparcie osób poszukujących pracy – nabór w trybie konkursowym (PI 8.i)</w:t>
            </w:r>
            <w:r w:rsidR="002270E7">
              <w:rPr>
                <w:noProof/>
                <w:webHidden/>
              </w:rPr>
              <w:tab/>
            </w:r>
            <w:r w:rsidR="002270E7">
              <w:rPr>
                <w:noProof/>
                <w:webHidden/>
              </w:rPr>
              <w:fldChar w:fldCharType="begin"/>
            </w:r>
            <w:r w:rsidR="002270E7">
              <w:rPr>
                <w:noProof/>
                <w:webHidden/>
              </w:rPr>
              <w:instrText xml:space="preserve"> PAGEREF _Toc443141908 \h </w:instrText>
            </w:r>
            <w:r w:rsidR="002270E7">
              <w:rPr>
                <w:noProof/>
                <w:webHidden/>
              </w:rPr>
            </w:r>
            <w:r w:rsidR="002270E7">
              <w:rPr>
                <w:noProof/>
                <w:webHidden/>
              </w:rPr>
              <w:fldChar w:fldCharType="separate"/>
            </w:r>
            <w:r w:rsidR="00EC3D3A">
              <w:rPr>
                <w:noProof/>
                <w:webHidden/>
              </w:rPr>
              <w:t>220</w:t>
            </w:r>
            <w:r w:rsidR="002270E7">
              <w:rPr>
                <w:noProof/>
                <w:webHidden/>
              </w:rPr>
              <w:fldChar w:fldCharType="end"/>
            </w:r>
          </w:hyperlink>
        </w:p>
        <w:p w:rsidR="002270E7" w:rsidRDefault="005E2F9B">
          <w:pPr>
            <w:pStyle w:val="Spistreci3"/>
            <w:tabs>
              <w:tab w:val="right" w:pos="13994"/>
            </w:tabs>
            <w:rPr>
              <w:noProof/>
              <w:sz w:val="22"/>
              <w:szCs w:val="22"/>
            </w:rPr>
          </w:pPr>
          <w:hyperlink w:anchor="_Toc443141909" w:history="1">
            <w:r w:rsidR="002270E7" w:rsidRPr="00A1449C">
              <w:rPr>
                <w:rStyle w:val="Hipercze"/>
                <w:noProof/>
              </w:rPr>
              <w:t>a) Kryteria dostępu dla Działania 8.2 Wsparcie osób poszukujących pracy</w:t>
            </w:r>
            <w:r w:rsidR="002270E7">
              <w:rPr>
                <w:noProof/>
                <w:webHidden/>
              </w:rPr>
              <w:tab/>
            </w:r>
            <w:r w:rsidR="002270E7">
              <w:rPr>
                <w:noProof/>
                <w:webHidden/>
              </w:rPr>
              <w:fldChar w:fldCharType="begin"/>
            </w:r>
            <w:r w:rsidR="002270E7">
              <w:rPr>
                <w:noProof/>
                <w:webHidden/>
              </w:rPr>
              <w:instrText xml:space="preserve"> PAGEREF _Toc443141909 \h </w:instrText>
            </w:r>
            <w:r w:rsidR="002270E7">
              <w:rPr>
                <w:noProof/>
                <w:webHidden/>
              </w:rPr>
            </w:r>
            <w:r w:rsidR="002270E7">
              <w:rPr>
                <w:noProof/>
                <w:webHidden/>
              </w:rPr>
              <w:fldChar w:fldCharType="separate"/>
            </w:r>
            <w:r w:rsidR="00EC3D3A">
              <w:rPr>
                <w:noProof/>
                <w:webHidden/>
              </w:rPr>
              <w:t>220</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10" w:history="1">
            <w:r w:rsidR="002270E7" w:rsidRPr="00A1449C">
              <w:rPr>
                <w:rStyle w:val="Hipercze"/>
                <w:noProof/>
              </w:rPr>
              <w:t>b)</w:t>
            </w:r>
            <w:r w:rsidR="002270E7">
              <w:rPr>
                <w:noProof/>
                <w:sz w:val="22"/>
                <w:szCs w:val="22"/>
              </w:rPr>
              <w:tab/>
            </w:r>
            <w:r w:rsidR="002270E7" w:rsidRPr="00A1449C">
              <w:rPr>
                <w:rStyle w:val="Hipercze"/>
                <w:noProof/>
              </w:rPr>
              <w:t>Kryteria premiujące dla Działania 8.2 Wsparcie osób poszukujących pracy – nabór w trybie konkursowym</w:t>
            </w:r>
            <w:r w:rsidR="002270E7">
              <w:rPr>
                <w:noProof/>
                <w:webHidden/>
              </w:rPr>
              <w:tab/>
            </w:r>
            <w:r w:rsidR="002270E7">
              <w:rPr>
                <w:noProof/>
                <w:webHidden/>
              </w:rPr>
              <w:fldChar w:fldCharType="begin"/>
            </w:r>
            <w:r w:rsidR="002270E7">
              <w:rPr>
                <w:noProof/>
                <w:webHidden/>
              </w:rPr>
              <w:instrText xml:space="preserve"> PAGEREF _Toc443141910 \h </w:instrText>
            </w:r>
            <w:r w:rsidR="002270E7">
              <w:rPr>
                <w:noProof/>
                <w:webHidden/>
              </w:rPr>
            </w:r>
            <w:r w:rsidR="002270E7">
              <w:rPr>
                <w:noProof/>
                <w:webHidden/>
              </w:rPr>
              <w:fldChar w:fldCharType="separate"/>
            </w:r>
            <w:r w:rsidR="00EC3D3A">
              <w:rPr>
                <w:noProof/>
                <w:webHidden/>
              </w:rPr>
              <w:t>225</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11" w:history="1">
            <w:r w:rsidR="002270E7" w:rsidRPr="00A1449C">
              <w:rPr>
                <w:rStyle w:val="Hipercze"/>
                <w:rFonts w:cs="Tahoma"/>
                <w:noProof/>
              </w:rPr>
              <w:t>10.</w:t>
            </w:r>
            <w:r w:rsidR="002270E7">
              <w:rPr>
                <w:i w:val="0"/>
                <w:iCs w:val="0"/>
                <w:noProof/>
                <w:sz w:val="22"/>
                <w:szCs w:val="22"/>
              </w:rPr>
              <w:tab/>
            </w:r>
            <w:r w:rsidR="002270E7" w:rsidRPr="00A1449C">
              <w:rPr>
                <w:rStyle w:val="Hipercze"/>
                <w:rFonts w:cs="Tahoma"/>
                <w:noProof/>
              </w:rPr>
              <w:t>Kryteria dla Działania 8.2 Wsparcie osób poszukujących pracy – nabór w trybie pozakonkursowym (PI 8.i)</w:t>
            </w:r>
            <w:r w:rsidR="002270E7">
              <w:rPr>
                <w:noProof/>
                <w:webHidden/>
              </w:rPr>
              <w:tab/>
            </w:r>
            <w:r w:rsidR="002270E7">
              <w:rPr>
                <w:noProof/>
                <w:webHidden/>
              </w:rPr>
              <w:fldChar w:fldCharType="begin"/>
            </w:r>
            <w:r w:rsidR="002270E7">
              <w:rPr>
                <w:noProof/>
                <w:webHidden/>
              </w:rPr>
              <w:instrText xml:space="preserve"> PAGEREF _Toc443141911 \h </w:instrText>
            </w:r>
            <w:r w:rsidR="002270E7">
              <w:rPr>
                <w:noProof/>
                <w:webHidden/>
              </w:rPr>
            </w:r>
            <w:r w:rsidR="002270E7">
              <w:rPr>
                <w:noProof/>
                <w:webHidden/>
              </w:rPr>
              <w:fldChar w:fldCharType="separate"/>
            </w:r>
            <w:r w:rsidR="00EC3D3A">
              <w:rPr>
                <w:noProof/>
                <w:webHidden/>
              </w:rPr>
              <w:t>229</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12" w:history="1">
            <w:r w:rsidR="002270E7" w:rsidRPr="00A1449C">
              <w:rPr>
                <w:rStyle w:val="Hipercze"/>
                <w:noProof/>
              </w:rPr>
              <w:t>a)</w:t>
            </w:r>
            <w:r w:rsidR="002270E7">
              <w:rPr>
                <w:noProof/>
                <w:sz w:val="22"/>
                <w:szCs w:val="22"/>
              </w:rPr>
              <w:tab/>
            </w:r>
            <w:r w:rsidR="002270E7" w:rsidRPr="00A1449C">
              <w:rPr>
                <w:rStyle w:val="Hipercze"/>
                <w:noProof/>
              </w:rPr>
              <w:t>Kryteria dostępu dla Działania 8.2 Wsparcie osób poszukujących pracy</w:t>
            </w:r>
            <w:r w:rsidR="002270E7">
              <w:rPr>
                <w:noProof/>
                <w:webHidden/>
              </w:rPr>
              <w:tab/>
            </w:r>
            <w:r w:rsidR="002270E7">
              <w:rPr>
                <w:noProof/>
                <w:webHidden/>
              </w:rPr>
              <w:fldChar w:fldCharType="begin"/>
            </w:r>
            <w:r w:rsidR="002270E7">
              <w:rPr>
                <w:noProof/>
                <w:webHidden/>
              </w:rPr>
              <w:instrText xml:space="preserve"> PAGEREF _Toc443141912 \h </w:instrText>
            </w:r>
            <w:r w:rsidR="002270E7">
              <w:rPr>
                <w:noProof/>
                <w:webHidden/>
              </w:rPr>
            </w:r>
            <w:r w:rsidR="002270E7">
              <w:rPr>
                <w:noProof/>
                <w:webHidden/>
              </w:rPr>
              <w:fldChar w:fldCharType="separate"/>
            </w:r>
            <w:r w:rsidR="00EC3D3A">
              <w:rPr>
                <w:noProof/>
                <w:webHidden/>
              </w:rPr>
              <w:t>229</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13" w:history="1">
            <w:r w:rsidR="002270E7" w:rsidRPr="00A1449C">
              <w:rPr>
                <w:rStyle w:val="Hipercze"/>
                <w:rFonts w:cs="Tahoma"/>
                <w:noProof/>
              </w:rPr>
              <w:t>11.</w:t>
            </w:r>
            <w:r w:rsidR="002270E7">
              <w:rPr>
                <w:i w:val="0"/>
                <w:iCs w:val="0"/>
                <w:noProof/>
                <w:sz w:val="22"/>
                <w:szCs w:val="22"/>
              </w:rPr>
              <w:tab/>
            </w:r>
            <w:r w:rsidR="002270E7" w:rsidRPr="00A1449C">
              <w:rPr>
                <w:rStyle w:val="Hipercze"/>
                <w:rFonts w:cs="Tahoma"/>
                <w:noProof/>
              </w:rPr>
              <w:t>Kryteria dla Działania 8.3 Samozatrudnienie, przedsiębiorczość oraz tworzenie nowych miejsc pracy  – nabór w trybie konkursowym (PI 8.iii)</w:t>
            </w:r>
            <w:r w:rsidR="002270E7">
              <w:rPr>
                <w:noProof/>
                <w:webHidden/>
              </w:rPr>
              <w:tab/>
            </w:r>
            <w:r w:rsidR="002270E7">
              <w:rPr>
                <w:noProof/>
                <w:webHidden/>
              </w:rPr>
              <w:fldChar w:fldCharType="begin"/>
            </w:r>
            <w:r w:rsidR="002270E7">
              <w:rPr>
                <w:noProof/>
                <w:webHidden/>
              </w:rPr>
              <w:instrText xml:space="preserve"> PAGEREF _Toc443141913 \h </w:instrText>
            </w:r>
            <w:r w:rsidR="002270E7">
              <w:rPr>
                <w:noProof/>
                <w:webHidden/>
              </w:rPr>
            </w:r>
            <w:r w:rsidR="002270E7">
              <w:rPr>
                <w:noProof/>
                <w:webHidden/>
              </w:rPr>
              <w:fldChar w:fldCharType="separate"/>
            </w:r>
            <w:r w:rsidR="00EC3D3A">
              <w:rPr>
                <w:noProof/>
                <w:webHidden/>
              </w:rPr>
              <w:t>230</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14" w:history="1">
            <w:r w:rsidR="002270E7" w:rsidRPr="00A1449C">
              <w:rPr>
                <w:rStyle w:val="Hipercze"/>
                <w:noProof/>
              </w:rPr>
              <w:t>a)</w:t>
            </w:r>
            <w:r w:rsidR="002270E7">
              <w:rPr>
                <w:noProof/>
                <w:sz w:val="22"/>
                <w:szCs w:val="22"/>
              </w:rPr>
              <w:tab/>
            </w:r>
            <w:r w:rsidR="002270E7" w:rsidRPr="00A1449C">
              <w:rPr>
                <w:rStyle w:val="Hipercze"/>
                <w:noProof/>
              </w:rPr>
              <w:t>Kryteria dostępu dla Działania 8.3 Samozatrudnienie, przedsiębiorczość oraz tworzenie nowych miejsc pracy</w:t>
            </w:r>
            <w:r w:rsidR="002270E7">
              <w:rPr>
                <w:noProof/>
                <w:webHidden/>
              </w:rPr>
              <w:tab/>
            </w:r>
            <w:r w:rsidR="002270E7">
              <w:rPr>
                <w:noProof/>
                <w:webHidden/>
              </w:rPr>
              <w:fldChar w:fldCharType="begin"/>
            </w:r>
            <w:r w:rsidR="002270E7">
              <w:rPr>
                <w:noProof/>
                <w:webHidden/>
              </w:rPr>
              <w:instrText xml:space="preserve"> PAGEREF _Toc443141914 \h </w:instrText>
            </w:r>
            <w:r w:rsidR="002270E7">
              <w:rPr>
                <w:noProof/>
                <w:webHidden/>
              </w:rPr>
            </w:r>
            <w:r w:rsidR="002270E7">
              <w:rPr>
                <w:noProof/>
                <w:webHidden/>
              </w:rPr>
              <w:fldChar w:fldCharType="separate"/>
            </w:r>
            <w:r w:rsidR="00EC3D3A">
              <w:rPr>
                <w:noProof/>
                <w:webHidden/>
              </w:rPr>
              <w:t>230</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15" w:history="1">
            <w:r w:rsidR="002270E7" w:rsidRPr="00A1449C">
              <w:rPr>
                <w:rStyle w:val="Hipercze"/>
                <w:rFonts w:cs="Tahoma"/>
                <w:noProof/>
              </w:rPr>
              <w:t>b)</w:t>
            </w:r>
            <w:r w:rsidR="002270E7">
              <w:rPr>
                <w:noProof/>
                <w:sz w:val="22"/>
                <w:szCs w:val="22"/>
              </w:rPr>
              <w:tab/>
            </w:r>
            <w:r w:rsidR="002270E7" w:rsidRPr="00A1449C">
              <w:rPr>
                <w:rStyle w:val="Hipercze"/>
                <w:noProof/>
              </w:rPr>
              <w:t>Kryteria premiujące dla Działania 8.3 Samozatrudnienie, przedsiębiorczość oraz tworzenie nowych miejsc pracy</w:t>
            </w:r>
            <w:r w:rsidR="002270E7">
              <w:rPr>
                <w:noProof/>
                <w:webHidden/>
              </w:rPr>
              <w:tab/>
            </w:r>
            <w:r w:rsidR="002270E7">
              <w:rPr>
                <w:noProof/>
                <w:webHidden/>
              </w:rPr>
              <w:fldChar w:fldCharType="begin"/>
            </w:r>
            <w:r w:rsidR="002270E7">
              <w:rPr>
                <w:noProof/>
                <w:webHidden/>
              </w:rPr>
              <w:instrText xml:space="preserve"> PAGEREF _Toc443141915 \h </w:instrText>
            </w:r>
            <w:r w:rsidR="002270E7">
              <w:rPr>
                <w:noProof/>
                <w:webHidden/>
              </w:rPr>
            </w:r>
            <w:r w:rsidR="002270E7">
              <w:rPr>
                <w:noProof/>
                <w:webHidden/>
              </w:rPr>
              <w:fldChar w:fldCharType="separate"/>
            </w:r>
            <w:r w:rsidR="00EC3D3A">
              <w:rPr>
                <w:noProof/>
                <w:webHidden/>
              </w:rPr>
              <w:t>232</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16" w:history="1">
            <w:r w:rsidR="002270E7" w:rsidRPr="00A1449C">
              <w:rPr>
                <w:rStyle w:val="Hipercze"/>
                <w:rFonts w:cs="Tahoma"/>
                <w:noProof/>
              </w:rPr>
              <w:t>12.</w:t>
            </w:r>
            <w:r w:rsidR="002270E7">
              <w:rPr>
                <w:i w:val="0"/>
                <w:iCs w:val="0"/>
                <w:noProof/>
                <w:sz w:val="22"/>
                <w:szCs w:val="22"/>
              </w:rPr>
              <w:tab/>
            </w:r>
            <w:r w:rsidR="002270E7" w:rsidRPr="00A1449C">
              <w:rPr>
                <w:rStyle w:val="Hipercze"/>
                <w:rFonts w:eastAsia="Calibri" w:cs="Tahoma"/>
                <w:noProof/>
              </w:rPr>
              <w:t>Kryteria dla Działania 8.4 Godzenie życia zawodowego i prywatnego– nabór w trybie konkursowym (PI 8.iv)</w:t>
            </w:r>
            <w:r w:rsidR="002270E7">
              <w:rPr>
                <w:noProof/>
                <w:webHidden/>
              </w:rPr>
              <w:tab/>
            </w:r>
            <w:r w:rsidR="002270E7">
              <w:rPr>
                <w:noProof/>
                <w:webHidden/>
              </w:rPr>
              <w:fldChar w:fldCharType="begin"/>
            </w:r>
            <w:r w:rsidR="002270E7">
              <w:rPr>
                <w:noProof/>
                <w:webHidden/>
              </w:rPr>
              <w:instrText xml:space="preserve"> PAGEREF _Toc443141916 \h </w:instrText>
            </w:r>
            <w:r w:rsidR="002270E7">
              <w:rPr>
                <w:noProof/>
                <w:webHidden/>
              </w:rPr>
            </w:r>
            <w:r w:rsidR="002270E7">
              <w:rPr>
                <w:noProof/>
                <w:webHidden/>
              </w:rPr>
              <w:fldChar w:fldCharType="separate"/>
            </w:r>
            <w:r w:rsidR="00EC3D3A">
              <w:rPr>
                <w:noProof/>
                <w:webHidden/>
              </w:rPr>
              <w:t>236</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17" w:history="1">
            <w:r w:rsidR="002270E7" w:rsidRPr="00A1449C">
              <w:rPr>
                <w:rStyle w:val="Hipercze"/>
                <w:noProof/>
              </w:rPr>
              <w:t>a)</w:t>
            </w:r>
            <w:r w:rsidR="002270E7">
              <w:rPr>
                <w:noProof/>
                <w:sz w:val="22"/>
                <w:szCs w:val="22"/>
              </w:rPr>
              <w:tab/>
            </w:r>
            <w:r w:rsidR="002270E7" w:rsidRPr="00A1449C">
              <w:rPr>
                <w:rStyle w:val="Hipercze"/>
                <w:noProof/>
              </w:rPr>
              <w:t>Kryteria dostępu dla Działania 8.4 Godzenie życia zawodowego i prywatnego</w:t>
            </w:r>
            <w:r w:rsidR="002270E7">
              <w:rPr>
                <w:noProof/>
                <w:webHidden/>
              </w:rPr>
              <w:tab/>
            </w:r>
            <w:r w:rsidR="002270E7">
              <w:rPr>
                <w:noProof/>
                <w:webHidden/>
              </w:rPr>
              <w:fldChar w:fldCharType="begin"/>
            </w:r>
            <w:r w:rsidR="002270E7">
              <w:rPr>
                <w:noProof/>
                <w:webHidden/>
              </w:rPr>
              <w:instrText xml:space="preserve"> PAGEREF _Toc443141917 \h </w:instrText>
            </w:r>
            <w:r w:rsidR="002270E7">
              <w:rPr>
                <w:noProof/>
                <w:webHidden/>
              </w:rPr>
            </w:r>
            <w:r w:rsidR="002270E7">
              <w:rPr>
                <w:noProof/>
                <w:webHidden/>
              </w:rPr>
              <w:fldChar w:fldCharType="separate"/>
            </w:r>
            <w:r w:rsidR="00EC3D3A">
              <w:rPr>
                <w:noProof/>
                <w:webHidden/>
              </w:rPr>
              <w:t>236</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18" w:history="1">
            <w:r w:rsidR="002270E7" w:rsidRPr="00A1449C">
              <w:rPr>
                <w:rStyle w:val="Hipercze"/>
                <w:noProof/>
              </w:rPr>
              <w:t>b)</w:t>
            </w:r>
            <w:r w:rsidR="002270E7">
              <w:rPr>
                <w:noProof/>
                <w:sz w:val="22"/>
                <w:szCs w:val="22"/>
              </w:rPr>
              <w:tab/>
            </w:r>
            <w:r w:rsidR="002270E7" w:rsidRPr="00A1449C">
              <w:rPr>
                <w:rStyle w:val="Hipercze"/>
                <w:noProof/>
              </w:rPr>
              <w:t>Kryteria premiujące dla Działania 8.4 – z wyłączeniem konkursów objętych mechanizmem ZIT</w:t>
            </w:r>
            <w:r w:rsidR="002270E7">
              <w:rPr>
                <w:noProof/>
                <w:webHidden/>
              </w:rPr>
              <w:tab/>
            </w:r>
            <w:r w:rsidR="002270E7">
              <w:rPr>
                <w:noProof/>
                <w:webHidden/>
              </w:rPr>
              <w:fldChar w:fldCharType="begin"/>
            </w:r>
            <w:r w:rsidR="002270E7">
              <w:rPr>
                <w:noProof/>
                <w:webHidden/>
              </w:rPr>
              <w:instrText xml:space="preserve"> PAGEREF _Toc443141918 \h </w:instrText>
            </w:r>
            <w:r w:rsidR="002270E7">
              <w:rPr>
                <w:noProof/>
                <w:webHidden/>
              </w:rPr>
            </w:r>
            <w:r w:rsidR="002270E7">
              <w:rPr>
                <w:noProof/>
                <w:webHidden/>
              </w:rPr>
              <w:fldChar w:fldCharType="separate"/>
            </w:r>
            <w:r w:rsidR="00EC3D3A">
              <w:rPr>
                <w:noProof/>
                <w:webHidden/>
              </w:rPr>
              <w:t>238</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19" w:history="1">
            <w:r w:rsidR="002270E7" w:rsidRPr="00A1449C">
              <w:rPr>
                <w:rStyle w:val="Hipercze"/>
                <w:rFonts w:cs="Tahoma"/>
                <w:noProof/>
              </w:rPr>
              <w:t>13.</w:t>
            </w:r>
            <w:r w:rsidR="002270E7">
              <w:rPr>
                <w:i w:val="0"/>
                <w:iCs w:val="0"/>
                <w:noProof/>
                <w:sz w:val="22"/>
                <w:szCs w:val="22"/>
              </w:rPr>
              <w:tab/>
            </w:r>
            <w:r w:rsidR="002270E7" w:rsidRPr="00A1449C">
              <w:rPr>
                <w:rStyle w:val="Hipercze"/>
                <w:rFonts w:cs="Tahoma"/>
                <w:noProof/>
              </w:rPr>
              <w:t>Kryteria dla Działania 8.5 - Przystosowanie do zmian zachodzących w gospodarce w ramach działań outplacementowych –  nabór w trybie konkursowym (PI 8.v)</w:t>
            </w:r>
            <w:r w:rsidR="002270E7">
              <w:rPr>
                <w:noProof/>
                <w:webHidden/>
              </w:rPr>
              <w:tab/>
            </w:r>
            <w:r w:rsidR="002270E7">
              <w:rPr>
                <w:noProof/>
                <w:webHidden/>
              </w:rPr>
              <w:fldChar w:fldCharType="begin"/>
            </w:r>
            <w:r w:rsidR="002270E7">
              <w:rPr>
                <w:noProof/>
                <w:webHidden/>
              </w:rPr>
              <w:instrText xml:space="preserve"> PAGEREF _Toc443141919 \h </w:instrText>
            </w:r>
            <w:r w:rsidR="002270E7">
              <w:rPr>
                <w:noProof/>
                <w:webHidden/>
              </w:rPr>
            </w:r>
            <w:r w:rsidR="002270E7">
              <w:rPr>
                <w:noProof/>
                <w:webHidden/>
              </w:rPr>
              <w:fldChar w:fldCharType="separate"/>
            </w:r>
            <w:r w:rsidR="00EC3D3A">
              <w:rPr>
                <w:noProof/>
                <w:webHidden/>
              </w:rPr>
              <w:t>241</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20" w:history="1">
            <w:r w:rsidR="002270E7" w:rsidRPr="00A1449C">
              <w:rPr>
                <w:rStyle w:val="Hipercze"/>
                <w:noProof/>
              </w:rPr>
              <w:t>a)</w:t>
            </w:r>
            <w:r w:rsidR="002270E7">
              <w:rPr>
                <w:noProof/>
                <w:sz w:val="22"/>
                <w:szCs w:val="22"/>
              </w:rPr>
              <w:tab/>
            </w:r>
            <w:r w:rsidR="002270E7" w:rsidRPr="00A1449C">
              <w:rPr>
                <w:rStyle w:val="Hipercze"/>
                <w:noProof/>
              </w:rPr>
              <w:t>Kryteria dostępu dla Działania 8.5 - Przystosowanie do zmian zachodzących w gospodarce w ramach działań outplacementowych</w:t>
            </w:r>
            <w:r w:rsidR="002270E7">
              <w:rPr>
                <w:noProof/>
                <w:webHidden/>
              </w:rPr>
              <w:tab/>
            </w:r>
            <w:r w:rsidR="002270E7">
              <w:rPr>
                <w:noProof/>
                <w:webHidden/>
              </w:rPr>
              <w:fldChar w:fldCharType="begin"/>
            </w:r>
            <w:r w:rsidR="002270E7">
              <w:rPr>
                <w:noProof/>
                <w:webHidden/>
              </w:rPr>
              <w:instrText xml:space="preserve"> PAGEREF _Toc443141920 \h </w:instrText>
            </w:r>
            <w:r w:rsidR="002270E7">
              <w:rPr>
                <w:noProof/>
                <w:webHidden/>
              </w:rPr>
            </w:r>
            <w:r w:rsidR="002270E7">
              <w:rPr>
                <w:noProof/>
                <w:webHidden/>
              </w:rPr>
              <w:fldChar w:fldCharType="separate"/>
            </w:r>
            <w:r w:rsidR="00EC3D3A">
              <w:rPr>
                <w:noProof/>
                <w:webHidden/>
              </w:rPr>
              <w:t>241</w:t>
            </w:r>
            <w:r w:rsidR="002270E7">
              <w:rPr>
                <w:noProof/>
                <w:webHidden/>
              </w:rPr>
              <w:fldChar w:fldCharType="end"/>
            </w:r>
          </w:hyperlink>
        </w:p>
        <w:p w:rsidR="002270E7" w:rsidRDefault="005E2F9B">
          <w:pPr>
            <w:pStyle w:val="Spistreci3"/>
            <w:tabs>
              <w:tab w:val="right" w:pos="13994"/>
            </w:tabs>
            <w:rPr>
              <w:noProof/>
              <w:sz w:val="22"/>
              <w:szCs w:val="22"/>
            </w:rPr>
          </w:pPr>
          <w:hyperlink w:anchor="_Toc443141921" w:history="1">
            <w:r w:rsidR="002270E7" w:rsidRPr="00A1449C">
              <w:rPr>
                <w:rStyle w:val="Hipercze"/>
                <w:noProof/>
              </w:rPr>
              <w:t>b) Kryteria premiujące dla Działania 8.5 - Przystosowanie do zmian zachodzących w gospodarce w ramach działań outplacementowych</w:t>
            </w:r>
            <w:r w:rsidR="002270E7">
              <w:rPr>
                <w:noProof/>
                <w:webHidden/>
              </w:rPr>
              <w:tab/>
            </w:r>
            <w:r w:rsidR="002270E7">
              <w:rPr>
                <w:noProof/>
                <w:webHidden/>
              </w:rPr>
              <w:fldChar w:fldCharType="begin"/>
            </w:r>
            <w:r w:rsidR="002270E7">
              <w:rPr>
                <w:noProof/>
                <w:webHidden/>
              </w:rPr>
              <w:instrText xml:space="preserve"> PAGEREF _Toc443141921 \h </w:instrText>
            </w:r>
            <w:r w:rsidR="002270E7">
              <w:rPr>
                <w:noProof/>
                <w:webHidden/>
              </w:rPr>
            </w:r>
            <w:r w:rsidR="002270E7">
              <w:rPr>
                <w:noProof/>
                <w:webHidden/>
              </w:rPr>
              <w:fldChar w:fldCharType="separate"/>
            </w:r>
            <w:r w:rsidR="00EC3D3A">
              <w:rPr>
                <w:noProof/>
                <w:webHidden/>
              </w:rPr>
              <w:t>244</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22" w:history="1">
            <w:r w:rsidR="002270E7" w:rsidRPr="00A1449C">
              <w:rPr>
                <w:rStyle w:val="Hipercze"/>
                <w:rFonts w:cs="Tahoma"/>
                <w:noProof/>
              </w:rPr>
              <w:t>14.</w:t>
            </w:r>
            <w:r w:rsidR="002270E7">
              <w:rPr>
                <w:i w:val="0"/>
                <w:iCs w:val="0"/>
                <w:noProof/>
                <w:sz w:val="22"/>
                <w:szCs w:val="22"/>
              </w:rPr>
              <w:tab/>
            </w:r>
            <w:r w:rsidR="002270E7" w:rsidRPr="00A1449C">
              <w:rPr>
                <w:rStyle w:val="Hipercze"/>
                <w:rFonts w:cs="Tahoma"/>
                <w:noProof/>
              </w:rPr>
              <w:t>Kryteria dla Działania 8.7 Aktywne i zdrowe starzenie się – nabór w trybie konkursowym (PI 8.vi)</w:t>
            </w:r>
            <w:r w:rsidR="002270E7">
              <w:rPr>
                <w:noProof/>
                <w:webHidden/>
              </w:rPr>
              <w:tab/>
            </w:r>
            <w:r w:rsidR="002270E7">
              <w:rPr>
                <w:noProof/>
                <w:webHidden/>
              </w:rPr>
              <w:fldChar w:fldCharType="begin"/>
            </w:r>
            <w:r w:rsidR="002270E7">
              <w:rPr>
                <w:noProof/>
                <w:webHidden/>
              </w:rPr>
              <w:instrText xml:space="preserve"> PAGEREF _Toc443141922 \h </w:instrText>
            </w:r>
            <w:r w:rsidR="002270E7">
              <w:rPr>
                <w:noProof/>
                <w:webHidden/>
              </w:rPr>
            </w:r>
            <w:r w:rsidR="002270E7">
              <w:rPr>
                <w:noProof/>
                <w:webHidden/>
              </w:rPr>
              <w:fldChar w:fldCharType="separate"/>
            </w:r>
            <w:r w:rsidR="00EC3D3A">
              <w:rPr>
                <w:noProof/>
                <w:webHidden/>
              </w:rPr>
              <w:t>245</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23" w:history="1">
            <w:r w:rsidR="002270E7" w:rsidRPr="00A1449C">
              <w:rPr>
                <w:rStyle w:val="Hipercze"/>
                <w:noProof/>
              </w:rPr>
              <w:t>a)</w:t>
            </w:r>
            <w:r w:rsidR="002270E7">
              <w:rPr>
                <w:noProof/>
                <w:sz w:val="22"/>
                <w:szCs w:val="22"/>
              </w:rPr>
              <w:tab/>
            </w:r>
            <w:r w:rsidR="002270E7" w:rsidRPr="00A1449C">
              <w:rPr>
                <w:rStyle w:val="Hipercze"/>
                <w:noProof/>
              </w:rPr>
              <w:t>Kryteria dostępu dla Działania 8.7 Aktywne i zdrowe starzenie się</w:t>
            </w:r>
            <w:r w:rsidR="002270E7">
              <w:rPr>
                <w:noProof/>
                <w:webHidden/>
              </w:rPr>
              <w:tab/>
            </w:r>
            <w:r w:rsidR="002270E7">
              <w:rPr>
                <w:noProof/>
                <w:webHidden/>
              </w:rPr>
              <w:fldChar w:fldCharType="begin"/>
            </w:r>
            <w:r w:rsidR="002270E7">
              <w:rPr>
                <w:noProof/>
                <w:webHidden/>
              </w:rPr>
              <w:instrText xml:space="preserve"> PAGEREF _Toc443141923 \h </w:instrText>
            </w:r>
            <w:r w:rsidR="002270E7">
              <w:rPr>
                <w:noProof/>
                <w:webHidden/>
              </w:rPr>
            </w:r>
            <w:r w:rsidR="002270E7">
              <w:rPr>
                <w:noProof/>
                <w:webHidden/>
              </w:rPr>
              <w:fldChar w:fldCharType="separate"/>
            </w:r>
            <w:r w:rsidR="00EC3D3A">
              <w:rPr>
                <w:noProof/>
                <w:webHidden/>
              </w:rPr>
              <w:t>245</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24" w:history="1">
            <w:r w:rsidR="002270E7" w:rsidRPr="00A1449C">
              <w:rPr>
                <w:rStyle w:val="Hipercze"/>
                <w:noProof/>
              </w:rPr>
              <w:t>b)</w:t>
            </w:r>
            <w:r w:rsidR="002270E7">
              <w:rPr>
                <w:noProof/>
                <w:sz w:val="22"/>
                <w:szCs w:val="22"/>
              </w:rPr>
              <w:tab/>
            </w:r>
            <w:r w:rsidR="002270E7" w:rsidRPr="00A1449C">
              <w:rPr>
                <w:rStyle w:val="Hipercze"/>
                <w:noProof/>
              </w:rPr>
              <w:t>Kryteria premiujące dla Działania 8.7 Aktywne i zdrowe starzenie się</w:t>
            </w:r>
            <w:r w:rsidR="002270E7">
              <w:rPr>
                <w:noProof/>
                <w:webHidden/>
              </w:rPr>
              <w:tab/>
            </w:r>
            <w:r w:rsidR="002270E7">
              <w:rPr>
                <w:noProof/>
                <w:webHidden/>
              </w:rPr>
              <w:fldChar w:fldCharType="begin"/>
            </w:r>
            <w:r w:rsidR="002270E7">
              <w:rPr>
                <w:noProof/>
                <w:webHidden/>
              </w:rPr>
              <w:instrText xml:space="preserve"> PAGEREF _Toc443141924 \h </w:instrText>
            </w:r>
            <w:r w:rsidR="002270E7">
              <w:rPr>
                <w:noProof/>
                <w:webHidden/>
              </w:rPr>
            </w:r>
            <w:r w:rsidR="002270E7">
              <w:rPr>
                <w:noProof/>
                <w:webHidden/>
              </w:rPr>
              <w:fldChar w:fldCharType="separate"/>
            </w:r>
            <w:r w:rsidR="00EC3D3A">
              <w:rPr>
                <w:noProof/>
                <w:webHidden/>
              </w:rPr>
              <w:t>248</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25" w:history="1">
            <w:r w:rsidR="002270E7" w:rsidRPr="00A1449C">
              <w:rPr>
                <w:rStyle w:val="Hipercze"/>
                <w:rFonts w:cs="Tahoma"/>
                <w:noProof/>
              </w:rPr>
              <w:t>15.</w:t>
            </w:r>
            <w:r w:rsidR="002270E7">
              <w:rPr>
                <w:i w:val="0"/>
                <w:iCs w:val="0"/>
                <w:noProof/>
                <w:sz w:val="22"/>
                <w:szCs w:val="22"/>
              </w:rPr>
              <w:tab/>
            </w:r>
            <w:r w:rsidR="002270E7" w:rsidRPr="00A1449C">
              <w:rPr>
                <w:rStyle w:val="Hipercze"/>
                <w:rFonts w:cs="Tahoma"/>
                <w:noProof/>
              </w:rPr>
              <w:t xml:space="preserve">Kryteria dla Działania 9.1 Aktywna integracja – nabór w trybie konkursowym </w:t>
            </w:r>
            <w:r w:rsidR="002270E7" w:rsidRPr="00A1449C">
              <w:rPr>
                <w:rStyle w:val="Hipercze"/>
                <w:noProof/>
              </w:rPr>
              <w:t>(konkurs skierowany do Ośrodków Pomocy Społecznej oraz Powiatowych Centrów Pomocy Rodzinie) (PI 9.i)</w:t>
            </w:r>
            <w:r w:rsidR="002270E7">
              <w:rPr>
                <w:noProof/>
                <w:webHidden/>
              </w:rPr>
              <w:tab/>
            </w:r>
            <w:r w:rsidR="002270E7">
              <w:rPr>
                <w:noProof/>
                <w:webHidden/>
              </w:rPr>
              <w:fldChar w:fldCharType="begin"/>
            </w:r>
            <w:r w:rsidR="002270E7">
              <w:rPr>
                <w:noProof/>
                <w:webHidden/>
              </w:rPr>
              <w:instrText xml:space="preserve"> PAGEREF _Toc443141925 \h </w:instrText>
            </w:r>
            <w:r w:rsidR="002270E7">
              <w:rPr>
                <w:noProof/>
                <w:webHidden/>
              </w:rPr>
            </w:r>
            <w:r w:rsidR="002270E7">
              <w:rPr>
                <w:noProof/>
                <w:webHidden/>
              </w:rPr>
              <w:fldChar w:fldCharType="separate"/>
            </w:r>
            <w:r w:rsidR="00EC3D3A">
              <w:rPr>
                <w:noProof/>
                <w:webHidden/>
              </w:rPr>
              <w:t>249</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26" w:history="1">
            <w:r w:rsidR="002270E7" w:rsidRPr="00A1449C">
              <w:rPr>
                <w:rStyle w:val="Hipercze"/>
                <w:noProof/>
              </w:rPr>
              <w:t>a)</w:t>
            </w:r>
            <w:r w:rsidR="002270E7">
              <w:rPr>
                <w:noProof/>
                <w:sz w:val="22"/>
                <w:szCs w:val="22"/>
              </w:rPr>
              <w:tab/>
            </w:r>
            <w:r w:rsidR="002270E7" w:rsidRPr="00A1449C">
              <w:rPr>
                <w:rStyle w:val="Hipercze"/>
                <w:noProof/>
              </w:rPr>
              <w:t>Kryteria dostępu dla Działania 9.1 Aktywna integracja</w:t>
            </w:r>
            <w:r w:rsidR="002270E7">
              <w:rPr>
                <w:noProof/>
                <w:webHidden/>
              </w:rPr>
              <w:tab/>
            </w:r>
            <w:r w:rsidR="002270E7">
              <w:rPr>
                <w:noProof/>
                <w:webHidden/>
              </w:rPr>
              <w:fldChar w:fldCharType="begin"/>
            </w:r>
            <w:r w:rsidR="002270E7">
              <w:rPr>
                <w:noProof/>
                <w:webHidden/>
              </w:rPr>
              <w:instrText xml:space="preserve"> PAGEREF _Toc443141926 \h </w:instrText>
            </w:r>
            <w:r w:rsidR="002270E7">
              <w:rPr>
                <w:noProof/>
                <w:webHidden/>
              </w:rPr>
            </w:r>
            <w:r w:rsidR="002270E7">
              <w:rPr>
                <w:noProof/>
                <w:webHidden/>
              </w:rPr>
              <w:fldChar w:fldCharType="separate"/>
            </w:r>
            <w:r w:rsidR="00EC3D3A">
              <w:rPr>
                <w:noProof/>
                <w:webHidden/>
              </w:rPr>
              <w:t>249</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27" w:history="1">
            <w:r w:rsidR="002270E7" w:rsidRPr="00A1449C">
              <w:rPr>
                <w:rStyle w:val="Hipercze"/>
                <w:rFonts w:cs="Tahoma"/>
                <w:noProof/>
              </w:rPr>
              <w:t>16.</w:t>
            </w:r>
            <w:r w:rsidR="002270E7">
              <w:rPr>
                <w:i w:val="0"/>
                <w:iCs w:val="0"/>
                <w:noProof/>
                <w:sz w:val="22"/>
                <w:szCs w:val="22"/>
              </w:rPr>
              <w:tab/>
            </w:r>
            <w:r w:rsidR="002270E7" w:rsidRPr="00A1449C">
              <w:rPr>
                <w:rStyle w:val="Hipercze"/>
                <w:rFonts w:cs="Tahoma"/>
                <w:noProof/>
              </w:rPr>
              <w:t>Kryteria dla Działania 9.1 Aktywna integracja – nabór w trybie konkursowym (PI 9.i)</w:t>
            </w:r>
            <w:r w:rsidR="002270E7">
              <w:rPr>
                <w:noProof/>
                <w:webHidden/>
              </w:rPr>
              <w:tab/>
            </w:r>
            <w:r w:rsidR="002270E7">
              <w:rPr>
                <w:noProof/>
                <w:webHidden/>
              </w:rPr>
              <w:fldChar w:fldCharType="begin"/>
            </w:r>
            <w:r w:rsidR="002270E7">
              <w:rPr>
                <w:noProof/>
                <w:webHidden/>
              </w:rPr>
              <w:instrText xml:space="preserve"> PAGEREF _Toc443141927 \h </w:instrText>
            </w:r>
            <w:r w:rsidR="002270E7">
              <w:rPr>
                <w:noProof/>
                <w:webHidden/>
              </w:rPr>
            </w:r>
            <w:r w:rsidR="002270E7">
              <w:rPr>
                <w:noProof/>
                <w:webHidden/>
              </w:rPr>
              <w:fldChar w:fldCharType="separate"/>
            </w:r>
            <w:r w:rsidR="00EC3D3A">
              <w:rPr>
                <w:noProof/>
                <w:webHidden/>
              </w:rPr>
              <w:t>254</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28" w:history="1">
            <w:r w:rsidR="002270E7" w:rsidRPr="00A1449C">
              <w:rPr>
                <w:rStyle w:val="Hipercze"/>
                <w:noProof/>
              </w:rPr>
              <w:t>a)</w:t>
            </w:r>
            <w:r w:rsidR="002270E7">
              <w:rPr>
                <w:noProof/>
                <w:sz w:val="22"/>
                <w:szCs w:val="22"/>
              </w:rPr>
              <w:tab/>
            </w:r>
            <w:r w:rsidR="002270E7" w:rsidRPr="00A1449C">
              <w:rPr>
                <w:rStyle w:val="Hipercze"/>
                <w:noProof/>
              </w:rPr>
              <w:t>Kryteria dostępu dla Działania 9.1 „Aktywna integracja” – typy operacji: A i C</w:t>
            </w:r>
            <w:r w:rsidR="002270E7">
              <w:rPr>
                <w:noProof/>
                <w:webHidden/>
              </w:rPr>
              <w:tab/>
            </w:r>
            <w:r w:rsidR="002270E7">
              <w:rPr>
                <w:noProof/>
                <w:webHidden/>
              </w:rPr>
              <w:fldChar w:fldCharType="begin"/>
            </w:r>
            <w:r w:rsidR="002270E7">
              <w:rPr>
                <w:noProof/>
                <w:webHidden/>
              </w:rPr>
              <w:instrText xml:space="preserve"> PAGEREF _Toc443141928 \h </w:instrText>
            </w:r>
            <w:r w:rsidR="002270E7">
              <w:rPr>
                <w:noProof/>
                <w:webHidden/>
              </w:rPr>
            </w:r>
            <w:r w:rsidR="002270E7">
              <w:rPr>
                <w:noProof/>
                <w:webHidden/>
              </w:rPr>
              <w:fldChar w:fldCharType="separate"/>
            </w:r>
            <w:r w:rsidR="00EC3D3A">
              <w:rPr>
                <w:noProof/>
                <w:webHidden/>
              </w:rPr>
              <w:t>254</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29" w:history="1">
            <w:r w:rsidR="002270E7" w:rsidRPr="00A1449C">
              <w:rPr>
                <w:rStyle w:val="Hipercze"/>
                <w:noProof/>
              </w:rPr>
              <w:t>b)</w:t>
            </w:r>
            <w:r w:rsidR="002270E7">
              <w:rPr>
                <w:noProof/>
                <w:sz w:val="22"/>
                <w:szCs w:val="22"/>
              </w:rPr>
              <w:tab/>
            </w:r>
            <w:r w:rsidR="002270E7" w:rsidRPr="00A1449C">
              <w:rPr>
                <w:rStyle w:val="Hipercze"/>
                <w:noProof/>
              </w:rPr>
              <w:t>Kryteria premiujące dla Działania 9.1 „Aktywna integracja” – typy operacji: A i C -  z wyłączeniem konkursów objętych mechanizmem ZIT</w:t>
            </w:r>
            <w:r w:rsidR="002270E7">
              <w:rPr>
                <w:noProof/>
                <w:webHidden/>
              </w:rPr>
              <w:tab/>
            </w:r>
            <w:r w:rsidR="002270E7">
              <w:rPr>
                <w:noProof/>
                <w:webHidden/>
              </w:rPr>
              <w:fldChar w:fldCharType="begin"/>
            </w:r>
            <w:r w:rsidR="002270E7">
              <w:rPr>
                <w:noProof/>
                <w:webHidden/>
              </w:rPr>
              <w:instrText xml:space="preserve"> PAGEREF _Toc443141929 \h </w:instrText>
            </w:r>
            <w:r w:rsidR="002270E7">
              <w:rPr>
                <w:noProof/>
                <w:webHidden/>
              </w:rPr>
            </w:r>
            <w:r w:rsidR="002270E7">
              <w:rPr>
                <w:noProof/>
                <w:webHidden/>
              </w:rPr>
              <w:fldChar w:fldCharType="separate"/>
            </w:r>
            <w:r w:rsidR="00EC3D3A">
              <w:rPr>
                <w:noProof/>
                <w:webHidden/>
              </w:rPr>
              <w:t>259</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30" w:history="1">
            <w:r w:rsidR="002270E7" w:rsidRPr="00A1449C">
              <w:rPr>
                <w:rStyle w:val="Hipercze"/>
                <w:rFonts w:cs="Tahoma"/>
                <w:noProof/>
              </w:rPr>
              <w:t>17.</w:t>
            </w:r>
            <w:r w:rsidR="002270E7">
              <w:rPr>
                <w:i w:val="0"/>
                <w:iCs w:val="0"/>
                <w:noProof/>
                <w:sz w:val="22"/>
                <w:szCs w:val="22"/>
              </w:rPr>
              <w:tab/>
            </w:r>
            <w:r w:rsidR="002270E7" w:rsidRPr="00A1449C">
              <w:rPr>
                <w:rStyle w:val="Hipercze"/>
                <w:rFonts w:cs="Tahoma"/>
                <w:noProof/>
              </w:rPr>
              <w:t>Kryteria dla Działania 9.2 Dostęp do wysokiej jakości usług społecznych – nabór w trybie konkursowym (PI 9.iv)</w:t>
            </w:r>
            <w:r w:rsidR="002270E7">
              <w:rPr>
                <w:noProof/>
                <w:webHidden/>
              </w:rPr>
              <w:tab/>
            </w:r>
            <w:r w:rsidR="002270E7">
              <w:rPr>
                <w:noProof/>
                <w:webHidden/>
              </w:rPr>
              <w:fldChar w:fldCharType="begin"/>
            </w:r>
            <w:r w:rsidR="002270E7">
              <w:rPr>
                <w:noProof/>
                <w:webHidden/>
              </w:rPr>
              <w:instrText xml:space="preserve"> PAGEREF _Toc443141930 \h </w:instrText>
            </w:r>
            <w:r w:rsidR="002270E7">
              <w:rPr>
                <w:noProof/>
                <w:webHidden/>
              </w:rPr>
            </w:r>
            <w:r w:rsidR="002270E7">
              <w:rPr>
                <w:noProof/>
                <w:webHidden/>
              </w:rPr>
              <w:fldChar w:fldCharType="separate"/>
            </w:r>
            <w:r w:rsidR="00EC3D3A">
              <w:rPr>
                <w:noProof/>
                <w:webHidden/>
              </w:rPr>
              <w:t>261</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31" w:history="1">
            <w:r w:rsidR="002270E7" w:rsidRPr="00A1449C">
              <w:rPr>
                <w:rStyle w:val="Hipercze"/>
                <w:noProof/>
              </w:rPr>
              <w:t>a)</w:t>
            </w:r>
            <w:r w:rsidR="002270E7">
              <w:rPr>
                <w:noProof/>
                <w:sz w:val="22"/>
                <w:szCs w:val="22"/>
              </w:rPr>
              <w:tab/>
            </w:r>
            <w:r w:rsidR="002270E7" w:rsidRPr="00A1449C">
              <w:rPr>
                <w:rStyle w:val="Hipercze"/>
                <w:noProof/>
              </w:rPr>
              <w:t>Kryteria dostępu dla Działania 9.2 „Dostęp do wysokiej jakości usług społecznych” – typ operacji: A, B i C</w:t>
            </w:r>
            <w:r w:rsidR="002270E7">
              <w:rPr>
                <w:noProof/>
                <w:webHidden/>
              </w:rPr>
              <w:tab/>
            </w:r>
            <w:r w:rsidR="002270E7">
              <w:rPr>
                <w:noProof/>
                <w:webHidden/>
              </w:rPr>
              <w:fldChar w:fldCharType="begin"/>
            </w:r>
            <w:r w:rsidR="002270E7">
              <w:rPr>
                <w:noProof/>
                <w:webHidden/>
              </w:rPr>
              <w:instrText xml:space="preserve"> PAGEREF _Toc443141931 \h </w:instrText>
            </w:r>
            <w:r w:rsidR="002270E7">
              <w:rPr>
                <w:noProof/>
                <w:webHidden/>
              </w:rPr>
            </w:r>
            <w:r w:rsidR="002270E7">
              <w:rPr>
                <w:noProof/>
                <w:webHidden/>
              </w:rPr>
              <w:fldChar w:fldCharType="separate"/>
            </w:r>
            <w:r w:rsidR="00EC3D3A">
              <w:rPr>
                <w:noProof/>
                <w:webHidden/>
              </w:rPr>
              <w:t>261</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32" w:history="1">
            <w:r w:rsidR="002270E7" w:rsidRPr="00A1449C">
              <w:rPr>
                <w:rStyle w:val="Hipercze"/>
                <w:noProof/>
              </w:rPr>
              <w:t>b)</w:t>
            </w:r>
            <w:r w:rsidR="002270E7">
              <w:rPr>
                <w:noProof/>
                <w:sz w:val="22"/>
                <w:szCs w:val="22"/>
              </w:rPr>
              <w:tab/>
            </w:r>
            <w:r w:rsidR="002270E7" w:rsidRPr="00A1449C">
              <w:rPr>
                <w:rStyle w:val="Hipercze"/>
                <w:noProof/>
              </w:rPr>
              <w:t>Kryteria premiujące Działania 9.2 „Dostęp do wysokiej jakości usług społecznych” – typ operacji: A, B i C - z wyłączeniem konkursów objętych mechanizmem ZIT</w:t>
            </w:r>
            <w:r w:rsidR="002270E7">
              <w:rPr>
                <w:noProof/>
                <w:webHidden/>
              </w:rPr>
              <w:tab/>
            </w:r>
            <w:r w:rsidR="002270E7">
              <w:rPr>
                <w:noProof/>
                <w:webHidden/>
              </w:rPr>
              <w:fldChar w:fldCharType="begin"/>
            </w:r>
            <w:r w:rsidR="002270E7">
              <w:rPr>
                <w:noProof/>
                <w:webHidden/>
              </w:rPr>
              <w:instrText xml:space="preserve"> PAGEREF _Toc443141932 \h </w:instrText>
            </w:r>
            <w:r w:rsidR="002270E7">
              <w:rPr>
                <w:noProof/>
                <w:webHidden/>
              </w:rPr>
            </w:r>
            <w:r w:rsidR="002270E7">
              <w:rPr>
                <w:noProof/>
                <w:webHidden/>
              </w:rPr>
              <w:fldChar w:fldCharType="separate"/>
            </w:r>
            <w:r w:rsidR="00EC3D3A">
              <w:rPr>
                <w:noProof/>
                <w:webHidden/>
              </w:rPr>
              <w:t>267</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33" w:history="1">
            <w:r w:rsidR="002270E7" w:rsidRPr="00A1449C">
              <w:rPr>
                <w:rStyle w:val="Hipercze"/>
                <w:rFonts w:cs="Tahoma"/>
                <w:noProof/>
              </w:rPr>
              <w:t>18.</w:t>
            </w:r>
            <w:r w:rsidR="002270E7">
              <w:rPr>
                <w:i w:val="0"/>
                <w:iCs w:val="0"/>
                <w:noProof/>
                <w:sz w:val="22"/>
                <w:szCs w:val="22"/>
              </w:rPr>
              <w:tab/>
            </w:r>
            <w:r w:rsidR="002270E7" w:rsidRPr="00A1449C">
              <w:rPr>
                <w:rStyle w:val="Hipercze"/>
                <w:rFonts w:cs="Tahoma"/>
                <w:noProof/>
              </w:rPr>
              <w:t>Kryteria dla Działania 9.4 Wspieranie gospodarki społecznej – nabór w trybie konkursowym (konkurs skierowany do Ośrodków Wsparcia Ekonomii Społecznej) (PI 9.v)</w:t>
            </w:r>
            <w:r w:rsidR="002270E7">
              <w:rPr>
                <w:noProof/>
                <w:webHidden/>
              </w:rPr>
              <w:tab/>
            </w:r>
            <w:r w:rsidR="002270E7">
              <w:rPr>
                <w:noProof/>
                <w:webHidden/>
              </w:rPr>
              <w:fldChar w:fldCharType="begin"/>
            </w:r>
            <w:r w:rsidR="002270E7">
              <w:rPr>
                <w:noProof/>
                <w:webHidden/>
              </w:rPr>
              <w:instrText xml:space="preserve"> PAGEREF _Toc443141933 \h </w:instrText>
            </w:r>
            <w:r w:rsidR="002270E7">
              <w:rPr>
                <w:noProof/>
                <w:webHidden/>
              </w:rPr>
            </w:r>
            <w:r w:rsidR="002270E7">
              <w:rPr>
                <w:noProof/>
                <w:webHidden/>
              </w:rPr>
              <w:fldChar w:fldCharType="separate"/>
            </w:r>
            <w:r w:rsidR="00EC3D3A">
              <w:rPr>
                <w:noProof/>
                <w:webHidden/>
              </w:rPr>
              <w:t>270</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34" w:history="1">
            <w:r w:rsidR="002270E7" w:rsidRPr="00A1449C">
              <w:rPr>
                <w:rStyle w:val="Hipercze"/>
                <w:noProof/>
              </w:rPr>
              <w:t>a)</w:t>
            </w:r>
            <w:r w:rsidR="002270E7">
              <w:rPr>
                <w:noProof/>
                <w:sz w:val="22"/>
                <w:szCs w:val="22"/>
              </w:rPr>
              <w:tab/>
            </w:r>
            <w:r w:rsidR="002270E7" w:rsidRPr="00A1449C">
              <w:rPr>
                <w:rStyle w:val="Hipercze"/>
                <w:noProof/>
              </w:rPr>
              <w:t>Kryteria dostępu dla Działania 9.4 Wspieranie gospodarki społecznej</w:t>
            </w:r>
            <w:r w:rsidR="002270E7">
              <w:rPr>
                <w:noProof/>
                <w:webHidden/>
              </w:rPr>
              <w:tab/>
            </w:r>
            <w:r w:rsidR="002270E7">
              <w:rPr>
                <w:noProof/>
                <w:webHidden/>
              </w:rPr>
              <w:fldChar w:fldCharType="begin"/>
            </w:r>
            <w:r w:rsidR="002270E7">
              <w:rPr>
                <w:noProof/>
                <w:webHidden/>
              </w:rPr>
              <w:instrText xml:space="preserve"> PAGEREF _Toc443141934 \h </w:instrText>
            </w:r>
            <w:r w:rsidR="002270E7">
              <w:rPr>
                <w:noProof/>
                <w:webHidden/>
              </w:rPr>
            </w:r>
            <w:r w:rsidR="002270E7">
              <w:rPr>
                <w:noProof/>
                <w:webHidden/>
              </w:rPr>
              <w:fldChar w:fldCharType="separate"/>
            </w:r>
            <w:r w:rsidR="00EC3D3A">
              <w:rPr>
                <w:noProof/>
                <w:webHidden/>
              </w:rPr>
              <w:t>270</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35" w:history="1">
            <w:r w:rsidR="002270E7" w:rsidRPr="00A1449C">
              <w:rPr>
                <w:rStyle w:val="Hipercze"/>
                <w:noProof/>
              </w:rPr>
              <w:t>b)</w:t>
            </w:r>
            <w:r w:rsidR="002270E7">
              <w:rPr>
                <w:noProof/>
                <w:sz w:val="22"/>
                <w:szCs w:val="22"/>
              </w:rPr>
              <w:tab/>
            </w:r>
            <w:r w:rsidR="002270E7" w:rsidRPr="00A1449C">
              <w:rPr>
                <w:rStyle w:val="Hipercze"/>
                <w:noProof/>
              </w:rPr>
              <w:t>Kryteria premiujące dla Działanie 9.4 Wspieranie gospodarki społecznej</w:t>
            </w:r>
            <w:r w:rsidR="002270E7">
              <w:rPr>
                <w:noProof/>
                <w:webHidden/>
              </w:rPr>
              <w:tab/>
            </w:r>
            <w:r w:rsidR="002270E7">
              <w:rPr>
                <w:noProof/>
                <w:webHidden/>
              </w:rPr>
              <w:fldChar w:fldCharType="begin"/>
            </w:r>
            <w:r w:rsidR="002270E7">
              <w:rPr>
                <w:noProof/>
                <w:webHidden/>
              </w:rPr>
              <w:instrText xml:space="preserve"> PAGEREF _Toc443141935 \h </w:instrText>
            </w:r>
            <w:r w:rsidR="002270E7">
              <w:rPr>
                <w:noProof/>
                <w:webHidden/>
              </w:rPr>
            </w:r>
            <w:r w:rsidR="002270E7">
              <w:rPr>
                <w:noProof/>
                <w:webHidden/>
              </w:rPr>
              <w:fldChar w:fldCharType="separate"/>
            </w:r>
            <w:r w:rsidR="00EC3D3A">
              <w:rPr>
                <w:noProof/>
                <w:webHidden/>
              </w:rPr>
              <w:t>274</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36" w:history="1">
            <w:r w:rsidR="002270E7" w:rsidRPr="00A1449C">
              <w:rPr>
                <w:rStyle w:val="Hipercze"/>
                <w:rFonts w:cs="Tahoma"/>
                <w:noProof/>
              </w:rPr>
              <w:t>19.</w:t>
            </w:r>
            <w:r w:rsidR="002270E7">
              <w:rPr>
                <w:i w:val="0"/>
                <w:iCs w:val="0"/>
                <w:noProof/>
                <w:sz w:val="22"/>
                <w:szCs w:val="22"/>
              </w:rPr>
              <w:tab/>
            </w:r>
            <w:r w:rsidR="002270E7" w:rsidRPr="00A1449C">
              <w:rPr>
                <w:rStyle w:val="Hipercze"/>
                <w:rFonts w:cs="Tahoma"/>
                <w:noProof/>
              </w:rPr>
              <w:t>Kryteria dostępu dla Działania 9.4 – nabór w trybie pozakonkursowym (PI 9.v)</w:t>
            </w:r>
            <w:r w:rsidR="002270E7">
              <w:rPr>
                <w:noProof/>
                <w:webHidden/>
              </w:rPr>
              <w:tab/>
            </w:r>
            <w:r w:rsidR="002270E7">
              <w:rPr>
                <w:noProof/>
                <w:webHidden/>
              </w:rPr>
              <w:fldChar w:fldCharType="begin"/>
            </w:r>
            <w:r w:rsidR="002270E7">
              <w:rPr>
                <w:noProof/>
                <w:webHidden/>
              </w:rPr>
              <w:instrText xml:space="preserve"> PAGEREF _Toc443141936 \h </w:instrText>
            </w:r>
            <w:r w:rsidR="002270E7">
              <w:rPr>
                <w:noProof/>
                <w:webHidden/>
              </w:rPr>
            </w:r>
            <w:r w:rsidR="002270E7">
              <w:rPr>
                <w:noProof/>
                <w:webHidden/>
              </w:rPr>
              <w:fldChar w:fldCharType="separate"/>
            </w:r>
            <w:r w:rsidR="00EC3D3A">
              <w:rPr>
                <w:noProof/>
                <w:webHidden/>
              </w:rPr>
              <w:t>275</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37" w:history="1">
            <w:r w:rsidR="002270E7" w:rsidRPr="00A1449C">
              <w:rPr>
                <w:rStyle w:val="Hipercze"/>
                <w:rFonts w:cs="Tahoma"/>
                <w:noProof/>
              </w:rPr>
              <w:t>20.</w:t>
            </w:r>
            <w:r w:rsidR="002270E7">
              <w:rPr>
                <w:i w:val="0"/>
                <w:iCs w:val="0"/>
                <w:noProof/>
                <w:sz w:val="22"/>
                <w:szCs w:val="22"/>
              </w:rPr>
              <w:tab/>
            </w:r>
            <w:r w:rsidR="002270E7" w:rsidRPr="00A1449C">
              <w:rPr>
                <w:rStyle w:val="Hipercze"/>
                <w:rFonts w:cs="Tahoma"/>
                <w:noProof/>
              </w:rPr>
              <w:t>Kryteria dla Działania 10.1 Zapewnienie równego dostępu do wysokiej jakości edukacji przedszkolnej – nabór w trybie konkursowym (PI 10.i)</w:t>
            </w:r>
            <w:r w:rsidR="002270E7">
              <w:rPr>
                <w:noProof/>
                <w:webHidden/>
              </w:rPr>
              <w:tab/>
            </w:r>
            <w:r w:rsidR="002270E7">
              <w:rPr>
                <w:noProof/>
                <w:webHidden/>
              </w:rPr>
              <w:fldChar w:fldCharType="begin"/>
            </w:r>
            <w:r w:rsidR="002270E7">
              <w:rPr>
                <w:noProof/>
                <w:webHidden/>
              </w:rPr>
              <w:instrText xml:space="preserve"> PAGEREF _Toc443141937 \h </w:instrText>
            </w:r>
            <w:r w:rsidR="002270E7">
              <w:rPr>
                <w:noProof/>
                <w:webHidden/>
              </w:rPr>
            </w:r>
            <w:r w:rsidR="002270E7">
              <w:rPr>
                <w:noProof/>
                <w:webHidden/>
              </w:rPr>
              <w:fldChar w:fldCharType="separate"/>
            </w:r>
            <w:r w:rsidR="00EC3D3A">
              <w:rPr>
                <w:noProof/>
                <w:webHidden/>
              </w:rPr>
              <w:t>278</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38" w:history="1">
            <w:r w:rsidR="002270E7" w:rsidRPr="00A1449C">
              <w:rPr>
                <w:rStyle w:val="Hipercze"/>
                <w:noProof/>
              </w:rPr>
              <w:t>a)</w:t>
            </w:r>
            <w:r w:rsidR="002270E7">
              <w:rPr>
                <w:noProof/>
                <w:sz w:val="22"/>
                <w:szCs w:val="22"/>
              </w:rPr>
              <w:tab/>
            </w:r>
            <w:r w:rsidR="002270E7" w:rsidRPr="00A1449C">
              <w:rPr>
                <w:rStyle w:val="Hipercze"/>
                <w:noProof/>
              </w:rPr>
              <w:t>Kryteria dostępu dla Działania 10.1 Zapewnienie równego dostępu do wysokiej jakości edukacji przedszkolnej</w:t>
            </w:r>
            <w:r w:rsidR="002270E7">
              <w:rPr>
                <w:noProof/>
                <w:webHidden/>
              </w:rPr>
              <w:tab/>
            </w:r>
            <w:r w:rsidR="002270E7">
              <w:rPr>
                <w:noProof/>
                <w:webHidden/>
              </w:rPr>
              <w:fldChar w:fldCharType="begin"/>
            </w:r>
            <w:r w:rsidR="002270E7">
              <w:rPr>
                <w:noProof/>
                <w:webHidden/>
              </w:rPr>
              <w:instrText xml:space="preserve"> PAGEREF _Toc443141938 \h </w:instrText>
            </w:r>
            <w:r w:rsidR="002270E7">
              <w:rPr>
                <w:noProof/>
                <w:webHidden/>
              </w:rPr>
            </w:r>
            <w:r w:rsidR="002270E7">
              <w:rPr>
                <w:noProof/>
                <w:webHidden/>
              </w:rPr>
              <w:fldChar w:fldCharType="separate"/>
            </w:r>
            <w:r w:rsidR="00EC3D3A">
              <w:rPr>
                <w:noProof/>
                <w:webHidden/>
              </w:rPr>
              <w:t>278</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39" w:history="1">
            <w:r w:rsidR="002270E7" w:rsidRPr="00A1449C">
              <w:rPr>
                <w:rStyle w:val="Hipercze"/>
                <w:noProof/>
              </w:rPr>
              <w:t>b)</w:t>
            </w:r>
            <w:r w:rsidR="002270E7">
              <w:rPr>
                <w:noProof/>
                <w:sz w:val="22"/>
                <w:szCs w:val="22"/>
              </w:rPr>
              <w:tab/>
            </w:r>
            <w:r w:rsidR="002270E7" w:rsidRPr="00A1449C">
              <w:rPr>
                <w:rStyle w:val="Hipercze"/>
                <w:noProof/>
              </w:rPr>
              <w:t>Kryteria premiujące dla Działania 10.1 – z wyłączeniem konkursów objętych mechanizmem ZIT</w:t>
            </w:r>
            <w:r w:rsidR="002270E7">
              <w:rPr>
                <w:noProof/>
                <w:webHidden/>
              </w:rPr>
              <w:tab/>
            </w:r>
            <w:r w:rsidR="002270E7">
              <w:rPr>
                <w:noProof/>
                <w:webHidden/>
              </w:rPr>
              <w:fldChar w:fldCharType="begin"/>
            </w:r>
            <w:r w:rsidR="002270E7">
              <w:rPr>
                <w:noProof/>
                <w:webHidden/>
              </w:rPr>
              <w:instrText xml:space="preserve"> PAGEREF _Toc443141939 \h </w:instrText>
            </w:r>
            <w:r w:rsidR="002270E7">
              <w:rPr>
                <w:noProof/>
                <w:webHidden/>
              </w:rPr>
            </w:r>
            <w:r w:rsidR="002270E7">
              <w:rPr>
                <w:noProof/>
                <w:webHidden/>
              </w:rPr>
              <w:fldChar w:fldCharType="separate"/>
            </w:r>
            <w:r w:rsidR="00EC3D3A">
              <w:rPr>
                <w:noProof/>
                <w:webHidden/>
              </w:rPr>
              <w:t>279</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40" w:history="1">
            <w:r w:rsidR="002270E7" w:rsidRPr="00A1449C">
              <w:rPr>
                <w:rStyle w:val="Hipercze"/>
                <w:rFonts w:cs="Tahoma"/>
                <w:noProof/>
              </w:rPr>
              <w:t>21.</w:t>
            </w:r>
            <w:r w:rsidR="002270E7">
              <w:rPr>
                <w:i w:val="0"/>
                <w:iCs w:val="0"/>
                <w:noProof/>
                <w:sz w:val="22"/>
                <w:szCs w:val="22"/>
              </w:rPr>
              <w:tab/>
            </w:r>
            <w:r w:rsidR="002270E7" w:rsidRPr="00A1449C">
              <w:rPr>
                <w:rStyle w:val="Hipercze"/>
                <w:rFonts w:cs="Tahoma"/>
                <w:noProof/>
              </w:rPr>
              <w:t>Kryteria dla Działania 10.2 Zapewnienie równego dostępu do wysokiej jakości edukacji podstawowej, gimnazjalnej i ponadgimnazjalnej – nabór w trybie konkursowym (PI 10.i)</w:t>
            </w:r>
            <w:r w:rsidR="002270E7">
              <w:rPr>
                <w:noProof/>
                <w:webHidden/>
              </w:rPr>
              <w:tab/>
            </w:r>
            <w:r w:rsidR="002270E7">
              <w:rPr>
                <w:noProof/>
                <w:webHidden/>
              </w:rPr>
              <w:fldChar w:fldCharType="begin"/>
            </w:r>
            <w:r w:rsidR="002270E7">
              <w:rPr>
                <w:noProof/>
                <w:webHidden/>
              </w:rPr>
              <w:instrText xml:space="preserve"> PAGEREF _Toc443141940 \h </w:instrText>
            </w:r>
            <w:r w:rsidR="002270E7">
              <w:rPr>
                <w:noProof/>
                <w:webHidden/>
              </w:rPr>
            </w:r>
            <w:r w:rsidR="002270E7">
              <w:rPr>
                <w:noProof/>
                <w:webHidden/>
              </w:rPr>
              <w:fldChar w:fldCharType="separate"/>
            </w:r>
            <w:r w:rsidR="00EC3D3A">
              <w:rPr>
                <w:noProof/>
                <w:webHidden/>
              </w:rPr>
              <w:t>283</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41" w:history="1">
            <w:r w:rsidR="002270E7" w:rsidRPr="00A1449C">
              <w:rPr>
                <w:rStyle w:val="Hipercze"/>
                <w:noProof/>
              </w:rPr>
              <w:t>a)</w:t>
            </w:r>
            <w:r w:rsidR="002270E7">
              <w:rPr>
                <w:noProof/>
                <w:sz w:val="22"/>
                <w:szCs w:val="22"/>
              </w:rPr>
              <w:tab/>
            </w:r>
            <w:r w:rsidR="002270E7" w:rsidRPr="00A1449C">
              <w:rPr>
                <w:rStyle w:val="Hipercze"/>
                <w:noProof/>
              </w:rPr>
              <w:t xml:space="preserve">Kryteria dostępu dla Działania 10.2 </w:t>
            </w:r>
            <w:r w:rsidR="002270E7" w:rsidRPr="00A1449C">
              <w:rPr>
                <w:rStyle w:val="Hipercze"/>
                <w:rFonts w:cs="Arial"/>
                <w:noProof/>
              </w:rPr>
              <w:t>Zapewnienie równego dostępu do wysokiej jakości edukacji podstawowej, gimnazjalnej i ponadgimnazjalnej – konkurs horyzontalny</w:t>
            </w:r>
            <w:r w:rsidR="002270E7">
              <w:rPr>
                <w:noProof/>
                <w:webHidden/>
              </w:rPr>
              <w:tab/>
            </w:r>
            <w:r w:rsidR="002270E7">
              <w:rPr>
                <w:noProof/>
                <w:webHidden/>
              </w:rPr>
              <w:fldChar w:fldCharType="begin"/>
            </w:r>
            <w:r w:rsidR="002270E7">
              <w:rPr>
                <w:noProof/>
                <w:webHidden/>
              </w:rPr>
              <w:instrText xml:space="preserve"> PAGEREF _Toc443141941 \h </w:instrText>
            </w:r>
            <w:r w:rsidR="002270E7">
              <w:rPr>
                <w:noProof/>
                <w:webHidden/>
              </w:rPr>
            </w:r>
            <w:r w:rsidR="002270E7">
              <w:rPr>
                <w:noProof/>
                <w:webHidden/>
              </w:rPr>
              <w:fldChar w:fldCharType="separate"/>
            </w:r>
            <w:r w:rsidR="00EC3D3A">
              <w:rPr>
                <w:noProof/>
                <w:webHidden/>
              </w:rPr>
              <w:t>283</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42" w:history="1">
            <w:r w:rsidR="002270E7" w:rsidRPr="00A1449C">
              <w:rPr>
                <w:rStyle w:val="Hipercze"/>
                <w:noProof/>
              </w:rPr>
              <w:t>b)</w:t>
            </w:r>
            <w:r w:rsidR="002270E7">
              <w:rPr>
                <w:noProof/>
                <w:sz w:val="22"/>
                <w:szCs w:val="22"/>
              </w:rPr>
              <w:tab/>
            </w:r>
            <w:r w:rsidR="002270E7" w:rsidRPr="00A1449C">
              <w:rPr>
                <w:rStyle w:val="Hipercze"/>
                <w:noProof/>
              </w:rPr>
              <w:t xml:space="preserve">Kryteria dostępu dla Działania 10.2 </w:t>
            </w:r>
            <w:r w:rsidR="002270E7" w:rsidRPr="00A1449C">
              <w:rPr>
                <w:rStyle w:val="Hipercze"/>
                <w:rFonts w:cs="Arial"/>
                <w:noProof/>
              </w:rPr>
              <w:t>Zapewnienie równego dostępu do wysokiej jakości edukacji podstawowej, gimnazjalnej i ponadgimnazjalnej – konkurs dla ZIT</w:t>
            </w:r>
            <w:r w:rsidR="002270E7">
              <w:rPr>
                <w:noProof/>
                <w:webHidden/>
              </w:rPr>
              <w:tab/>
            </w:r>
            <w:r w:rsidR="002270E7">
              <w:rPr>
                <w:noProof/>
                <w:webHidden/>
              </w:rPr>
              <w:fldChar w:fldCharType="begin"/>
            </w:r>
            <w:r w:rsidR="002270E7">
              <w:rPr>
                <w:noProof/>
                <w:webHidden/>
              </w:rPr>
              <w:instrText xml:space="preserve"> PAGEREF _Toc443141942 \h </w:instrText>
            </w:r>
            <w:r w:rsidR="002270E7">
              <w:rPr>
                <w:noProof/>
                <w:webHidden/>
              </w:rPr>
            </w:r>
            <w:r w:rsidR="002270E7">
              <w:rPr>
                <w:noProof/>
                <w:webHidden/>
              </w:rPr>
              <w:fldChar w:fldCharType="separate"/>
            </w:r>
            <w:r w:rsidR="00EC3D3A">
              <w:rPr>
                <w:noProof/>
                <w:webHidden/>
              </w:rPr>
              <w:t>284</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43" w:history="1">
            <w:r w:rsidR="002270E7" w:rsidRPr="00A1449C">
              <w:rPr>
                <w:rStyle w:val="Hipercze"/>
                <w:noProof/>
              </w:rPr>
              <w:t>c)</w:t>
            </w:r>
            <w:r w:rsidR="002270E7">
              <w:rPr>
                <w:noProof/>
                <w:sz w:val="22"/>
                <w:szCs w:val="22"/>
              </w:rPr>
              <w:tab/>
            </w:r>
            <w:r w:rsidR="002270E7" w:rsidRPr="00A1449C">
              <w:rPr>
                <w:rStyle w:val="Hipercze"/>
                <w:noProof/>
              </w:rPr>
              <w:t>Kryteria premiujące dla Działania 10.2 – z wyłączeniem konkursów objętych mechanizmem ZIT</w:t>
            </w:r>
            <w:r w:rsidR="002270E7">
              <w:rPr>
                <w:noProof/>
                <w:webHidden/>
              </w:rPr>
              <w:tab/>
            </w:r>
            <w:r w:rsidR="002270E7">
              <w:rPr>
                <w:noProof/>
                <w:webHidden/>
              </w:rPr>
              <w:fldChar w:fldCharType="begin"/>
            </w:r>
            <w:r w:rsidR="002270E7">
              <w:rPr>
                <w:noProof/>
                <w:webHidden/>
              </w:rPr>
              <w:instrText xml:space="preserve"> PAGEREF _Toc443141943 \h </w:instrText>
            </w:r>
            <w:r w:rsidR="002270E7">
              <w:rPr>
                <w:noProof/>
                <w:webHidden/>
              </w:rPr>
            </w:r>
            <w:r w:rsidR="002270E7">
              <w:rPr>
                <w:noProof/>
                <w:webHidden/>
              </w:rPr>
              <w:fldChar w:fldCharType="separate"/>
            </w:r>
            <w:r w:rsidR="00EC3D3A">
              <w:rPr>
                <w:noProof/>
                <w:webHidden/>
              </w:rPr>
              <w:t>285</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44" w:history="1">
            <w:r w:rsidR="002270E7" w:rsidRPr="00A1449C">
              <w:rPr>
                <w:rStyle w:val="Hipercze"/>
                <w:rFonts w:cs="Tahoma"/>
                <w:noProof/>
              </w:rPr>
              <w:t>22.</w:t>
            </w:r>
            <w:r w:rsidR="002270E7">
              <w:rPr>
                <w:i w:val="0"/>
                <w:iCs w:val="0"/>
                <w:noProof/>
                <w:sz w:val="22"/>
                <w:szCs w:val="22"/>
              </w:rPr>
              <w:tab/>
            </w:r>
            <w:r w:rsidR="002270E7" w:rsidRPr="00A1449C">
              <w:rPr>
                <w:rStyle w:val="Hipercze"/>
                <w:rFonts w:cs="Tahoma"/>
                <w:noProof/>
              </w:rPr>
              <w:t>Kryteria dla Działania 10.3 Poprawa dostępności i wspieranie uczenia się przez całe życie – nabór w trybie konkursowym (PI 10.iii)</w:t>
            </w:r>
            <w:r w:rsidR="002270E7">
              <w:rPr>
                <w:noProof/>
                <w:webHidden/>
              </w:rPr>
              <w:tab/>
            </w:r>
            <w:r w:rsidR="002270E7">
              <w:rPr>
                <w:noProof/>
                <w:webHidden/>
              </w:rPr>
              <w:fldChar w:fldCharType="begin"/>
            </w:r>
            <w:r w:rsidR="002270E7">
              <w:rPr>
                <w:noProof/>
                <w:webHidden/>
              </w:rPr>
              <w:instrText xml:space="preserve"> PAGEREF _Toc443141944 \h </w:instrText>
            </w:r>
            <w:r w:rsidR="002270E7">
              <w:rPr>
                <w:noProof/>
                <w:webHidden/>
              </w:rPr>
            </w:r>
            <w:r w:rsidR="002270E7">
              <w:rPr>
                <w:noProof/>
                <w:webHidden/>
              </w:rPr>
              <w:fldChar w:fldCharType="separate"/>
            </w:r>
            <w:r w:rsidR="00EC3D3A">
              <w:rPr>
                <w:noProof/>
                <w:webHidden/>
              </w:rPr>
              <w:t>288</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45" w:history="1">
            <w:r w:rsidR="002270E7" w:rsidRPr="00A1449C">
              <w:rPr>
                <w:rStyle w:val="Hipercze"/>
                <w:noProof/>
              </w:rPr>
              <w:t>a)</w:t>
            </w:r>
            <w:r w:rsidR="002270E7">
              <w:rPr>
                <w:noProof/>
                <w:sz w:val="22"/>
                <w:szCs w:val="22"/>
              </w:rPr>
              <w:tab/>
            </w:r>
            <w:r w:rsidR="002270E7" w:rsidRPr="00A1449C">
              <w:rPr>
                <w:rStyle w:val="Hipercze"/>
                <w:noProof/>
              </w:rPr>
              <w:t>Kryteria dostępu dla Działania 10.3 Poprawa dostępności i wspieranie uczenia się przez całe życie</w:t>
            </w:r>
            <w:r w:rsidR="002270E7">
              <w:rPr>
                <w:noProof/>
                <w:webHidden/>
              </w:rPr>
              <w:tab/>
            </w:r>
            <w:r w:rsidR="002270E7">
              <w:rPr>
                <w:noProof/>
                <w:webHidden/>
              </w:rPr>
              <w:fldChar w:fldCharType="begin"/>
            </w:r>
            <w:r w:rsidR="002270E7">
              <w:rPr>
                <w:noProof/>
                <w:webHidden/>
              </w:rPr>
              <w:instrText xml:space="preserve"> PAGEREF _Toc443141945 \h </w:instrText>
            </w:r>
            <w:r w:rsidR="002270E7">
              <w:rPr>
                <w:noProof/>
                <w:webHidden/>
              </w:rPr>
            </w:r>
            <w:r w:rsidR="002270E7">
              <w:rPr>
                <w:noProof/>
                <w:webHidden/>
              </w:rPr>
              <w:fldChar w:fldCharType="separate"/>
            </w:r>
            <w:r w:rsidR="00EC3D3A">
              <w:rPr>
                <w:noProof/>
                <w:webHidden/>
              </w:rPr>
              <w:t>288</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46" w:history="1">
            <w:r w:rsidR="002270E7" w:rsidRPr="00A1449C">
              <w:rPr>
                <w:rStyle w:val="Hipercze"/>
                <w:noProof/>
              </w:rPr>
              <w:t>b)</w:t>
            </w:r>
            <w:r w:rsidR="002270E7">
              <w:rPr>
                <w:noProof/>
                <w:sz w:val="22"/>
                <w:szCs w:val="22"/>
              </w:rPr>
              <w:tab/>
            </w:r>
            <w:r w:rsidR="002270E7" w:rsidRPr="00A1449C">
              <w:rPr>
                <w:rStyle w:val="Hipercze"/>
                <w:noProof/>
              </w:rPr>
              <w:t>Kryteria premiujące dla Działania 10.3 Poprawa dostępności i wspieranie uczenia się przez całe życie</w:t>
            </w:r>
            <w:r w:rsidR="002270E7">
              <w:rPr>
                <w:noProof/>
                <w:webHidden/>
              </w:rPr>
              <w:tab/>
            </w:r>
            <w:r w:rsidR="002270E7">
              <w:rPr>
                <w:noProof/>
                <w:webHidden/>
              </w:rPr>
              <w:fldChar w:fldCharType="begin"/>
            </w:r>
            <w:r w:rsidR="002270E7">
              <w:rPr>
                <w:noProof/>
                <w:webHidden/>
              </w:rPr>
              <w:instrText xml:space="preserve"> PAGEREF _Toc443141946 \h </w:instrText>
            </w:r>
            <w:r w:rsidR="002270E7">
              <w:rPr>
                <w:noProof/>
                <w:webHidden/>
              </w:rPr>
            </w:r>
            <w:r w:rsidR="002270E7">
              <w:rPr>
                <w:noProof/>
                <w:webHidden/>
              </w:rPr>
              <w:fldChar w:fldCharType="separate"/>
            </w:r>
            <w:r w:rsidR="00EC3D3A">
              <w:rPr>
                <w:noProof/>
                <w:webHidden/>
              </w:rPr>
              <w:t>291</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47" w:history="1">
            <w:r w:rsidR="002270E7" w:rsidRPr="00A1449C">
              <w:rPr>
                <w:rStyle w:val="Hipercze"/>
                <w:rFonts w:cs="Tahoma"/>
                <w:noProof/>
              </w:rPr>
              <w:t>23.</w:t>
            </w:r>
            <w:r w:rsidR="002270E7">
              <w:rPr>
                <w:i w:val="0"/>
                <w:iCs w:val="0"/>
                <w:noProof/>
                <w:sz w:val="22"/>
                <w:szCs w:val="22"/>
              </w:rPr>
              <w:tab/>
            </w:r>
            <w:r w:rsidR="002270E7" w:rsidRPr="00A1449C">
              <w:rPr>
                <w:rStyle w:val="Hipercze"/>
                <w:rFonts w:cs="Tahoma"/>
                <w:noProof/>
              </w:rPr>
              <w:t>Kryteria dla Działania 10.4 Dostosowanie systemów kształcenia i szkolenia zawodowego do potrzeb rynku pracy odnośnie typów projektu: 10.4.A, 10.4.B, 10.4.C, 10.4.D, 10.4.E, 10.4.H, 10.4.I – nabór w trybie konkursowym (PI 10.iv)</w:t>
            </w:r>
            <w:r w:rsidR="002270E7">
              <w:rPr>
                <w:noProof/>
                <w:webHidden/>
              </w:rPr>
              <w:tab/>
            </w:r>
            <w:r w:rsidR="002270E7">
              <w:rPr>
                <w:noProof/>
                <w:webHidden/>
              </w:rPr>
              <w:fldChar w:fldCharType="begin"/>
            </w:r>
            <w:r w:rsidR="002270E7">
              <w:rPr>
                <w:noProof/>
                <w:webHidden/>
              </w:rPr>
              <w:instrText xml:space="preserve"> PAGEREF _Toc443141947 \h </w:instrText>
            </w:r>
            <w:r w:rsidR="002270E7">
              <w:rPr>
                <w:noProof/>
                <w:webHidden/>
              </w:rPr>
            </w:r>
            <w:r w:rsidR="002270E7">
              <w:rPr>
                <w:noProof/>
                <w:webHidden/>
              </w:rPr>
              <w:fldChar w:fldCharType="separate"/>
            </w:r>
            <w:r w:rsidR="00EC3D3A">
              <w:rPr>
                <w:noProof/>
                <w:webHidden/>
              </w:rPr>
              <w:t>292</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48" w:history="1">
            <w:r w:rsidR="002270E7" w:rsidRPr="00A1449C">
              <w:rPr>
                <w:rStyle w:val="Hipercze"/>
                <w:noProof/>
              </w:rPr>
              <w:t>a)</w:t>
            </w:r>
            <w:r w:rsidR="002270E7">
              <w:rPr>
                <w:noProof/>
                <w:sz w:val="22"/>
                <w:szCs w:val="22"/>
              </w:rPr>
              <w:tab/>
            </w:r>
            <w:r w:rsidR="002270E7" w:rsidRPr="00A1449C">
              <w:rPr>
                <w:rStyle w:val="Hipercze"/>
                <w:noProof/>
              </w:rPr>
              <w:t>Kryteria dostępu dla Działania 10.4 Dostosowanie systemów kształcenia i szkolenia zawodowego do potrzeb rynku pracy odnośnie typów projektu: 10.4.A, 10.4.B, 10.4.C, 10.4.D, 10.4.E, 10.4.H, 10.4.I</w:t>
            </w:r>
            <w:r w:rsidR="002270E7" w:rsidRPr="00A1449C">
              <w:rPr>
                <w:rStyle w:val="Hipercze"/>
                <w:rFonts w:cs="Arial"/>
                <w:noProof/>
              </w:rPr>
              <w:t xml:space="preserve"> – konkurs horyzontalny</w:t>
            </w:r>
            <w:r w:rsidR="002270E7">
              <w:rPr>
                <w:noProof/>
                <w:webHidden/>
              </w:rPr>
              <w:tab/>
            </w:r>
            <w:r w:rsidR="002270E7">
              <w:rPr>
                <w:noProof/>
                <w:webHidden/>
              </w:rPr>
              <w:fldChar w:fldCharType="begin"/>
            </w:r>
            <w:r w:rsidR="002270E7">
              <w:rPr>
                <w:noProof/>
                <w:webHidden/>
              </w:rPr>
              <w:instrText xml:space="preserve"> PAGEREF _Toc443141948 \h </w:instrText>
            </w:r>
            <w:r w:rsidR="002270E7">
              <w:rPr>
                <w:noProof/>
                <w:webHidden/>
              </w:rPr>
            </w:r>
            <w:r w:rsidR="002270E7">
              <w:rPr>
                <w:noProof/>
                <w:webHidden/>
              </w:rPr>
              <w:fldChar w:fldCharType="separate"/>
            </w:r>
            <w:r w:rsidR="00EC3D3A">
              <w:rPr>
                <w:noProof/>
                <w:webHidden/>
              </w:rPr>
              <w:t>292</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49" w:history="1">
            <w:r w:rsidR="002270E7" w:rsidRPr="00A1449C">
              <w:rPr>
                <w:rStyle w:val="Hipercze"/>
                <w:noProof/>
              </w:rPr>
              <w:t>b)</w:t>
            </w:r>
            <w:r w:rsidR="002270E7">
              <w:rPr>
                <w:noProof/>
                <w:sz w:val="22"/>
                <w:szCs w:val="22"/>
              </w:rPr>
              <w:tab/>
            </w:r>
            <w:r w:rsidR="002270E7" w:rsidRPr="00A1449C">
              <w:rPr>
                <w:rStyle w:val="Hipercze"/>
                <w:noProof/>
              </w:rPr>
              <w:t>Kryteria dostępu dla Działania 10.4 Dostosowanie systemów kształcenia i szkolenia zawodowego do potrzeb rynku pracy odnośnie typów projektu: 10.4.A, 10.4.B, 10.4.C, 10.4.D, 10.4.E, 10.4.H, 10.4.I</w:t>
            </w:r>
            <w:r w:rsidR="002270E7" w:rsidRPr="00A1449C">
              <w:rPr>
                <w:rStyle w:val="Hipercze"/>
                <w:rFonts w:cs="Arial"/>
                <w:noProof/>
              </w:rPr>
              <w:t xml:space="preserve"> – konkurs dla ZIT</w:t>
            </w:r>
            <w:r w:rsidR="002270E7">
              <w:rPr>
                <w:noProof/>
                <w:webHidden/>
              </w:rPr>
              <w:tab/>
            </w:r>
            <w:r w:rsidR="002270E7">
              <w:rPr>
                <w:noProof/>
                <w:webHidden/>
              </w:rPr>
              <w:fldChar w:fldCharType="begin"/>
            </w:r>
            <w:r w:rsidR="002270E7">
              <w:rPr>
                <w:noProof/>
                <w:webHidden/>
              </w:rPr>
              <w:instrText xml:space="preserve"> PAGEREF _Toc443141949 \h </w:instrText>
            </w:r>
            <w:r w:rsidR="002270E7">
              <w:rPr>
                <w:noProof/>
                <w:webHidden/>
              </w:rPr>
            </w:r>
            <w:r w:rsidR="002270E7">
              <w:rPr>
                <w:noProof/>
                <w:webHidden/>
              </w:rPr>
              <w:fldChar w:fldCharType="separate"/>
            </w:r>
            <w:r w:rsidR="00EC3D3A">
              <w:rPr>
                <w:noProof/>
                <w:webHidden/>
              </w:rPr>
              <w:t>292</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50" w:history="1">
            <w:r w:rsidR="002270E7" w:rsidRPr="00A1449C">
              <w:rPr>
                <w:rStyle w:val="Hipercze"/>
                <w:noProof/>
              </w:rPr>
              <w:t>c)</w:t>
            </w:r>
            <w:r w:rsidR="002270E7">
              <w:rPr>
                <w:noProof/>
                <w:sz w:val="22"/>
                <w:szCs w:val="22"/>
              </w:rPr>
              <w:tab/>
            </w:r>
            <w:r w:rsidR="002270E7" w:rsidRPr="00A1449C">
              <w:rPr>
                <w:rStyle w:val="Hipercze"/>
                <w:noProof/>
              </w:rPr>
              <w:t>Kryteria premiujące dla Działania 10.4 – z wyłączeniem konkursów objętych mechanizmem ZIT</w:t>
            </w:r>
            <w:r w:rsidR="002270E7">
              <w:rPr>
                <w:noProof/>
                <w:webHidden/>
              </w:rPr>
              <w:tab/>
            </w:r>
            <w:r w:rsidR="002270E7">
              <w:rPr>
                <w:noProof/>
                <w:webHidden/>
              </w:rPr>
              <w:fldChar w:fldCharType="begin"/>
            </w:r>
            <w:r w:rsidR="002270E7">
              <w:rPr>
                <w:noProof/>
                <w:webHidden/>
              </w:rPr>
              <w:instrText xml:space="preserve"> PAGEREF _Toc443141950 \h </w:instrText>
            </w:r>
            <w:r w:rsidR="002270E7">
              <w:rPr>
                <w:noProof/>
                <w:webHidden/>
              </w:rPr>
            </w:r>
            <w:r w:rsidR="002270E7">
              <w:rPr>
                <w:noProof/>
                <w:webHidden/>
              </w:rPr>
              <w:fldChar w:fldCharType="separate"/>
            </w:r>
            <w:r w:rsidR="00EC3D3A">
              <w:rPr>
                <w:noProof/>
                <w:webHidden/>
              </w:rPr>
              <w:t>293</w:t>
            </w:r>
            <w:r w:rsidR="002270E7">
              <w:rPr>
                <w:noProof/>
                <w:webHidden/>
              </w:rPr>
              <w:fldChar w:fldCharType="end"/>
            </w:r>
          </w:hyperlink>
        </w:p>
        <w:p w:rsidR="002270E7" w:rsidRDefault="005E2F9B">
          <w:pPr>
            <w:pStyle w:val="Spistreci2"/>
            <w:tabs>
              <w:tab w:val="left" w:pos="880"/>
              <w:tab w:val="right" w:pos="13994"/>
            </w:tabs>
            <w:rPr>
              <w:i w:val="0"/>
              <w:iCs w:val="0"/>
              <w:noProof/>
              <w:sz w:val="22"/>
              <w:szCs w:val="22"/>
            </w:rPr>
          </w:pPr>
          <w:hyperlink w:anchor="_Toc443141951" w:history="1">
            <w:r w:rsidR="002270E7" w:rsidRPr="00A1449C">
              <w:rPr>
                <w:rStyle w:val="Hipercze"/>
                <w:rFonts w:cs="Tahoma"/>
                <w:noProof/>
              </w:rPr>
              <w:t>24.</w:t>
            </w:r>
            <w:r w:rsidR="002270E7">
              <w:rPr>
                <w:i w:val="0"/>
                <w:iCs w:val="0"/>
                <w:noProof/>
                <w:sz w:val="22"/>
                <w:szCs w:val="22"/>
              </w:rPr>
              <w:tab/>
            </w:r>
            <w:r w:rsidR="002270E7" w:rsidRPr="00A1449C">
              <w:rPr>
                <w:rStyle w:val="Hipercze"/>
                <w:rFonts w:cs="Tahoma"/>
                <w:noProof/>
              </w:rPr>
              <w:t>Kryteria wyboru projektów dla trybu pozakonkursowego w ramach Działania 11.1</w:t>
            </w:r>
            <w:r w:rsidR="002270E7">
              <w:rPr>
                <w:noProof/>
                <w:webHidden/>
              </w:rPr>
              <w:tab/>
            </w:r>
            <w:r w:rsidR="002270E7">
              <w:rPr>
                <w:noProof/>
                <w:webHidden/>
              </w:rPr>
              <w:fldChar w:fldCharType="begin"/>
            </w:r>
            <w:r w:rsidR="002270E7">
              <w:rPr>
                <w:noProof/>
                <w:webHidden/>
              </w:rPr>
              <w:instrText xml:space="preserve"> PAGEREF _Toc443141951 \h </w:instrText>
            </w:r>
            <w:r w:rsidR="002270E7">
              <w:rPr>
                <w:noProof/>
                <w:webHidden/>
              </w:rPr>
            </w:r>
            <w:r w:rsidR="002270E7">
              <w:rPr>
                <w:noProof/>
                <w:webHidden/>
              </w:rPr>
              <w:fldChar w:fldCharType="separate"/>
            </w:r>
            <w:r w:rsidR="00EC3D3A">
              <w:rPr>
                <w:noProof/>
                <w:webHidden/>
              </w:rPr>
              <w:t>295</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52" w:history="1">
            <w:r w:rsidR="002270E7" w:rsidRPr="00A1449C">
              <w:rPr>
                <w:rStyle w:val="Hipercze"/>
                <w:noProof/>
                <w:kern w:val="1"/>
              </w:rPr>
              <w:t>a)</w:t>
            </w:r>
            <w:r w:rsidR="002270E7">
              <w:rPr>
                <w:noProof/>
                <w:sz w:val="22"/>
                <w:szCs w:val="22"/>
              </w:rPr>
              <w:tab/>
            </w:r>
            <w:r w:rsidR="002270E7" w:rsidRPr="00A1449C">
              <w:rPr>
                <w:rStyle w:val="Hipercze"/>
                <w:noProof/>
                <w:kern w:val="1"/>
              </w:rPr>
              <w:t>Kryteria oceny formalnej w ramach EFS dla trybu pozakonkursowego</w:t>
            </w:r>
            <w:r w:rsidR="002270E7">
              <w:rPr>
                <w:noProof/>
                <w:webHidden/>
              </w:rPr>
              <w:tab/>
            </w:r>
            <w:r w:rsidR="002270E7">
              <w:rPr>
                <w:noProof/>
                <w:webHidden/>
              </w:rPr>
              <w:fldChar w:fldCharType="begin"/>
            </w:r>
            <w:r w:rsidR="002270E7">
              <w:rPr>
                <w:noProof/>
                <w:webHidden/>
              </w:rPr>
              <w:instrText xml:space="preserve"> PAGEREF _Toc443141952 \h </w:instrText>
            </w:r>
            <w:r w:rsidR="002270E7">
              <w:rPr>
                <w:noProof/>
                <w:webHidden/>
              </w:rPr>
            </w:r>
            <w:r w:rsidR="002270E7">
              <w:rPr>
                <w:noProof/>
                <w:webHidden/>
              </w:rPr>
              <w:fldChar w:fldCharType="separate"/>
            </w:r>
            <w:r w:rsidR="00EC3D3A">
              <w:rPr>
                <w:noProof/>
                <w:webHidden/>
              </w:rPr>
              <w:t>296</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53" w:history="1">
            <w:r w:rsidR="002270E7" w:rsidRPr="00A1449C">
              <w:rPr>
                <w:rStyle w:val="Hipercze"/>
                <w:noProof/>
                <w:kern w:val="1"/>
              </w:rPr>
              <w:t>b)</w:t>
            </w:r>
            <w:r w:rsidR="002270E7">
              <w:rPr>
                <w:noProof/>
                <w:sz w:val="22"/>
                <w:szCs w:val="22"/>
              </w:rPr>
              <w:tab/>
            </w:r>
            <w:r w:rsidR="002270E7" w:rsidRPr="00A1449C">
              <w:rPr>
                <w:rStyle w:val="Hipercze"/>
                <w:noProof/>
                <w:kern w:val="1"/>
              </w:rPr>
              <w:t>Kryteria merytoryczne w ramach EFS dla trybu pozakonkursowego</w:t>
            </w:r>
            <w:r w:rsidR="002270E7">
              <w:rPr>
                <w:noProof/>
                <w:webHidden/>
              </w:rPr>
              <w:tab/>
            </w:r>
            <w:r w:rsidR="002270E7">
              <w:rPr>
                <w:noProof/>
                <w:webHidden/>
              </w:rPr>
              <w:fldChar w:fldCharType="begin"/>
            </w:r>
            <w:r w:rsidR="002270E7">
              <w:rPr>
                <w:noProof/>
                <w:webHidden/>
              </w:rPr>
              <w:instrText xml:space="preserve"> PAGEREF _Toc443141953 \h </w:instrText>
            </w:r>
            <w:r w:rsidR="002270E7">
              <w:rPr>
                <w:noProof/>
                <w:webHidden/>
              </w:rPr>
            </w:r>
            <w:r w:rsidR="002270E7">
              <w:rPr>
                <w:noProof/>
                <w:webHidden/>
              </w:rPr>
              <w:fldChar w:fldCharType="separate"/>
            </w:r>
            <w:r w:rsidR="00EC3D3A">
              <w:rPr>
                <w:noProof/>
                <w:webHidden/>
              </w:rPr>
              <w:t>298</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54" w:history="1">
            <w:r w:rsidR="002270E7" w:rsidRPr="00A1449C">
              <w:rPr>
                <w:rStyle w:val="Hipercze"/>
                <w:noProof/>
                <w:kern w:val="1"/>
              </w:rPr>
              <w:t>c)</w:t>
            </w:r>
            <w:r w:rsidR="002270E7">
              <w:rPr>
                <w:noProof/>
                <w:sz w:val="22"/>
                <w:szCs w:val="22"/>
              </w:rPr>
              <w:tab/>
            </w:r>
            <w:r w:rsidR="002270E7" w:rsidRPr="00A1449C">
              <w:rPr>
                <w:rStyle w:val="Hipercze"/>
                <w:noProof/>
                <w:kern w:val="1"/>
              </w:rPr>
              <w:t>Kryteria horyzontalne w ramach EFS dla trybu pozakonkursowego</w:t>
            </w:r>
            <w:r w:rsidR="002270E7">
              <w:rPr>
                <w:noProof/>
                <w:webHidden/>
              </w:rPr>
              <w:tab/>
            </w:r>
            <w:r w:rsidR="002270E7">
              <w:rPr>
                <w:noProof/>
                <w:webHidden/>
              </w:rPr>
              <w:fldChar w:fldCharType="begin"/>
            </w:r>
            <w:r w:rsidR="002270E7">
              <w:rPr>
                <w:noProof/>
                <w:webHidden/>
              </w:rPr>
              <w:instrText xml:space="preserve"> PAGEREF _Toc443141954 \h </w:instrText>
            </w:r>
            <w:r w:rsidR="002270E7">
              <w:rPr>
                <w:noProof/>
                <w:webHidden/>
              </w:rPr>
            </w:r>
            <w:r w:rsidR="002270E7">
              <w:rPr>
                <w:noProof/>
                <w:webHidden/>
              </w:rPr>
              <w:fldChar w:fldCharType="separate"/>
            </w:r>
            <w:r w:rsidR="00EC3D3A">
              <w:rPr>
                <w:noProof/>
                <w:webHidden/>
              </w:rPr>
              <w:t>299</w:t>
            </w:r>
            <w:r w:rsidR="002270E7">
              <w:rPr>
                <w:noProof/>
                <w:webHidden/>
              </w:rPr>
              <w:fldChar w:fldCharType="end"/>
            </w:r>
          </w:hyperlink>
        </w:p>
        <w:p w:rsidR="002270E7" w:rsidRDefault="005E2F9B">
          <w:pPr>
            <w:pStyle w:val="Spistreci3"/>
            <w:tabs>
              <w:tab w:val="left" w:pos="880"/>
              <w:tab w:val="right" w:pos="13994"/>
            </w:tabs>
            <w:rPr>
              <w:noProof/>
              <w:sz w:val="22"/>
              <w:szCs w:val="22"/>
            </w:rPr>
          </w:pPr>
          <w:hyperlink w:anchor="_Toc443141955" w:history="1">
            <w:r w:rsidR="002270E7" w:rsidRPr="00A1449C">
              <w:rPr>
                <w:rStyle w:val="Hipercze"/>
                <w:noProof/>
                <w:kern w:val="1"/>
              </w:rPr>
              <w:t>d)</w:t>
            </w:r>
            <w:r w:rsidR="002270E7">
              <w:rPr>
                <w:noProof/>
                <w:sz w:val="22"/>
                <w:szCs w:val="22"/>
              </w:rPr>
              <w:tab/>
            </w:r>
            <w:r w:rsidR="002270E7" w:rsidRPr="00A1449C">
              <w:rPr>
                <w:rStyle w:val="Hipercze"/>
                <w:rFonts w:ascii="Calibri" w:hAnsi="Calibri"/>
                <w:noProof/>
                <w:kern w:val="1"/>
              </w:rPr>
              <w:t>Kryteria dostępu dla Działania 11.1 – nabór w trybie pozakonkursowym</w:t>
            </w:r>
            <w:r w:rsidR="002270E7">
              <w:rPr>
                <w:noProof/>
                <w:webHidden/>
              </w:rPr>
              <w:tab/>
            </w:r>
            <w:r w:rsidR="002270E7">
              <w:rPr>
                <w:noProof/>
                <w:webHidden/>
              </w:rPr>
              <w:fldChar w:fldCharType="begin"/>
            </w:r>
            <w:r w:rsidR="002270E7">
              <w:rPr>
                <w:noProof/>
                <w:webHidden/>
              </w:rPr>
              <w:instrText xml:space="preserve"> PAGEREF _Toc443141955 \h </w:instrText>
            </w:r>
            <w:r w:rsidR="002270E7">
              <w:rPr>
                <w:noProof/>
                <w:webHidden/>
              </w:rPr>
            </w:r>
            <w:r w:rsidR="002270E7">
              <w:rPr>
                <w:noProof/>
                <w:webHidden/>
              </w:rPr>
              <w:fldChar w:fldCharType="separate"/>
            </w:r>
            <w:r w:rsidR="00EC3D3A">
              <w:rPr>
                <w:noProof/>
                <w:webHidden/>
              </w:rPr>
              <w:t>300</w:t>
            </w:r>
            <w:r w:rsidR="002270E7">
              <w:rPr>
                <w:noProof/>
                <w:webHidden/>
              </w:rPr>
              <w:fldChar w:fldCharType="end"/>
            </w:r>
          </w:hyperlink>
        </w:p>
        <w:p w:rsidR="002270E7" w:rsidRDefault="005E2F9B">
          <w:pPr>
            <w:pStyle w:val="Spistreci1"/>
            <w:tabs>
              <w:tab w:val="right" w:pos="13994"/>
            </w:tabs>
            <w:rPr>
              <w:b w:val="0"/>
              <w:bCs w:val="0"/>
              <w:noProof/>
              <w:sz w:val="22"/>
              <w:szCs w:val="22"/>
            </w:rPr>
          </w:pPr>
          <w:hyperlink w:anchor="_Toc443141956" w:history="1">
            <w:r w:rsidR="002270E7" w:rsidRPr="00A1449C">
              <w:rPr>
                <w:rStyle w:val="Hipercze"/>
                <w:rFonts w:eastAsia="Times New Roman" w:cs="Tahoma"/>
                <w:noProof/>
                <w:kern w:val="1"/>
              </w:rPr>
              <w:t>Kryteria oceny zgodności projektów ze Strategią ZIT</w:t>
            </w:r>
            <w:r w:rsidR="002270E7">
              <w:rPr>
                <w:noProof/>
                <w:webHidden/>
              </w:rPr>
              <w:tab/>
            </w:r>
            <w:r w:rsidR="002270E7">
              <w:rPr>
                <w:noProof/>
                <w:webHidden/>
              </w:rPr>
              <w:fldChar w:fldCharType="begin"/>
            </w:r>
            <w:r w:rsidR="002270E7">
              <w:rPr>
                <w:noProof/>
                <w:webHidden/>
              </w:rPr>
              <w:instrText xml:space="preserve"> PAGEREF _Toc443141956 \h </w:instrText>
            </w:r>
            <w:r w:rsidR="002270E7">
              <w:rPr>
                <w:noProof/>
                <w:webHidden/>
              </w:rPr>
            </w:r>
            <w:r w:rsidR="002270E7">
              <w:rPr>
                <w:noProof/>
                <w:webHidden/>
              </w:rPr>
              <w:fldChar w:fldCharType="separate"/>
            </w:r>
            <w:r w:rsidR="00EC3D3A">
              <w:rPr>
                <w:noProof/>
                <w:webHidden/>
              </w:rPr>
              <w:t>301</w:t>
            </w:r>
            <w:r w:rsidR="002270E7">
              <w:rPr>
                <w:noProof/>
                <w:webHidden/>
              </w:rPr>
              <w:fldChar w:fldCharType="end"/>
            </w:r>
          </w:hyperlink>
        </w:p>
        <w:p w:rsidR="00BA376C" w:rsidRPr="00BA376C" w:rsidRDefault="0065236C">
          <w:pPr>
            <w:rPr>
              <w:sz w:val="24"/>
              <w:szCs w:val="24"/>
            </w:rPr>
          </w:pPr>
          <w:r w:rsidRPr="00DB4FBC">
            <w:rPr>
              <w:b/>
              <w:bCs/>
              <w:sz w:val="24"/>
              <w:szCs w:val="24"/>
            </w:rPr>
            <w:fldChar w:fldCharType="end"/>
          </w:r>
        </w:p>
      </w:sdtContent>
    </w:sdt>
    <w:p w:rsidR="00A32F22" w:rsidRDefault="00A32F22">
      <w:pPr>
        <w:rPr>
          <w:rFonts w:eastAsia="Times New Roman" w:cs="Tahoma"/>
          <w:b/>
          <w:kern w:val="1"/>
        </w:rPr>
      </w:pPr>
      <w:r>
        <w:rPr>
          <w:rFonts w:eastAsia="Times New Roman" w:cs="Tahoma"/>
          <w:b/>
          <w:kern w:val="1"/>
        </w:rPr>
        <w:br w:type="page"/>
      </w:r>
    </w:p>
    <w:p w:rsidR="00E726BD" w:rsidRDefault="00E726BD" w:rsidP="00191963">
      <w:pPr>
        <w:spacing w:after="120" w:line="240" w:lineRule="auto"/>
        <w:ind w:left="283"/>
        <w:jc w:val="center"/>
        <w:rPr>
          <w:rFonts w:ascii="Tahoma" w:eastAsia="Times New Roman" w:hAnsi="Tahoma" w:cs="Tahoma"/>
          <w:b/>
          <w:kern w:val="1"/>
          <w:sz w:val="54"/>
          <w:szCs w:val="32"/>
        </w:rPr>
      </w:pPr>
    </w:p>
    <w:p w:rsidR="00E726BD" w:rsidRDefault="00E726BD" w:rsidP="00E726BD">
      <w:pPr>
        <w:spacing w:after="120" w:line="240" w:lineRule="auto"/>
        <w:ind w:left="283"/>
        <w:jc w:val="center"/>
        <w:rPr>
          <w:rFonts w:ascii="Tahoma" w:eastAsia="Times New Roman" w:hAnsi="Tahoma" w:cs="Tahoma"/>
          <w:b/>
          <w:kern w:val="1"/>
          <w:sz w:val="54"/>
          <w:szCs w:val="32"/>
        </w:rPr>
      </w:pPr>
    </w:p>
    <w:p w:rsidR="00191963" w:rsidRDefault="00191963" w:rsidP="00E726BD">
      <w:pPr>
        <w:spacing w:after="120" w:line="240" w:lineRule="auto"/>
        <w:ind w:left="283"/>
        <w:jc w:val="center"/>
        <w:rPr>
          <w:rFonts w:ascii="Tahoma" w:eastAsia="Times New Roman" w:hAnsi="Tahoma" w:cs="Tahoma"/>
          <w:b/>
          <w:kern w:val="1"/>
          <w:sz w:val="54"/>
          <w:szCs w:val="32"/>
        </w:rPr>
      </w:pPr>
    </w:p>
    <w:p w:rsidR="00191963" w:rsidRPr="00DB4FBC" w:rsidRDefault="00191963" w:rsidP="00454195">
      <w:pPr>
        <w:pStyle w:val="Nagwek1"/>
        <w:rPr>
          <w:rFonts w:asciiTheme="minorHAnsi" w:eastAsia="Times New Roman" w:hAnsiTheme="minorHAnsi"/>
        </w:rPr>
      </w:pPr>
      <w:bookmarkStart w:id="1" w:name="_Toc443141884"/>
      <w:r w:rsidRPr="00DB4FBC">
        <w:rPr>
          <w:rFonts w:asciiTheme="minorHAnsi" w:eastAsia="Times New Roman" w:hAnsiTheme="minorHAnsi"/>
        </w:rPr>
        <w:t>Kryteria wyboru projektów w ramach Regionalnego Programu Operacyjnego Wojew</w:t>
      </w:r>
      <w:r w:rsidR="00F42608" w:rsidRPr="00DB4FBC">
        <w:rPr>
          <w:rFonts w:asciiTheme="minorHAnsi" w:eastAsia="Times New Roman" w:hAnsiTheme="minorHAnsi"/>
        </w:rPr>
        <w:t>ództwa Dolnośląskiego 2014-2020</w:t>
      </w:r>
      <w:r w:rsidRPr="00DB4FBC">
        <w:rPr>
          <w:rFonts w:asciiTheme="minorHAnsi" w:eastAsia="Times New Roman" w:hAnsiTheme="minorHAnsi"/>
        </w:rPr>
        <w:t xml:space="preserve"> </w:t>
      </w:r>
      <w:r w:rsidR="00F42608" w:rsidRPr="00DB4FBC">
        <w:rPr>
          <w:rFonts w:asciiTheme="minorHAnsi" w:eastAsia="Times New Roman" w:hAnsiTheme="minorHAnsi"/>
        </w:rPr>
        <w:br/>
      </w:r>
      <w:r w:rsidRPr="00DB4FBC">
        <w:rPr>
          <w:rFonts w:asciiTheme="minorHAnsi" w:eastAsia="Times New Roman" w:hAnsiTheme="minorHAnsi"/>
        </w:rPr>
        <w:t>– zakres EFRR</w:t>
      </w:r>
      <w:r w:rsidR="00576FAD">
        <w:rPr>
          <w:rFonts w:asciiTheme="minorHAnsi" w:eastAsia="Times New Roman" w:hAnsiTheme="minorHAnsi"/>
        </w:rPr>
        <w:t xml:space="preserve"> – tryb konkursowy</w:t>
      </w:r>
      <w:bookmarkEnd w:id="1"/>
    </w:p>
    <w:p w:rsidR="00191963" w:rsidRPr="00DB4FBC" w:rsidRDefault="00191963" w:rsidP="00E726BD">
      <w:pPr>
        <w:spacing w:after="120" w:line="240" w:lineRule="auto"/>
        <w:ind w:left="283"/>
        <w:jc w:val="center"/>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F42608" w:rsidRPr="00DB4FBC" w:rsidRDefault="00F42608"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1CCC" w:rsidRDefault="00F41CCC" w:rsidP="00F41CCC">
      <w:pPr>
        <w:autoSpaceDE w:val="0"/>
        <w:autoSpaceDN w:val="0"/>
        <w:adjustRightInd w:val="0"/>
        <w:spacing w:after="0" w:line="240" w:lineRule="auto"/>
        <w:jc w:val="both"/>
        <w:rPr>
          <w:rFonts w:cs="Tahoma-Bold"/>
          <w:b/>
          <w:bCs/>
        </w:rPr>
      </w:pPr>
      <w:r w:rsidRPr="00DB4FBC">
        <w:rPr>
          <w:rFonts w:cs="Tahoma-Bold"/>
          <w:b/>
          <w:bCs/>
        </w:rPr>
        <w:lastRenderedPageBreak/>
        <w:t>Podział kryteriów wyboru projektów:</w:t>
      </w:r>
    </w:p>
    <w:p w:rsidR="009A7B35" w:rsidRDefault="009A7B35" w:rsidP="00F41C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
        </w:rPr>
      </w:pPr>
      <w:r w:rsidRPr="004633CC">
        <w:rPr>
          <w:rFonts w:cs="Tahoma-Bold"/>
          <w:b/>
          <w:bCs/>
        </w:rPr>
        <w:t>1. Kryteria formalne</w:t>
      </w:r>
      <w:r w:rsidR="00A23C5F" w:rsidRPr="00A23C5F">
        <w:t>:</w:t>
      </w:r>
    </w:p>
    <w:p w:rsidR="00AD1B29" w:rsidRDefault="00AD1B29" w:rsidP="004633CC">
      <w:pPr>
        <w:autoSpaceDE w:val="0"/>
        <w:autoSpaceDN w:val="0"/>
        <w:adjustRightInd w:val="0"/>
        <w:spacing w:after="0" w:line="240" w:lineRule="auto"/>
        <w:jc w:val="both"/>
        <w:rPr>
          <w:rFonts w:cs="Tahoma"/>
        </w:rPr>
      </w:pPr>
    </w:p>
    <w:p w:rsidR="004633CC" w:rsidRPr="004633CC" w:rsidRDefault="009A7B35" w:rsidP="004633CC">
      <w:pPr>
        <w:autoSpaceDE w:val="0"/>
        <w:autoSpaceDN w:val="0"/>
        <w:adjustRightInd w:val="0"/>
        <w:spacing w:after="0" w:line="240" w:lineRule="auto"/>
        <w:jc w:val="both"/>
        <w:rPr>
          <w:rFonts w:cs="Tahoma-Bold"/>
          <w:b/>
          <w:bCs/>
        </w:rPr>
      </w:pPr>
      <w:r>
        <w:rPr>
          <w:rFonts w:cs="Tahoma-Bold"/>
          <w:b/>
          <w:bCs/>
        </w:rPr>
        <w:t xml:space="preserve">1.1 </w:t>
      </w:r>
      <w:r w:rsidR="004633CC" w:rsidRPr="004633CC">
        <w:rPr>
          <w:rFonts w:cs="Tahoma-Bold"/>
          <w:b/>
          <w:bCs/>
        </w:rPr>
        <w:t xml:space="preserve">Kryteria formalne ogólne – dla wszystkich osi priorytetowych </w:t>
      </w:r>
      <w:r>
        <w:rPr>
          <w:rFonts w:cs="Tahoma-Bold"/>
          <w:b/>
          <w:bCs/>
        </w:rPr>
        <w:t xml:space="preserve">RPO WD 2014-2020 </w:t>
      </w:r>
    </w:p>
    <w:p w:rsidR="004633CC" w:rsidRDefault="009A7B35" w:rsidP="004633CC">
      <w:pPr>
        <w:autoSpaceDE w:val="0"/>
        <w:autoSpaceDN w:val="0"/>
        <w:adjustRightInd w:val="0"/>
        <w:spacing w:after="0" w:line="240" w:lineRule="auto"/>
        <w:jc w:val="both"/>
        <w:rPr>
          <w:rFonts w:cs="Tahoma-Bold"/>
          <w:b/>
          <w:bCs/>
        </w:rPr>
      </w:pPr>
      <w:r>
        <w:rPr>
          <w:rFonts w:cs="Tahoma-Bold"/>
          <w:b/>
          <w:bCs/>
        </w:rPr>
        <w:t xml:space="preserve">1.2 </w:t>
      </w:r>
      <w:r w:rsidR="004633CC" w:rsidRPr="004633CC">
        <w:rPr>
          <w:rFonts w:cs="Tahoma-Bold"/>
          <w:b/>
          <w:bCs/>
        </w:rPr>
        <w:t>Kryteria formalne specyficzne – dla poszczególnych działań R</w:t>
      </w:r>
      <w:r>
        <w:rPr>
          <w:rFonts w:cs="Tahoma-Bold"/>
          <w:b/>
          <w:bCs/>
        </w:rPr>
        <w:t>PO WD 2014-2020</w:t>
      </w:r>
    </w:p>
    <w:p w:rsidR="009A7B35" w:rsidRPr="004633CC" w:rsidRDefault="009A7B35" w:rsidP="004633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Bold"/>
          <w:b/>
          <w:bCs/>
        </w:rPr>
      </w:pPr>
      <w:r w:rsidRPr="004633CC">
        <w:rPr>
          <w:rFonts w:cs="Tahoma-Bold"/>
          <w:b/>
          <w:bCs/>
        </w:rPr>
        <w:t>2. Kryteria merytoryczne</w:t>
      </w:r>
      <w:r w:rsidR="00AD1B29" w:rsidRPr="00AD1B29">
        <w:rPr>
          <w:rFonts w:cs="Tahoma-Bold"/>
          <w:b/>
          <w:bCs/>
        </w:rPr>
        <w:t>:</w:t>
      </w:r>
    </w:p>
    <w:p w:rsidR="00AD1B29" w:rsidRPr="004633CC" w:rsidRDefault="00AD1B29" w:rsidP="004633CC">
      <w:pPr>
        <w:autoSpaceDE w:val="0"/>
        <w:autoSpaceDN w:val="0"/>
        <w:adjustRightInd w:val="0"/>
        <w:spacing w:after="0" w:line="240" w:lineRule="auto"/>
        <w:jc w:val="both"/>
        <w:rPr>
          <w:rFonts w:cs="Tahoma-Bold"/>
          <w:b/>
          <w:bCs/>
        </w:rPr>
      </w:pPr>
    </w:p>
    <w:p w:rsidR="004633CC" w:rsidRPr="004633CC" w:rsidRDefault="00AD1B29" w:rsidP="004633CC">
      <w:pPr>
        <w:autoSpaceDE w:val="0"/>
        <w:autoSpaceDN w:val="0"/>
        <w:adjustRightInd w:val="0"/>
        <w:spacing w:after="0" w:line="240" w:lineRule="auto"/>
        <w:jc w:val="both"/>
        <w:rPr>
          <w:rFonts w:cs="Tahoma-Bold"/>
          <w:b/>
          <w:bCs/>
        </w:rPr>
      </w:pPr>
      <w:r>
        <w:rPr>
          <w:rFonts w:cs="Tahoma-Bold"/>
          <w:b/>
          <w:bCs/>
        </w:rPr>
        <w:t xml:space="preserve">2.1 </w:t>
      </w:r>
      <w:r w:rsidR="004633CC" w:rsidRPr="004633CC">
        <w:rPr>
          <w:rFonts w:cs="Tahoma-Bold"/>
          <w:b/>
          <w:bCs/>
        </w:rPr>
        <w:t xml:space="preserve"> Kryteria merytoryczne ogólne dla wszystkich osi priorytetowych RPO WD 2014-2020 </w:t>
      </w:r>
    </w:p>
    <w:p w:rsidR="004530F9" w:rsidRDefault="00AD1B29" w:rsidP="004633CC">
      <w:pPr>
        <w:autoSpaceDE w:val="0"/>
        <w:autoSpaceDN w:val="0"/>
        <w:adjustRightInd w:val="0"/>
        <w:spacing w:after="0" w:line="240" w:lineRule="auto"/>
        <w:jc w:val="both"/>
        <w:rPr>
          <w:rFonts w:cs="Tahoma-Bold"/>
          <w:b/>
          <w:bCs/>
        </w:rPr>
      </w:pPr>
      <w:r>
        <w:rPr>
          <w:rFonts w:cs="Tahoma-Bold"/>
          <w:b/>
          <w:bCs/>
        </w:rPr>
        <w:t xml:space="preserve">2.2 </w:t>
      </w:r>
      <w:r w:rsidR="004633CC" w:rsidRPr="004633CC">
        <w:rPr>
          <w:rFonts w:cs="Tahoma-Bold"/>
          <w:b/>
          <w:bCs/>
        </w:rPr>
        <w:t>Kryteria merytoryczne specyficzne – dla poszczególnych działań RPO WD 2014-2020</w:t>
      </w:r>
    </w:p>
    <w:p w:rsidR="004633CC" w:rsidRPr="00DB4FBC" w:rsidRDefault="004530F9" w:rsidP="004633CC">
      <w:pPr>
        <w:autoSpaceDE w:val="0"/>
        <w:autoSpaceDN w:val="0"/>
        <w:adjustRightInd w:val="0"/>
        <w:spacing w:after="0" w:line="240" w:lineRule="auto"/>
        <w:jc w:val="both"/>
        <w:rPr>
          <w:rFonts w:cs="Tahoma-Bold"/>
          <w:b/>
          <w:bCs/>
        </w:rPr>
      </w:pPr>
      <w:r>
        <w:rPr>
          <w:rFonts w:cs="Tahoma-Bold"/>
          <w:b/>
          <w:bCs/>
        </w:rPr>
        <w:t>2.3</w:t>
      </w:r>
      <w:r w:rsidR="004633CC" w:rsidRPr="004633CC">
        <w:rPr>
          <w:rFonts w:cs="Tahoma-Bold"/>
          <w:b/>
          <w:bCs/>
        </w:rPr>
        <w:t xml:space="preserve"> </w:t>
      </w:r>
      <w:r w:rsidRPr="004530F9">
        <w:rPr>
          <w:rFonts w:cs="Tahoma-Bold"/>
          <w:b/>
          <w:bCs/>
        </w:rPr>
        <w:t xml:space="preserve">Kryteria merytoryczne </w:t>
      </w:r>
      <w:r w:rsidR="009D7407">
        <w:rPr>
          <w:rFonts w:cs="Tahoma-Bold"/>
          <w:b/>
          <w:bCs/>
        </w:rPr>
        <w:t xml:space="preserve">- </w:t>
      </w:r>
      <w:r w:rsidR="000737C5">
        <w:rPr>
          <w:rFonts w:cs="Tahoma-Bold"/>
          <w:b/>
          <w:bCs/>
        </w:rPr>
        <w:t>wpływ</w:t>
      </w:r>
      <w:r w:rsidR="009D7407" w:rsidRPr="009D7407">
        <w:rPr>
          <w:rFonts w:cs="Tahoma-Bold"/>
          <w:b/>
          <w:bCs/>
        </w:rPr>
        <w:t xml:space="preserve"> </w:t>
      </w:r>
      <w:r w:rsidR="000737C5">
        <w:rPr>
          <w:rFonts w:cs="Tahoma-Bold"/>
          <w:b/>
          <w:bCs/>
        </w:rPr>
        <w:t>projektów</w:t>
      </w:r>
      <w:r w:rsidR="009D7407">
        <w:rPr>
          <w:rFonts w:cs="Tahoma-Bold"/>
          <w:b/>
          <w:bCs/>
        </w:rPr>
        <w:t xml:space="preserve"> </w:t>
      </w:r>
      <w:r w:rsidR="009D7407" w:rsidRPr="009D7407">
        <w:rPr>
          <w:rFonts w:cs="Tahoma-Bold"/>
          <w:b/>
          <w:bCs/>
        </w:rPr>
        <w:t>na realizację Strategii Rozwoju Województwa Dolnośląskiego</w:t>
      </w:r>
      <w:r w:rsidR="000737C5">
        <w:rPr>
          <w:rFonts w:cs="Tahoma-Bold"/>
          <w:b/>
          <w:bCs/>
        </w:rPr>
        <w:t xml:space="preserve"> 2020</w:t>
      </w:r>
      <w:r w:rsidR="009D7407" w:rsidRPr="009D7407">
        <w:rPr>
          <w:rFonts w:cs="Tahoma-Bold"/>
          <w:b/>
          <w:bCs/>
        </w:rPr>
        <w:t xml:space="preserve"> </w:t>
      </w:r>
      <w:r w:rsidRPr="004530F9">
        <w:rPr>
          <w:rFonts w:cs="Tahoma-Bold"/>
          <w:b/>
          <w:bCs/>
        </w:rPr>
        <w:t xml:space="preserve">– dla poszczególnych działań RPO WD 2014-2020 </w:t>
      </w:r>
    </w:p>
    <w:p w:rsidR="00F41CCC" w:rsidRDefault="00F41CCC" w:rsidP="00F41CCC">
      <w:pPr>
        <w:autoSpaceDE w:val="0"/>
        <w:autoSpaceDN w:val="0"/>
        <w:adjustRightInd w:val="0"/>
        <w:spacing w:after="0" w:line="240" w:lineRule="auto"/>
        <w:jc w:val="both"/>
        <w:rPr>
          <w:rFonts w:cs="Arial"/>
        </w:rPr>
      </w:pPr>
    </w:p>
    <w:p w:rsidR="00783089" w:rsidRPr="000B2D3D" w:rsidRDefault="00783089" w:rsidP="00F41CCC">
      <w:pPr>
        <w:autoSpaceDE w:val="0"/>
        <w:autoSpaceDN w:val="0"/>
        <w:adjustRightInd w:val="0"/>
        <w:spacing w:after="0" w:line="240" w:lineRule="auto"/>
        <w:jc w:val="both"/>
        <w:rPr>
          <w:rFonts w:cs="Arial"/>
          <w:b/>
        </w:rPr>
      </w:pPr>
      <w:r w:rsidRPr="000B2D3D">
        <w:rPr>
          <w:rFonts w:cs="Arial"/>
          <w:b/>
        </w:rPr>
        <w:t>Rodzaje kryteriów:</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sidR="00783089">
        <w:rPr>
          <w:rFonts w:cs="Tahoma-Bold"/>
          <w:bCs/>
        </w:rPr>
        <w:t>–premiujące-</w:t>
      </w:r>
      <w:r w:rsidRPr="00DB4FBC">
        <w:rPr>
          <w:rFonts w:cs="Tahoma-Bold"/>
          <w:bCs/>
        </w:rPr>
        <w:t xml:space="preserve"> speł</w:t>
      </w:r>
      <w:r w:rsidRPr="00DB4FBC">
        <w:rPr>
          <w:rFonts w:cs="Arial"/>
        </w:rPr>
        <w:t xml:space="preserve">nienie kryterium </w:t>
      </w:r>
      <w:r w:rsidR="003048C6" w:rsidRPr="00DB4FBC">
        <w:rPr>
          <w:rFonts w:cs="Arial"/>
        </w:rPr>
        <w:t xml:space="preserve">fakultatywnych </w:t>
      </w:r>
      <w:r w:rsidR="00783089">
        <w:rPr>
          <w:rFonts w:cs="Arial"/>
        </w:rPr>
        <w:t>-premiujących</w:t>
      </w:r>
      <w:r w:rsidRPr="00DB4FBC">
        <w:rPr>
          <w:rFonts w:cs="Arial"/>
        </w:rPr>
        <w:t xml:space="preserve"> nie jest niezbędne dla możliwości otrzymania dofinansowania</w:t>
      </w:r>
    </w:p>
    <w:p w:rsidR="00F41CCC" w:rsidRPr="00DB4FBC" w:rsidRDefault="00F41CCC" w:rsidP="00F41CCC">
      <w:pPr>
        <w:autoSpaceDE w:val="0"/>
        <w:autoSpaceDN w:val="0"/>
        <w:adjustRightInd w:val="0"/>
        <w:spacing w:after="0" w:line="240" w:lineRule="auto"/>
        <w:ind w:left="357"/>
        <w:jc w:val="both"/>
        <w:rPr>
          <w:rFonts w:cs="Arial"/>
        </w:rPr>
      </w:pPr>
    </w:p>
    <w:p w:rsidR="007C09F8" w:rsidRDefault="00F41CCC" w:rsidP="00F41CCC">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sidR="007C09F8">
        <w:rPr>
          <w:rFonts w:cs="Arial"/>
        </w:rPr>
        <w:t xml:space="preserve">, </w:t>
      </w:r>
      <w:r w:rsidR="007C09F8" w:rsidRPr="007C09F8">
        <w:rPr>
          <w:rFonts w:cs="Arial"/>
        </w:rPr>
        <w:t>spełnią kryteria wyboru projektów,  uzyskają nie mniej niż 15% punktów możliwych do zdobycia na podstawie  kryteriów merytorycznych ogólnych dla wszystkich osi priorytetowych RPO WD 2014-2020 – zakres EFRR, a w przypadku, gdy kwota przeznaczona na dofinansowanie projektów w konkursie nie wystarcza na objęcie dofinansowaniem wszystkich projektów, uzyskały kolejno największą liczbę punktów.</w:t>
      </w:r>
    </w:p>
    <w:p w:rsidR="00F42608" w:rsidRDefault="00211A08" w:rsidP="00211A08">
      <w:pPr>
        <w:spacing w:after="120" w:line="240" w:lineRule="auto"/>
        <w:jc w:val="both"/>
        <w:rPr>
          <w:rFonts w:cs="Arial"/>
        </w:rPr>
      </w:pPr>
      <w:r>
        <w:rPr>
          <w:rFonts w:cs="Arial"/>
        </w:rPr>
        <w:t>Dodatkowo, w</w:t>
      </w:r>
      <w:r w:rsidR="00F41CCC" w:rsidRPr="00DB4FBC">
        <w:rPr>
          <w:rFonts w:cs="Arial"/>
        </w:rPr>
        <w:t xml:space="preserve"> przypadku działań 1.2, 1.3, 1.4 i 1.5 z Osi 1 - do dofinansowania wybierane będą projekty które uzyskają nie mniej niż 25% punktów moż</w:t>
      </w:r>
      <w:r w:rsidR="003236F2">
        <w:rPr>
          <w:rFonts w:cs="Arial"/>
        </w:rPr>
        <w:t>liwych do zdobycia na podstawie</w:t>
      </w:r>
      <w:r w:rsidR="00F41CCC" w:rsidRPr="00DB4FBC">
        <w:rPr>
          <w:rFonts w:cs="Arial"/>
        </w:rPr>
        <w:t xml:space="preserve"> kryteriów merytorycznych specyficznych</w:t>
      </w:r>
      <w:r w:rsidR="003236F2">
        <w:rPr>
          <w:rFonts w:cs="Arial"/>
        </w:rPr>
        <w:t>.</w:t>
      </w:r>
    </w:p>
    <w:p w:rsidR="007C09F8" w:rsidRPr="00DB4FBC" w:rsidRDefault="007C09F8" w:rsidP="00211A08">
      <w:pPr>
        <w:spacing w:after="120" w:line="240" w:lineRule="auto"/>
        <w:jc w:val="both"/>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0E1390" w:rsidRDefault="000E1390" w:rsidP="00454195">
      <w:pPr>
        <w:pStyle w:val="Nagwek2"/>
        <w:jc w:val="left"/>
        <w:rPr>
          <w:rFonts w:asciiTheme="minorHAnsi" w:eastAsia="Times New Roman" w:hAnsiTheme="minorHAnsi"/>
          <w:bCs/>
          <w:sz w:val="28"/>
          <w:szCs w:val="28"/>
        </w:rPr>
      </w:pPr>
      <w:bookmarkStart w:id="2" w:name="_Toc420998321"/>
    </w:p>
    <w:p w:rsidR="0032251B" w:rsidRPr="00DB4FBC" w:rsidRDefault="00454195" w:rsidP="00454195">
      <w:pPr>
        <w:pStyle w:val="Nagwek2"/>
        <w:jc w:val="left"/>
        <w:rPr>
          <w:rFonts w:asciiTheme="minorHAnsi" w:eastAsia="Times New Roman" w:hAnsiTheme="minorHAnsi"/>
          <w:bCs/>
          <w:sz w:val="28"/>
          <w:szCs w:val="28"/>
        </w:rPr>
      </w:pPr>
      <w:bookmarkStart w:id="3" w:name="_Toc443141885"/>
      <w:r w:rsidRPr="00DB4FBC">
        <w:rPr>
          <w:rFonts w:asciiTheme="minorHAnsi" w:eastAsia="Times New Roman" w:hAnsiTheme="minorHAnsi"/>
          <w:bCs/>
          <w:sz w:val="28"/>
          <w:szCs w:val="28"/>
        </w:rPr>
        <w:t xml:space="preserve">1. </w:t>
      </w:r>
      <w:r w:rsidR="0032251B" w:rsidRPr="00DB4FBC">
        <w:rPr>
          <w:rFonts w:asciiTheme="minorHAnsi" w:eastAsia="Times New Roman" w:hAnsiTheme="minorHAnsi"/>
          <w:bCs/>
          <w:sz w:val="28"/>
          <w:szCs w:val="28"/>
        </w:rPr>
        <w:t>Kryteria formalne dla wszystkich osi priorytetowych RPO WD 2014-2020 – zakres EFRR</w:t>
      </w:r>
      <w:bookmarkEnd w:id="2"/>
      <w:r w:rsidR="0032251B" w:rsidRPr="00DB4FBC">
        <w:rPr>
          <w:rFonts w:asciiTheme="minorHAnsi" w:eastAsia="Times New Roman" w:hAnsiTheme="minorHAnsi"/>
          <w:bCs/>
          <w:sz w:val="28"/>
          <w:szCs w:val="28"/>
        </w:rPr>
        <w:t xml:space="preserve"> </w:t>
      </w:r>
      <w:r w:rsidR="0032251B" w:rsidRPr="00DB4FBC">
        <w:rPr>
          <w:rFonts w:asciiTheme="minorHAnsi" w:eastAsia="Times New Roman" w:hAnsiTheme="minorHAnsi" w:cs="Tahoma"/>
          <w:bCs/>
          <w:kern w:val="1"/>
          <w:sz w:val="28"/>
          <w:szCs w:val="28"/>
        </w:rPr>
        <w:t>– tryb konkursowy</w:t>
      </w:r>
      <w:bookmarkEnd w:id="3"/>
    </w:p>
    <w:p w:rsidR="0032251B" w:rsidRPr="00DB4FBC" w:rsidRDefault="0032251B" w:rsidP="0032251B">
      <w:pPr>
        <w:spacing w:after="120" w:line="240" w:lineRule="auto"/>
        <w:ind w:left="643"/>
        <w:contextualSpacing/>
        <w:jc w:val="center"/>
        <w:rPr>
          <w:rFonts w:eastAsia="Times New Roman" w:cs="Tahoma"/>
          <w:b/>
          <w:kern w:val="1"/>
          <w:sz w:val="28"/>
          <w:szCs w:val="28"/>
        </w:rPr>
      </w:pPr>
    </w:p>
    <w:p w:rsidR="0032251B" w:rsidRPr="00DB4FBC" w:rsidRDefault="00454195" w:rsidP="00454195">
      <w:pPr>
        <w:pStyle w:val="Nagwek3"/>
        <w:rPr>
          <w:rFonts w:asciiTheme="minorHAnsi" w:eastAsia="Times New Roman" w:hAnsiTheme="minorHAnsi"/>
          <w:color w:val="000000" w:themeColor="text1"/>
          <w:spacing w:val="15"/>
          <w:sz w:val="28"/>
          <w:u w:val="single"/>
        </w:rPr>
      </w:pPr>
      <w:bookmarkStart w:id="4" w:name="_Toc443141886"/>
      <w:r w:rsidRPr="00DB4FBC">
        <w:rPr>
          <w:rFonts w:asciiTheme="minorHAnsi" w:eastAsia="Times New Roman" w:hAnsiTheme="minorHAnsi"/>
          <w:color w:val="000000" w:themeColor="text1"/>
          <w:spacing w:val="15"/>
          <w:sz w:val="28"/>
          <w:u w:val="single"/>
        </w:rPr>
        <w:t xml:space="preserve">a. </w:t>
      </w:r>
      <w:r w:rsidR="0032251B" w:rsidRPr="00DB4FBC">
        <w:rPr>
          <w:rFonts w:asciiTheme="minorHAnsi" w:eastAsia="Times New Roman" w:hAnsiTheme="minorHAnsi"/>
          <w:color w:val="000000" w:themeColor="text1"/>
          <w:spacing w:val="15"/>
          <w:sz w:val="28"/>
          <w:u w:val="single"/>
        </w:rPr>
        <w:t xml:space="preserve">Kryteria formalne ogólne </w:t>
      </w:r>
      <w:r w:rsidRPr="00DB4FBC">
        <w:rPr>
          <w:rFonts w:asciiTheme="minorHAnsi" w:eastAsia="Times New Roman" w:hAnsiTheme="minorHAnsi"/>
          <w:color w:val="000000" w:themeColor="text1"/>
          <w:spacing w:val="15"/>
          <w:sz w:val="28"/>
          <w:u w:val="single"/>
        </w:rPr>
        <w:t>–</w:t>
      </w:r>
      <w:r w:rsidR="0032251B" w:rsidRPr="00DB4FBC">
        <w:rPr>
          <w:rFonts w:asciiTheme="minorHAnsi" w:eastAsia="Times New Roman" w:hAnsiTheme="minorHAnsi"/>
          <w:color w:val="000000" w:themeColor="text1"/>
          <w:spacing w:val="15"/>
          <w:sz w:val="28"/>
          <w:u w:val="single"/>
        </w:rPr>
        <w:t xml:space="preserve"> dla wszystkich osi priorytetowych RPO WD 2014-2020 – zakres EFRR</w:t>
      </w:r>
      <w:bookmarkEnd w:id="4"/>
      <w:r w:rsidR="0032251B" w:rsidRPr="00DB4FBC">
        <w:rPr>
          <w:rFonts w:asciiTheme="minorHAnsi" w:eastAsia="Times New Roman" w:hAnsiTheme="minorHAnsi"/>
          <w:color w:val="000000" w:themeColor="text1"/>
          <w:spacing w:val="15"/>
          <w:sz w:val="28"/>
          <w:u w:val="single"/>
        </w:rPr>
        <w:t xml:space="preserve"> </w:t>
      </w:r>
    </w:p>
    <w:p w:rsidR="0032251B" w:rsidRPr="00DB4FBC" w:rsidRDefault="0032251B" w:rsidP="0032251B">
      <w:pPr>
        <w:spacing w:after="120" w:line="240" w:lineRule="auto"/>
        <w:ind w:left="1363"/>
        <w:contextualSpacing/>
        <w:rPr>
          <w:rFonts w:eastAsia="Times New Roman" w:cs="Tahoma"/>
          <w:b/>
          <w:kern w:val="1"/>
          <w:sz w:val="28"/>
          <w:szCs w:val="28"/>
        </w:rPr>
      </w:pPr>
    </w:p>
    <w:p w:rsidR="0032251B" w:rsidRPr="00DB4FBC" w:rsidRDefault="0032251B" w:rsidP="0032251B">
      <w:pPr>
        <w:autoSpaceDE w:val="0"/>
        <w:autoSpaceDN w:val="0"/>
        <w:adjustRightInd w:val="0"/>
        <w:spacing w:after="0" w:line="240" w:lineRule="auto"/>
        <w:jc w:val="center"/>
        <w:rPr>
          <w:rFonts w:cs="Arial"/>
          <w:i/>
          <w:iCs/>
        </w:rPr>
      </w:pPr>
      <w:r w:rsidRPr="00DB4FBC">
        <w:rPr>
          <w:rFonts w:cs="Arial"/>
          <w:i/>
          <w:iCs/>
        </w:rPr>
        <w:t>(Do oceny formalnej zostan</w:t>
      </w:r>
      <w:r w:rsidRPr="00DB4FBC">
        <w:rPr>
          <w:rFonts w:cs="Arial,Italic"/>
          <w:i/>
          <w:iCs/>
        </w:rPr>
        <w:t xml:space="preserve">ą </w:t>
      </w:r>
      <w:r w:rsidRPr="00DB4FBC">
        <w:rPr>
          <w:rFonts w:cs="Arial"/>
          <w:i/>
          <w:iCs/>
        </w:rPr>
        <w:t>dopuszczone wnioski o dofinansowanie, które wpłyn</w:t>
      </w:r>
      <w:r w:rsidRPr="00DB4FBC">
        <w:rPr>
          <w:rFonts w:cs="Arial,Italic"/>
          <w:i/>
          <w:iCs/>
        </w:rPr>
        <w:t>ę</w:t>
      </w:r>
      <w:r w:rsidRPr="00DB4FBC">
        <w:rPr>
          <w:rFonts w:cs="Arial"/>
          <w:i/>
          <w:iCs/>
        </w:rPr>
        <w:t>ły do Instytucji Organizuj</w:t>
      </w:r>
      <w:r w:rsidRPr="00DB4FBC">
        <w:rPr>
          <w:rFonts w:cs="Arial,Italic"/>
          <w:i/>
          <w:iCs/>
        </w:rPr>
        <w:t>ą</w:t>
      </w:r>
      <w:r w:rsidRPr="00DB4FBC">
        <w:rPr>
          <w:rFonts w:cs="Arial"/>
          <w:i/>
          <w:iCs/>
        </w:rPr>
        <w:t>cej Konkurs w terminie okre</w:t>
      </w:r>
      <w:r w:rsidRPr="00DB4FBC">
        <w:rPr>
          <w:rFonts w:cs="Arial,Italic"/>
          <w:i/>
          <w:iCs/>
        </w:rPr>
        <w:t>ś</w:t>
      </w:r>
      <w:r w:rsidRPr="00DB4FBC">
        <w:rPr>
          <w:rFonts w:cs="Arial"/>
          <w:i/>
          <w:iCs/>
        </w:rPr>
        <w:t>lonym w regulaminie konkursu)</w:t>
      </w:r>
    </w:p>
    <w:p w:rsidR="00E726BD" w:rsidRPr="00DB4FBC" w:rsidRDefault="00E726BD" w:rsidP="00E726BD">
      <w:pPr>
        <w:autoSpaceDE w:val="0"/>
        <w:autoSpaceDN w:val="0"/>
        <w:adjustRightInd w:val="0"/>
        <w:spacing w:after="0" w:line="240" w:lineRule="auto"/>
        <w:jc w:val="center"/>
        <w:rPr>
          <w:rFonts w:cs="Arial"/>
          <w:i/>
          <w:iCs/>
        </w:rPr>
      </w:pPr>
    </w:p>
    <w:tbl>
      <w:tblPr>
        <w:tblStyle w:val="Tabela-Siatka"/>
        <w:tblW w:w="14142" w:type="dxa"/>
        <w:tblInd w:w="283" w:type="dxa"/>
        <w:tblLook w:val="04A0" w:firstRow="1" w:lastRow="0" w:firstColumn="1" w:lastColumn="0" w:noHBand="0" w:noVBand="1"/>
      </w:tblPr>
      <w:tblGrid>
        <w:gridCol w:w="904"/>
        <w:gridCol w:w="3512"/>
        <w:gridCol w:w="6112"/>
        <w:gridCol w:w="3614"/>
      </w:tblGrid>
      <w:tr w:rsidR="0032251B" w:rsidRPr="00DB4FBC" w:rsidTr="00D72853">
        <w:trPr>
          <w:trHeight w:val="432"/>
        </w:trPr>
        <w:tc>
          <w:tcPr>
            <w:tcW w:w="904"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Lp.</w:t>
            </w:r>
          </w:p>
        </w:tc>
        <w:tc>
          <w:tcPr>
            <w:tcW w:w="35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Nazwa kryterium</w:t>
            </w:r>
          </w:p>
        </w:tc>
        <w:tc>
          <w:tcPr>
            <w:tcW w:w="61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32251B" w:rsidRPr="00DB4FBC" w:rsidRDefault="0032251B" w:rsidP="00AA4C43">
            <w:pPr>
              <w:spacing w:after="120"/>
              <w:jc w:val="center"/>
              <w:rPr>
                <w:rFonts w:eastAsia="Times New Roman" w:cs="Tahoma"/>
                <w:b/>
                <w:kern w:val="1"/>
                <w:sz w:val="54"/>
                <w:szCs w:val="32"/>
              </w:rPr>
            </w:pPr>
            <w:r w:rsidRPr="00DB4FBC">
              <w:rPr>
                <w:rFonts w:eastAsia="Times New Roman" w:cs="Arial"/>
                <w:b/>
                <w:kern w:val="1"/>
              </w:rPr>
              <w:t>Opis znaczenia kryterium</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1.</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Złożenie wniosku o dofinansowanie projektu na formularzu obowiązującym dla danego konkursu</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 xml:space="preserve">o dofinansowanie projektu został złożony na formularzu określonym w Regulaminie dla danego konkursu </w:t>
            </w:r>
            <w:r w:rsidRPr="00DB4FBC">
              <w:rPr>
                <w:rFonts w:eastAsia="Times New Roman" w:cs="Arial"/>
                <w:kern w:val="1"/>
              </w:rPr>
              <w:br/>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1"/>
                <w:sz w:val="16"/>
                <w:szCs w:val="16"/>
              </w:rPr>
            </w:pPr>
          </w:p>
        </w:tc>
        <w:tc>
          <w:tcPr>
            <w:tcW w:w="3614" w:type="dxa"/>
          </w:tcPr>
          <w:p w:rsidR="0032251B" w:rsidRPr="00DB4FBC" w:rsidRDefault="0032251B" w:rsidP="00AA4C43">
            <w:pPr>
              <w:spacing w:after="120"/>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cs="Arial"/>
                <w:b/>
                <w:sz w:val="20"/>
                <w:szCs w:val="20"/>
              </w:rPr>
              <w:t>Brak możliwości korekty</w:t>
            </w:r>
          </w:p>
          <w:p w:rsidR="0032251B" w:rsidRPr="00DB4FBC" w:rsidRDefault="0032251B" w:rsidP="00AA4C43">
            <w:pPr>
              <w:spacing w:after="12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2.</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złożył w danym konkursie jeden wniosek</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 ramach danego naboru Wnioskodawca złożył tylko jeden wniosek o dofinansowanie</w:t>
            </w:r>
            <w:r w:rsidR="00222D48">
              <w:rPr>
                <w:rFonts w:eastAsia="Times New Roman" w:cs="Arial"/>
                <w:kern w:val="1"/>
              </w:rPr>
              <w:t xml:space="preserve"> </w:t>
            </w:r>
            <w:r w:rsidR="00222D48" w:rsidRPr="00222D48">
              <w:rPr>
                <w:rFonts w:eastAsia="Times New Roman" w:cs="Arial"/>
                <w:kern w:val="1"/>
              </w:rPr>
              <w:t>lub jeśli złożył więcej niż jeden czy jest to pierwszy złożony Wniosek</w:t>
            </w:r>
            <w:r w:rsidRPr="00DB4FBC">
              <w:rPr>
                <w:rFonts w:eastAsia="Times New Roman" w:cs="Arial"/>
                <w:kern w:val="1"/>
              </w:rPr>
              <w:t>.</w:t>
            </w:r>
          </w:p>
          <w:p w:rsidR="0032251B" w:rsidRPr="00DB4FBC" w:rsidRDefault="0032251B" w:rsidP="00AA4C43">
            <w:pPr>
              <w:jc w:val="both"/>
              <w:rPr>
                <w:rFonts w:eastAsia="Times New Roman" w:cs="Arial"/>
                <w:kern w:val="1"/>
              </w:rPr>
            </w:pPr>
          </w:p>
          <w:p w:rsidR="0032251B" w:rsidRPr="00DB4FBC" w:rsidRDefault="0032251B" w:rsidP="006706B5">
            <w:pPr>
              <w:jc w:val="both"/>
              <w:rPr>
                <w:rFonts w:eastAsia="Times New Roman" w:cs="Arial"/>
                <w:kern w:val="1"/>
              </w:rPr>
            </w:pPr>
            <w:r w:rsidRPr="00DB4FBC">
              <w:rPr>
                <w:rFonts w:eastAsia="Times New Roman" w:cs="Arial"/>
                <w:kern w:val="1"/>
                <w:sz w:val="16"/>
                <w:szCs w:val="16"/>
              </w:rPr>
              <w:t xml:space="preserve">Kryterium to będzie weryfikowane jeśli w zapisach regulaminu konkursu wskazano, iż w ramach danego konkursu Wnioskodawca może złożyć maksymalnie jeden projekt. </w:t>
            </w:r>
            <w:r w:rsidR="006706B5" w:rsidRPr="00DB4FBC">
              <w:rPr>
                <w:rFonts w:eastAsia="Times New Roman" w:cs="Arial"/>
                <w:kern w:val="1"/>
                <w:sz w:val="16"/>
                <w:szCs w:val="16"/>
              </w:rPr>
              <w:t>Kolejne wnioski złożone przez tego samego Wnioskodawcę zostaną odrzucone.</w:t>
            </w:r>
          </w:p>
        </w:tc>
        <w:tc>
          <w:tcPr>
            <w:tcW w:w="3614" w:type="dxa"/>
          </w:tcPr>
          <w:p w:rsidR="0032251B" w:rsidRPr="00DB4FBC" w:rsidRDefault="0032251B" w:rsidP="00AA4C43">
            <w:pPr>
              <w:jc w:val="center"/>
              <w:rPr>
                <w:rFonts w:eastAsia="Times New Roman" w:cs="Arial"/>
                <w:kern w:val="1"/>
              </w:rPr>
            </w:pPr>
            <w:r w:rsidRPr="00DB4FBC">
              <w:rPr>
                <w:rFonts w:eastAsia="Times New Roman" w:cs="Arial"/>
                <w:kern w:val="1"/>
              </w:rPr>
              <w:t>Tak/Nie/Nie dotyczy</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jc w:val="center"/>
              <w:rPr>
                <w:rFonts w:eastAsia="Times New Roman" w:cs="Arial"/>
                <w:b/>
                <w:kern w:val="1"/>
              </w:rPr>
            </w:pPr>
            <w:r w:rsidRPr="00DB4FBC">
              <w:rPr>
                <w:rFonts w:cs="Arial"/>
                <w:b/>
                <w:sz w:val="20"/>
                <w:szCs w:val="20"/>
              </w:rPr>
              <w:t>Brak możliwości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3.</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 xml:space="preserve">Poprawność wypełnienia złożonego wniosku </w:t>
            </w:r>
          </w:p>
        </w:tc>
        <w:tc>
          <w:tcPr>
            <w:tcW w:w="6112" w:type="dxa"/>
          </w:tcPr>
          <w:p w:rsidR="0032251B" w:rsidRPr="00DB4FBC" w:rsidRDefault="0032251B" w:rsidP="00AA4C43">
            <w:pPr>
              <w:jc w:val="both"/>
              <w:rPr>
                <w:rFonts w:eastAsia="Times New Roman" w:cs="Tahoma"/>
                <w:sz w:val="16"/>
                <w:szCs w:val="16"/>
              </w:rPr>
            </w:pPr>
            <w:r w:rsidRPr="00DB4FBC">
              <w:rPr>
                <w:rFonts w:eastAsia="Times New Roman" w:cs="Arial"/>
                <w:kern w:val="1"/>
              </w:rPr>
              <w:t xml:space="preserve">W ramach tego kryterium weryfikowane jest, czy wszystkie pola we wniosku o dofinansowanie zostały wypełnione zgodnie z </w:t>
            </w:r>
            <w:r w:rsidRPr="00DB4FBC">
              <w:rPr>
                <w:rFonts w:eastAsia="Times New Roman" w:cs="Arial"/>
                <w:kern w:val="1"/>
              </w:rPr>
              <w:lastRenderedPageBreak/>
              <w:t xml:space="preserve">instrukcją wypełnienia wniosku </w:t>
            </w:r>
            <w:r w:rsidRPr="00DB4FBC">
              <w:rPr>
                <w:rFonts w:eastAsia="Times New Roman" w:cs="Arial"/>
                <w:kern w:val="1"/>
              </w:rPr>
              <w:br/>
              <w:t>o dofinansowanie oraz treścią regulaminu danego konkursu oraz czy załączniki do wniosku są aktualne i zostały wypełnione poprawnie</w:t>
            </w:r>
          </w:p>
          <w:p w:rsidR="0032251B" w:rsidRPr="00DB4FBC" w:rsidRDefault="0032251B" w:rsidP="00AA4C43">
            <w:pPr>
              <w:rPr>
                <w:rFonts w:eastAsia="Times New Roman" w:cs="Arial"/>
                <w:kern w:val="1"/>
              </w:rPr>
            </w:pPr>
          </w:p>
        </w:tc>
        <w:tc>
          <w:tcPr>
            <w:tcW w:w="3614" w:type="dxa"/>
          </w:tcPr>
          <w:p w:rsidR="0032251B" w:rsidRPr="00DB4FBC" w:rsidRDefault="0032251B" w:rsidP="00AA4C43">
            <w:pPr>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spacing w:after="120"/>
              <w:jc w:val="both"/>
              <w:rPr>
                <w:rFonts w:cs="Arial"/>
                <w:sz w:val="20"/>
                <w:szCs w:val="20"/>
              </w:rPr>
            </w:pPr>
            <w:r w:rsidRPr="00DB4FBC">
              <w:rPr>
                <w:rFonts w:cs="Arial"/>
                <w:sz w:val="20"/>
                <w:szCs w:val="20"/>
              </w:rPr>
              <w:t>Kryterium obligatoryjne (spełnienie jest niezbędne dla możliwości otrzymania dofinansowania). Niespełnienie kryterium oznacza odrzucenie wniosku</w:t>
            </w: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2522"/>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4.</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wybrał wszystkie wskaźniki obligatoryjne dla danego typu projektu</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o dofinansowanie projektu zawiera wszystkie wskaźniki obligatoryjne (adekwatne) dla danego typu projektu (w tym wskaźniki z ram wykonania, jeśli są takie które odpowiadają zakresowi projektu) określone w Regulaminie danego konkursu.</w:t>
            </w:r>
          </w:p>
          <w:p w:rsidR="0032251B" w:rsidRPr="00DB4FBC" w:rsidRDefault="0032251B" w:rsidP="00AA4C43">
            <w:pPr>
              <w:jc w:val="both"/>
              <w:rPr>
                <w:rFonts w:eastAsia="Times New Roman" w:cs="Arial"/>
                <w:kern w:val="1"/>
              </w:rPr>
            </w:pPr>
          </w:p>
          <w:p w:rsidR="0032251B" w:rsidRPr="00DB4FBC" w:rsidRDefault="0032251B" w:rsidP="00AA4C43">
            <w:pPr>
              <w:spacing w:after="120"/>
              <w:jc w:val="both"/>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r w:rsidRPr="00DB4FBC">
              <w:rPr>
                <w:rFonts w:cs="Arial"/>
                <w:sz w:val="20"/>
                <w:szCs w:val="20"/>
              </w:rPr>
              <w:br/>
              <w:t xml:space="preserve">(spełnienie jest niezbędne dla możliwości otrzymania dofinansowania). </w:t>
            </w:r>
            <w:r w:rsidRPr="00DB4FBC">
              <w:rPr>
                <w:rFonts w:cs="Arial"/>
                <w:sz w:val="20"/>
                <w:szCs w:val="20"/>
              </w:rPr>
              <w:b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426"/>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5.</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Zgodność z limitami</w:t>
            </w:r>
            <w:r w:rsidRPr="00DB4FBC">
              <w:t xml:space="preserve"> </w:t>
            </w:r>
            <w:r w:rsidRPr="00DB4FBC">
              <w:rPr>
                <w:rFonts w:eastAsia="Times New Roman" w:cs="Arial"/>
                <w:kern w:val="1"/>
              </w:rPr>
              <w:t>dla określonych kategorii kosztów</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we wniosku o dofinansowanie nie przekroczono limitów dla określonych kategorii kosztów.</w:t>
            </w:r>
          </w:p>
          <w:p w:rsidR="0032251B" w:rsidRPr="00DB4FBC" w:rsidRDefault="0032251B" w:rsidP="00AA4C43">
            <w:pPr>
              <w:rPr>
                <w:rFonts w:eastAsia="Times New Roman" w:cs="Arial"/>
                <w:kern w:val="1"/>
              </w:rPr>
            </w:pPr>
          </w:p>
          <w:p w:rsidR="0032251B" w:rsidRPr="00DB4FBC" w:rsidRDefault="0032251B" w:rsidP="00AA4C43">
            <w:pPr>
              <w:jc w:val="both"/>
              <w:rPr>
                <w:rFonts w:eastAsia="Times New Roman" w:cs="Tahoma"/>
                <w:sz w:val="16"/>
                <w:szCs w:val="16"/>
              </w:rPr>
            </w:pPr>
            <w:r w:rsidRPr="00DB4FBC">
              <w:rPr>
                <w:rFonts w:eastAsia="Times New Roman" w:cs="Tahoma"/>
                <w:sz w:val="16"/>
                <w:szCs w:val="16"/>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2251B" w:rsidRPr="00DB4FBC" w:rsidRDefault="0032251B" w:rsidP="00AA4C43">
            <w:pPr>
              <w:rPr>
                <w:rFonts w:eastAsia="Times New Roman" w:cs="Tahoma"/>
                <w:sz w:val="16"/>
                <w:szCs w:val="16"/>
              </w:rPr>
            </w:pPr>
          </w:p>
          <w:p w:rsidR="0032251B" w:rsidRPr="00DB4FBC" w:rsidRDefault="0032251B" w:rsidP="00AA4C43">
            <w:pPr>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(spełnienie jest niezbędne dla możliwości otrzymania dofinansowania).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0D3D98">
              <w:rPr>
                <w:rFonts w:cs="Arial"/>
                <w:b/>
                <w:sz w:val="20"/>
                <w:szCs w:val="20"/>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6.</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Kwalifikowalność typu projektu</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W ramach tego kryterium sprawdzane będzie czy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  projekt jest zgodny z typem projektów wskazanym </w:t>
            </w:r>
            <w:r w:rsidR="00B80E42" w:rsidRPr="00DB4FBC">
              <w:rPr>
                <w:rFonts w:eastAsia="Times New Roman" w:cs="Arial"/>
                <w:kern w:val="1"/>
              </w:rPr>
              <w:br/>
              <w:t>w regulaminie danego konkursu.</w:t>
            </w:r>
          </w:p>
          <w:p w:rsidR="0032251B" w:rsidRPr="00DB4FBC" w:rsidRDefault="0032251B" w:rsidP="00AA4C43">
            <w:pPr>
              <w:autoSpaceDE w:val="0"/>
              <w:autoSpaceDN w:val="0"/>
              <w:adjustRightInd w:val="0"/>
              <w:rPr>
                <w:rFonts w:eastAsia="Times New Roman" w:cs="Arial"/>
                <w:kern w:val="1"/>
                <w:sz w:val="16"/>
                <w:szCs w:val="16"/>
              </w:rPr>
            </w:pPr>
          </w:p>
          <w:p w:rsidR="0032251B" w:rsidRPr="00DB4FBC" w:rsidRDefault="0032251B" w:rsidP="00AA4C43">
            <w:pPr>
              <w:autoSpaceDE w:val="0"/>
              <w:autoSpaceDN w:val="0"/>
              <w:adjustRightIn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cs="Arial"/>
                <w:b/>
                <w:sz w:val="20"/>
                <w:szCs w:val="20"/>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7.</w:t>
            </w:r>
          </w:p>
        </w:tc>
        <w:tc>
          <w:tcPr>
            <w:tcW w:w="3512" w:type="dxa"/>
          </w:tcPr>
          <w:p w:rsidR="0032251B" w:rsidRPr="00DB4FBC" w:rsidRDefault="0032251B" w:rsidP="00AA4C43">
            <w:pPr>
              <w:snapToGrid w:val="0"/>
              <w:rPr>
                <w:rFonts w:eastAsia="Times New Roman" w:cs="Arial"/>
                <w:kern w:val="1"/>
              </w:rPr>
            </w:pPr>
            <w:r w:rsidRPr="00DB4FBC">
              <w:rPr>
                <w:rFonts w:eastAsia="Times New Roman" w:cs="Arial"/>
                <w:kern w:val="1"/>
              </w:rPr>
              <w:t>Kwalifikowalność wnioskodawcy</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snapToGrid w:val="0"/>
              <w:jc w:val="both"/>
              <w:rPr>
                <w:rFonts w:eastAsia="Times New Roman" w:cs="Arial"/>
                <w:kern w:val="1"/>
              </w:rPr>
            </w:pPr>
            <w:r w:rsidRPr="00DB4FBC">
              <w:rPr>
                <w:rFonts w:eastAsia="Times New Roman" w:cs="Arial"/>
                <w:kern w:val="1"/>
              </w:rPr>
              <w:t>1. W ramach tego kryterium sprawdzane będzie czy Wnioskodawca</w:t>
            </w:r>
            <w:r w:rsidRPr="00DB4FBC">
              <w:t xml:space="preserve"> </w:t>
            </w:r>
            <w:r w:rsidRPr="00DB4FBC">
              <w:rPr>
                <w:rFonts w:eastAsia="Times New Roman" w:cs="Arial"/>
                <w:kern w:val="1"/>
              </w:rPr>
              <w:t>oraz partnerzy (jeśli dotyczy)  są uprawnieni do ubiegania się o wsparcie w ramach ogłoszonego konkursu (zgodnie z katalogiem wnioskodawców określonym w regulaminie danego konkursu</w:t>
            </w:r>
            <w:r w:rsidR="00F85F95"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2. W ramach tego kryterium sprawdzane będzie także czy Wnioskodawca oraz partnerzy (jeśli dotyczy) nie podlegają wykluczeniu z możliwości otrzymania dofinansowania ze środków Unii Europejskiej (weryfikowan</w:t>
            </w:r>
            <w:r w:rsidR="002E552B" w:rsidRPr="00DB4FBC">
              <w:rPr>
                <w:rFonts w:eastAsia="Times New Roman" w:cs="Arial"/>
                <w:kern w:val="1"/>
              </w:rPr>
              <w:t>i</w:t>
            </w:r>
            <w:r w:rsidRPr="00DB4FBC">
              <w:rPr>
                <w:rFonts w:eastAsia="Times New Roman" w:cs="Arial"/>
                <w:kern w:val="1"/>
              </w:rPr>
              <w:t>e tego aspektu nastąpi na podstawie podpisan</w:t>
            </w:r>
            <w:r w:rsidR="0019599E" w:rsidRPr="00DB4FBC">
              <w:rPr>
                <w:rFonts w:eastAsia="Times New Roman" w:cs="Arial"/>
                <w:kern w:val="1"/>
              </w:rPr>
              <w:t>ych</w:t>
            </w:r>
            <w:r w:rsidRPr="00DB4FBC">
              <w:rPr>
                <w:rFonts w:eastAsia="Times New Roman" w:cs="Arial"/>
                <w:kern w:val="1"/>
              </w:rPr>
              <w:t xml:space="preserve"> oświadcze</w:t>
            </w:r>
            <w:r w:rsidR="0019599E" w:rsidRPr="00DB4FBC">
              <w:rPr>
                <w:rFonts w:eastAsia="Times New Roman" w:cs="Arial"/>
                <w:kern w:val="1"/>
              </w:rPr>
              <w:t>ń</w:t>
            </w:r>
            <w:r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3. W ramach tego kryterium sprawdzana będzie w przypadku projektów partnerskich prawidłowość wyboru partnerów w projekcie (weryfikowan</w:t>
            </w:r>
            <w:r w:rsidR="00B83455" w:rsidRPr="00DB4FBC">
              <w:rPr>
                <w:rFonts w:eastAsia="Times New Roman" w:cs="Arial"/>
                <w:kern w:val="1"/>
              </w:rPr>
              <w:t>i</w:t>
            </w:r>
            <w:r w:rsidRPr="00DB4FBC">
              <w:rPr>
                <w:rFonts w:eastAsia="Times New Roman" w:cs="Arial"/>
                <w:kern w:val="1"/>
              </w:rPr>
              <w:t>e tego aspektu nastąpi na podstawie podpisanego oświadczenia Wnioskodawcy)</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eastAsia="Times New Roman" w:cs="Arial"/>
                <w:b/>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8.</w:t>
            </w:r>
          </w:p>
        </w:tc>
        <w:tc>
          <w:tcPr>
            <w:tcW w:w="35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Zgodność z przepisami</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art. 65 ust. 6 i art. 125</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ust. 3 lit. e) i f)</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Rozporządzenia</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Parlamentu</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Europejskiego i Rady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(UE) nr 1303/2013 z dnia</w:t>
            </w:r>
          </w:p>
          <w:p w:rsidR="0032251B" w:rsidRPr="00DB4FBC" w:rsidRDefault="0032251B" w:rsidP="00AA4C43">
            <w:pPr>
              <w:snapToGrid w:val="0"/>
              <w:jc w:val="both"/>
              <w:rPr>
                <w:rFonts w:eastAsia="Times New Roman" w:cs="Arial"/>
                <w:kern w:val="1"/>
              </w:rPr>
            </w:pPr>
            <w:r w:rsidRPr="00DB4FBC">
              <w:rPr>
                <w:rFonts w:eastAsia="Times New Roman" w:cs="Arial"/>
                <w:kern w:val="1"/>
              </w:rPr>
              <w:t>17 grudnia 2013 r.</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W ramach tego kryterium będzie weryfikowane czy: </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został zakończony w rozumieniu art. 65 ust. 6,</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2251B" w:rsidRPr="00DB4FBC" w:rsidRDefault="0032251B" w:rsidP="00AA4C43">
            <w:pPr>
              <w:tabs>
                <w:tab w:val="left" w:pos="1236"/>
              </w:tabs>
              <w:autoSpaceDE w:val="0"/>
              <w:autoSpaceDN w:val="0"/>
              <w:adjustRightInd w:val="0"/>
              <w:jc w:val="both"/>
              <w:rPr>
                <w:rFonts w:eastAsia="Times New Roman" w:cs="Arial"/>
                <w:kern w:val="1"/>
                <w:sz w:val="18"/>
                <w:szCs w:val="18"/>
              </w:rPr>
            </w:pPr>
            <w:r w:rsidRPr="00DB4FBC">
              <w:rPr>
                <w:rFonts w:eastAsia="Times New Roman" w:cs="Arial"/>
                <w:kern w:val="1"/>
                <w:sz w:val="18"/>
                <w:szCs w:val="18"/>
              </w:rPr>
              <w:tab/>
            </w: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jest zgodny z właściwymi przepisami prawa wspólnotowego i krajowego, w tym dotyczącymi zamówień publicznych (m.in.</w:t>
            </w:r>
            <w:r w:rsidRPr="00DB4FBC">
              <w:rPr>
                <w:rFonts w:cs="Arial"/>
                <w:u w:val="single"/>
              </w:rPr>
              <w:t xml:space="preserve"> jeśli realizacja projektu zgłoszonego do objęcia</w:t>
            </w:r>
            <w:r w:rsidRPr="00DB4FBC">
              <w:rPr>
                <w:rFonts w:eastAsia="Times New Roman" w:cs="Arial"/>
                <w:kern w:val="1"/>
                <w:u w:val="single"/>
              </w:rPr>
              <w:t xml:space="preserve"> </w:t>
            </w:r>
            <w:r w:rsidRPr="00DB4FBC">
              <w:rPr>
                <w:rFonts w:cs="Arial"/>
                <w:u w:val="single"/>
              </w:rPr>
              <w:t>dofinansowaniem rozpoczęła się przed dniem złożenia wniosku o dofinansowanie,</w:t>
            </w:r>
            <w:r w:rsidRPr="00DB4FBC">
              <w:rPr>
                <w:rFonts w:eastAsia="Times New Roman" w:cs="Arial"/>
                <w:kern w:val="1"/>
                <w:u w:val="single"/>
              </w:rPr>
              <w:t xml:space="preserve"> </w:t>
            </w:r>
            <w:r w:rsidRPr="00DB4FBC">
              <w:rPr>
                <w:rFonts w:cs="Arial"/>
                <w:u w:val="single"/>
              </w:rPr>
              <w:t xml:space="preserve">w okresie tym przy jego realizacji przestrzegano </w:t>
            </w:r>
            <w:r w:rsidRPr="00DB4FBC">
              <w:rPr>
                <w:rFonts w:cs="Arial"/>
                <w:u w:val="single"/>
              </w:rPr>
              <w:lastRenderedPageBreak/>
              <w:t>przepisów prawa),</w:t>
            </w:r>
            <w:r w:rsidR="00222D48">
              <w:t xml:space="preserve"> </w:t>
            </w:r>
            <w:r w:rsidR="00222D48" w:rsidRPr="00222D48">
              <w:rPr>
                <w:rFonts w:cs="Arial"/>
                <w:u w:val="single"/>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e) Rozporządzenia Parlamentu Europejskiego i Rady (UE) nr 1303/2013 z dnia 17 grudnia 2013 r.</w:t>
            </w:r>
            <w:r w:rsidRPr="00DB4FBC">
              <w:t xml:space="preserve"> </w:t>
            </w:r>
            <w:r w:rsidRPr="00DB4FBC">
              <w:rPr>
                <w:rFonts w:eastAsia="Times New Roman" w:cs="Arial"/>
                <w:kern w:val="1"/>
                <w:sz w:val="18"/>
                <w:szCs w:val="18"/>
              </w:rPr>
              <w:t>instytucja zarządzająca</w:t>
            </w:r>
            <w:r w:rsidRPr="00DB4FBC">
              <w:t xml:space="preserve"> </w:t>
            </w:r>
            <w:r w:rsidRPr="00DB4FBC">
              <w:rPr>
                <w:rFonts w:eastAsia="Times New Roman" w:cs="Arial"/>
                <w:kern w:val="1"/>
                <w:sz w:val="18"/>
                <w:szCs w:val="18"/>
              </w:rPr>
              <w:t>upewnia się, że jeżeli operacja rozpoczęła się przed dniem złożenia wniosku o dofinansowanie do instytucji zarządzającej, przestrzegano obowiązujących przepisów prawa dotyczących danej operacji.</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Spełnienie kryterium jest weryfikowane na podstawie podpisanych oświadczeń Wnioskodawcy</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36F2"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r w:rsidRPr="00DB4FBC">
              <w:rPr>
                <w:rFonts w:eastAsia="Times New Roman" w:cs="Arial"/>
                <w:kern w:val="1"/>
              </w:rPr>
              <w:t>9.</w:t>
            </w: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lastRenderedPageBreak/>
              <w:t>Zakaz podwójnego 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Kryterium weryfikowane na podstawie podpisanego oświadczenia Wnioskodawcy we wniosku o dofinansowanie.</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w:t>
            </w:r>
            <w:r w:rsidRPr="00DB4FBC">
              <w:rPr>
                <w:rFonts w:cs="Arial"/>
                <w:sz w:val="20"/>
                <w:szCs w:val="20"/>
              </w:rPr>
              <w:lastRenderedPageBreak/>
              <w:t xml:space="preserve">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cs="Arial"/>
                <w:b/>
                <w:sz w:val="20"/>
                <w:szCs w:val="20"/>
              </w:rPr>
              <w:tab/>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10.</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Kwalifikowalność  wydatków w ramach projektu</w:t>
            </w:r>
          </w:p>
        </w:tc>
        <w:tc>
          <w:tcPr>
            <w:tcW w:w="6112" w:type="dxa"/>
            <w:vAlign w:val="center"/>
          </w:tcPr>
          <w:p w:rsidR="0032251B" w:rsidRPr="00DB4FBC" w:rsidRDefault="0032251B" w:rsidP="00AA4C43">
            <w:pPr>
              <w:autoSpaceDE w:val="0"/>
              <w:autoSpaceDN w:val="0"/>
              <w:adjustRightInd w:val="0"/>
              <w:rPr>
                <w:rFonts w:eastAsia="Times New Roman" w:cs="Arial"/>
                <w:kern w:val="1"/>
              </w:rPr>
            </w:pPr>
            <w:r w:rsidRPr="00DB4FBC">
              <w:rPr>
                <w:rFonts w:eastAsia="Times New Roman" w:cs="Arial"/>
                <w:kern w:val="1"/>
              </w:rPr>
              <w:t>Wszystkie  typy wydatków przedstawione do dofinansowania  w ramach projektu są kwalifikowane.</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both"/>
              <w:rPr>
                <w:rFonts w:cs="Arial"/>
                <w:sz w:val="20"/>
                <w:szCs w:val="20"/>
              </w:rPr>
            </w:pPr>
            <w:r w:rsidRPr="00DB4FBC">
              <w:rPr>
                <w:rFonts w:cs="Arial"/>
                <w:sz w:val="20"/>
                <w:szCs w:val="20"/>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w:t>
            </w:r>
            <w:r w:rsidR="00F56A60" w:rsidRPr="00DB4FBC">
              <w:rPr>
                <w:rFonts w:cs="Arial"/>
                <w:sz w:val="20"/>
                <w:szCs w:val="20"/>
              </w:rPr>
              <w:t>mi</w:t>
            </w:r>
            <w:r w:rsidRPr="00DB4FBC">
              <w:rPr>
                <w:rFonts w:cs="Arial"/>
                <w:sz w:val="20"/>
                <w:szCs w:val="20"/>
              </w:rPr>
              <w:t xml:space="preserve"> zasad</w:t>
            </w:r>
            <w:r w:rsidR="003236F2">
              <w:rPr>
                <w:rFonts w:cs="Arial"/>
                <w:sz w:val="20"/>
                <w:szCs w:val="20"/>
              </w:rPr>
              <w:t>y udzielania pomocy publicznej.</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b/>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11.</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Maksymalny limit dofinansowania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 poziomu dofinansowania projektu nie przekracza maksymalnych limitów przewidzianych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8A27D9">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12.</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Minimalna/maksymalna wartość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minimalna/ maksymalna wartość projektu nie przekracza poziomu określonego w Regulaminie danego konkursu.</w:t>
            </w:r>
          </w:p>
          <w:p w:rsidR="0032251B" w:rsidRPr="00DB4FBC" w:rsidRDefault="0032251B" w:rsidP="00AA4C43">
            <w:pPr>
              <w:snapToGrid w:val="0"/>
              <w:rPr>
                <w:rFonts w:eastAsia="Times New Roman" w:cs="Arial"/>
                <w:kern w:val="1"/>
              </w:rPr>
            </w:pPr>
          </w:p>
          <w:p w:rsidR="0032251B" w:rsidRPr="00DB4FBC" w:rsidRDefault="003119E9" w:rsidP="00D17804">
            <w:pPr>
              <w:snapToGrid w:val="0"/>
              <w:jc w:val="both"/>
              <w:rPr>
                <w:rFonts w:cs="Arial"/>
                <w:sz w:val="20"/>
                <w:szCs w:val="20"/>
              </w:rPr>
            </w:pPr>
            <w:r w:rsidRPr="00DB4FBC">
              <w:rPr>
                <w:rFonts w:cs="Arial"/>
                <w:sz w:val="20"/>
                <w:szCs w:val="20"/>
              </w:rPr>
              <w:t xml:space="preserve">Kryterium nie dotyczy naborów w których nie określono w </w:t>
            </w:r>
            <w:r w:rsidR="000B1CFC" w:rsidRPr="00DB4FBC">
              <w:rPr>
                <w:rFonts w:cs="Arial"/>
                <w:sz w:val="20"/>
                <w:szCs w:val="20"/>
              </w:rPr>
              <w:t>Regulaminie konkursu minimalna/</w:t>
            </w:r>
            <w:r w:rsidRPr="00DB4FBC">
              <w:rPr>
                <w:rFonts w:cs="Arial"/>
                <w:sz w:val="20"/>
                <w:szCs w:val="20"/>
              </w:rPr>
              <w:t>maksymalna wartość projektu</w:t>
            </w:r>
          </w:p>
          <w:p w:rsidR="0032251B" w:rsidRPr="00DB4FBC" w:rsidRDefault="0032251B" w:rsidP="00AA4C43">
            <w:pPr>
              <w:snapToGrid w:val="0"/>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Możliwości jednorazowej korekty</w:t>
            </w:r>
          </w:p>
          <w:p w:rsidR="0032251B" w:rsidRPr="00DB4FBC" w:rsidRDefault="0032251B" w:rsidP="00AA4C43">
            <w:pPr>
              <w:autoSpaceDE w:val="0"/>
              <w:autoSpaceDN w:val="0"/>
              <w:adjustRightInd w:val="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 xml:space="preserve">13. </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Ocena występowania pomocy publicznej/pomoc de minimis</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Wnioskodawca prawidłowo zakwalifikował projekt pod kątem występowania pomocy publicznej/ pomocy de minimis</w:t>
            </w:r>
            <w:r w:rsidR="00ED1399">
              <w:t xml:space="preserve"> </w:t>
            </w:r>
            <w:r w:rsidR="00ED1399" w:rsidRPr="00ED1399">
              <w:rPr>
                <w:rFonts w:eastAsia="Times New Roman" w:cs="Arial"/>
                <w:kern w:val="1"/>
              </w:rPr>
              <w:t>oraz czy kwalifikacja projektu jest zgodna z Regulaminem konkursu</w:t>
            </w:r>
            <w:r w:rsidRPr="00DB4FBC">
              <w:rPr>
                <w:rFonts w:eastAsia="Times New Roman" w:cs="Arial"/>
                <w:kern w:val="1"/>
              </w:rPr>
              <w:t>.</w:t>
            </w:r>
          </w:p>
          <w:p w:rsidR="00BF2689" w:rsidRDefault="00BF2689" w:rsidP="00AA4C43">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Kryterium niespełnione jeśli:</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 Wnioskodawca nieprawidłowo zakwalifikował projekt pod kątem występowania pomocy publicznej/ de minimis</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Pr>
                <w:rFonts w:eastAsia="Times New Roman" w:cs="Arial"/>
                <w:kern w:val="1"/>
              </w:rPr>
              <w:t>- W</w:t>
            </w:r>
            <w:r w:rsidRPr="00ED1399">
              <w:rPr>
                <w:rFonts w:eastAsia="Times New Roman" w:cs="Arial"/>
                <w:kern w:val="1"/>
              </w:rPr>
              <w:t xml:space="preserve"> projekcie występuje pomoc pu</w:t>
            </w:r>
            <w:r>
              <w:rPr>
                <w:rFonts w:eastAsia="Times New Roman" w:cs="Arial"/>
                <w:kern w:val="1"/>
              </w:rPr>
              <w:t>bliczna/ pomoc de minimis, a w R</w:t>
            </w:r>
            <w:r w:rsidRPr="00ED1399">
              <w:rPr>
                <w:rFonts w:eastAsia="Times New Roman" w:cs="Arial"/>
                <w:kern w:val="1"/>
              </w:rPr>
              <w:t xml:space="preserve">egulaminie konkursu wskazano, że nie przewiduje się udzielania dofinansowania w formie pomocy publicznej/ pomocy de minimis, </w:t>
            </w:r>
          </w:p>
          <w:p w:rsidR="00ED1399" w:rsidRPr="00ED1399" w:rsidRDefault="00ED1399" w:rsidP="00ED1399">
            <w:pPr>
              <w:snapToGrid w:val="0"/>
              <w:jc w:val="both"/>
              <w:rPr>
                <w:rFonts w:eastAsia="Times New Roman" w:cs="Arial"/>
                <w:kern w:val="1"/>
              </w:rPr>
            </w:pPr>
          </w:p>
          <w:p w:rsidR="0032251B" w:rsidRPr="00DB4FBC" w:rsidRDefault="00D8056D" w:rsidP="00AA4C43">
            <w:pPr>
              <w:snapToGrid w:val="0"/>
              <w:jc w:val="both"/>
              <w:rPr>
                <w:rFonts w:eastAsia="Times New Roman" w:cs="Arial"/>
                <w:kern w:val="1"/>
              </w:rPr>
            </w:pPr>
            <w:r w:rsidRPr="00DB4FBC">
              <w:rPr>
                <w:rFonts w:eastAsia="Times New Roman" w:cs="Arial"/>
                <w:kern w:val="1"/>
              </w:rPr>
              <w:t xml:space="preserve">W przypadku projektów objętych pomocą </w:t>
            </w:r>
            <w:r w:rsidR="009B2039" w:rsidRPr="00DB4FBC">
              <w:rPr>
                <w:rFonts w:eastAsia="Times New Roman" w:cs="Arial"/>
                <w:kern w:val="1"/>
              </w:rPr>
              <w:t xml:space="preserve">publiczną </w:t>
            </w:r>
            <w:r w:rsidR="009B2039" w:rsidRPr="00DB4FBC">
              <w:rPr>
                <w:rFonts w:eastAsia="Times New Roman" w:cs="Arial"/>
                <w:kern w:val="1"/>
              </w:rPr>
              <w:br/>
            </w:r>
            <w:r w:rsidRPr="00DB4FBC">
              <w:rPr>
                <w:rFonts w:eastAsia="Times New Roman" w:cs="Arial"/>
                <w:kern w:val="1"/>
              </w:rPr>
              <w:t>w ramach tego kryterium będzie weryfikowane czy</w:t>
            </w:r>
            <w:r w:rsidR="00673C35" w:rsidRPr="00DB4FBC">
              <w:rPr>
                <w:rFonts w:eastAsia="Times New Roman" w:cs="Arial"/>
                <w:kern w:val="1"/>
              </w:rPr>
              <w:t xml:space="preserve"> projekt nie rozpoczął się przed</w:t>
            </w:r>
            <w:r w:rsidRPr="00DB4FBC">
              <w:rPr>
                <w:rFonts w:eastAsia="Times New Roman" w:cs="Arial"/>
                <w:kern w:val="1"/>
              </w:rPr>
              <w:t xml:space="preserve"> złożeniem wniosku </w:t>
            </w:r>
            <w:r w:rsidR="00673C35" w:rsidRPr="00DB4FBC">
              <w:rPr>
                <w:rFonts w:eastAsia="Times New Roman" w:cs="Arial"/>
                <w:kern w:val="1"/>
              </w:rPr>
              <w:br/>
            </w:r>
            <w:r w:rsidRPr="00DB4FBC">
              <w:rPr>
                <w:rFonts w:eastAsia="Times New Roman" w:cs="Arial"/>
                <w:kern w:val="1"/>
              </w:rPr>
              <w:t>o dofinansowanie</w:t>
            </w:r>
            <w:r w:rsidR="005D6D48">
              <w:rPr>
                <w:rFonts w:eastAsia="Times New Roman" w:cs="Arial"/>
                <w:kern w:val="1"/>
              </w:rPr>
              <w:t xml:space="preserve"> (jeżeli dotyczy).</w:t>
            </w:r>
          </w:p>
          <w:p w:rsidR="00D8056D" w:rsidRPr="00DB4FBC" w:rsidRDefault="00D8056D"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267370" w:rsidRDefault="0032251B" w:rsidP="00AA4C43">
            <w:pPr>
              <w:autoSpaceDE w:val="0"/>
              <w:autoSpaceDN w:val="0"/>
              <w:adjustRightInd w:val="0"/>
              <w:jc w:val="center"/>
              <w:rPr>
                <w:rFonts w:cs="Arial"/>
                <w:sz w:val="20"/>
                <w:szCs w:val="20"/>
              </w:rPr>
            </w:pPr>
          </w:p>
          <w:p w:rsidR="00826C18" w:rsidRPr="00267370" w:rsidRDefault="0032251B" w:rsidP="00826C18">
            <w:pPr>
              <w:autoSpaceDE w:val="0"/>
              <w:autoSpaceDN w:val="0"/>
              <w:jc w:val="center"/>
              <w:rPr>
                <w:b/>
                <w:bCs/>
                <w:sz w:val="20"/>
                <w:szCs w:val="20"/>
              </w:rPr>
            </w:pPr>
            <w:r w:rsidRPr="00267370">
              <w:rPr>
                <w:rFonts w:cs="Arial"/>
                <w:b/>
                <w:sz w:val="20"/>
                <w:szCs w:val="20"/>
              </w:rPr>
              <w:t>Możliwości jednorazowej korekty</w:t>
            </w:r>
            <w:r w:rsidR="00826C18" w:rsidRPr="00267370">
              <w:rPr>
                <w:b/>
                <w:bCs/>
                <w:sz w:val="20"/>
                <w:szCs w:val="20"/>
              </w:rPr>
              <w:t xml:space="preserve"> w zakresie prawidłowości zakwalifikowania projektu pod kątem występowania pomocy publicznej/ pomocy de minimis  oraz zgodności projektu z Regulaminem konkursu</w:t>
            </w:r>
          </w:p>
          <w:p w:rsidR="0032251B" w:rsidRPr="00267370" w:rsidRDefault="0032251B" w:rsidP="00AA4C43">
            <w:pPr>
              <w:autoSpaceDE w:val="0"/>
              <w:autoSpaceDN w:val="0"/>
              <w:adjustRightInd w:val="0"/>
              <w:jc w:val="center"/>
              <w:rPr>
                <w:rFonts w:cs="Arial"/>
                <w:b/>
                <w:sz w:val="20"/>
                <w:szCs w:val="20"/>
              </w:rPr>
            </w:pPr>
          </w:p>
          <w:p w:rsidR="00826C18" w:rsidRPr="00267370" w:rsidRDefault="00826C18" w:rsidP="00826C18">
            <w:pPr>
              <w:autoSpaceDE w:val="0"/>
              <w:autoSpaceDN w:val="0"/>
              <w:jc w:val="center"/>
              <w:rPr>
                <w:b/>
                <w:bCs/>
                <w:sz w:val="20"/>
                <w:szCs w:val="20"/>
              </w:rPr>
            </w:pPr>
            <w:r w:rsidRPr="00267370">
              <w:rPr>
                <w:b/>
                <w:bCs/>
                <w:sz w:val="20"/>
                <w:szCs w:val="20"/>
              </w:rPr>
              <w:t xml:space="preserve">Brak możliwości korekty w zakresie weryfikowania czy projekt nie rozpoczął się przed złożeniem wniosku </w:t>
            </w:r>
          </w:p>
          <w:p w:rsidR="0032251B" w:rsidRPr="00DB4FBC" w:rsidRDefault="00826C18" w:rsidP="00826C18">
            <w:pPr>
              <w:autoSpaceDE w:val="0"/>
              <w:autoSpaceDN w:val="0"/>
              <w:adjustRightInd w:val="0"/>
              <w:jc w:val="center"/>
              <w:rPr>
                <w:rFonts w:eastAsia="Times New Roman" w:cs="Arial"/>
                <w:kern w:val="1"/>
              </w:rPr>
            </w:pPr>
            <w:r w:rsidRPr="00267370">
              <w:rPr>
                <w:b/>
                <w:bCs/>
                <w:sz w:val="20"/>
                <w:szCs w:val="20"/>
              </w:rPr>
              <w:t>o dofinansowanie</w:t>
            </w:r>
          </w:p>
        </w:tc>
      </w:tr>
      <w:tr w:rsidR="0032251B" w:rsidRPr="00DB4FBC" w:rsidTr="00D72853">
        <w:trPr>
          <w:trHeight w:val="4855"/>
        </w:trPr>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14.</w:t>
            </w:r>
          </w:p>
          <w:p w:rsidR="0032251B" w:rsidRPr="00DB4FBC"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 xml:space="preserve">Dochód generowany przez projekt </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prawidłowo zastosowano zasady/przepisy dotyczące dochodu generowanego przez projekt</w:t>
            </w:r>
          </w:p>
          <w:p w:rsidR="0032251B" w:rsidRPr="00DB4FBC" w:rsidRDefault="0032251B" w:rsidP="00AA4C43">
            <w:pPr>
              <w:snapToGrid w:val="0"/>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W ramach kryterium sprawdzane jest: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1. Czy podano prawidłowy kurs euro</w:t>
            </w:r>
            <w:r w:rsidRPr="00DB4FBC">
              <w:rPr>
                <w:rStyle w:val="Odwoanieprzypisudolnego"/>
                <w:rFonts w:eastAsia="Times New Roman" w:cs="Tahoma"/>
                <w:sz w:val="16"/>
                <w:szCs w:val="16"/>
              </w:rPr>
              <w:footnoteReference w:id="1"/>
            </w: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2. Czy wybór opcji w polu „Projekt generujący dochód” jest prawidłowy, </w:t>
            </w:r>
            <w:proofErr w:type="spellStart"/>
            <w:r w:rsidRPr="00DB4FBC">
              <w:rPr>
                <w:rFonts w:eastAsia="Times New Roman" w:cs="Tahoma"/>
                <w:sz w:val="16"/>
                <w:szCs w:val="16"/>
              </w:rPr>
              <w:t>tj</w:t>
            </w:r>
            <w:proofErr w:type="spellEnd"/>
            <w:r w:rsidRPr="00DB4FBC">
              <w:rPr>
                <w:rFonts w:eastAsia="Times New Roman" w:cs="Tahoma"/>
                <w:sz w:val="16"/>
                <w:szCs w:val="16"/>
              </w:rPr>
              <w:t xml:space="preserve">:  </w:t>
            </w:r>
          </w:p>
          <w:p w:rsidR="0032251B" w:rsidRPr="00DB4FBC" w:rsidRDefault="0032251B" w:rsidP="00AA4C43">
            <w:pPr>
              <w:snapToGrid w:val="0"/>
              <w:jc w:val="both"/>
              <w:rPr>
                <w:rFonts w:eastAsia="Times New Roman" w:cs="Tahoma"/>
                <w:sz w:val="16"/>
                <w:szCs w:val="16"/>
              </w:rPr>
            </w:pP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 xml:space="preserve">dla projektu, którego całkowity koszt kwalifikowalny &gt; 1 mln euro oraz który generuje dochód  (lub projektu częściowo objętego pomocą publiczną, dla którego część </w:t>
            </w:r>
            <w:r w:rsidR="00415151" w:rsidRPr="00415151">
              <w:rPr>
                <w:rFonts w:eastAsia="Times New Roman" w:cs="Tahoma"/>
                <w:sz w:val="16"/>
                <w:szCs w:val="16"/>
              </w:rPr>
              <w:t xml:space="preserve">wydatków kwalifikowalnych </w:t>
            </w:r>
            <w:r w:rsidRPr="00DB4FBC">
              <w:rPr>
                <w:rFonts w:eastAsia="Times New Roman" w:cs="Tahoma"/>
                <w:sz w:val="16"/>
                <w:szCs w:val="16"/>
              </w:rPr>
              <w:t>nieobjęta pomocą publiczną przewyższa koszt 1 mln euro</w:t>
            </w:r>
            <w:r w:rsidR="00314B9E">
              <w:t xml:space="preserve"> </w:t>
            </w:r>
            <w:r w:rsidR="00314B9E" w:rsidRPr="00314B9E">
              <w:rPr>
                <w:rFonts w:eastAsia="Times New Roman" w:cs="Tahoma"/>
                <w:sz w:val="16"/>
                <w:szCs w:val="16"/>
              </w:rPr>
              <w:t>i generuje dochód),</w:t>
            </w:r>
            <w:r w:rsidRPr="00DB4FBC">
              <w:rPr>
                <w:rFonts w:eastAsia="Times New Roman" w:cs="Tahoma"/>
                <w:sz w:val="16"/>
                <w:szCs w:val="16"/>
              </w:rPr>
              <w:t xml:space="preserve">), czy właściwie zaznaczono „Tak” </w:t>
            </w: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w:t>
            </w:r>
            <w:r w:rsidRPr="00DB4FBC">
              <w:t xml:space="preserve"> </w:t>
            </w:r>
            <w:r w:rsidRPr="00DB4FBC">
              <w:rPr>
                <w:rFonts w:eastAsia="Times New Roman" w:cs="Tahoma"/>
                <w:sz w:val="16"/>
                <w:szCs w:val="16"/>
              </w:rPr>
              <w:t xml:space="preserve">którego całkowity koszt kwalifikowalny &gt; 1 mln euro oraz który nie generuje dochodu </w:t>
            </w:r>
            <w:r w:rsidR="00314B9E">
              <w:rPr>
                <w:rFonts w:eastAsia="Times New Roman" w:cs="Tahoma"/>
                <w:sz w:val="16"/>
                <w:szCs w:val="16"/>
              </w:rPr>
              <w:t>tj.</w:t>
            </w:r>
            <w:r w:rsidR="00033414">
              <w:rPr>
                <w:rFonts w:eastAsia="Times New Roman" w:cs="Tahoma"/>
                <w:sz w:val="16"/>
                <w:szCs w:val="16"/>
              </w:rPr>
              <w:t xml:space="preserve"> </w:t>
            </w:r>
            <w:r w:rsidRPr="00DB4FBC">
              <w:rPr>
                <w:rFonts w:eastAsia="Times New Roman" w:cs="Tahoma"/>
                <w:sz w:val="16"/>
                <w:szCs w:val="16"/>
              </w:rPr>
              <w:t>koszty przewyższają przychody,</w:t>
            </w:r>
            <w:r w:rsidR="00314B9E">
              <w:t xml:space="preserve"> </w:t>
            </w:r>
            <w:r w:rsidR="00314B9E" w:rsidRPr="00314B9E">
              <w:rPr>
                <w:rFonts w:eastAsia="Times New Roman" w:cs="Tahoma"/>
                <w:sz w:val="16"/>
                <w:szCs w:val="16"/>
              </w:rPr>
              <w:t xml:space="preserve">(lub projektu częściowo objętego pomocą publiczną, dla którego część </w:t>
            </w:r>
            <w:r w:rsidR="00415151" w:rsidRPr="00415151">
              <w:rPr>
                <w:rFonts w:eastAsia="Times New Roman" w:cs="Tahoma"/>
                <w:sz w:val="16"/>
                <w:szCs w:val="16"/>
              </w:rPr>
              <w:t xml:space="preserve">wydatków kwalifikowalnych </w:t>
            </w:r>
            <w:r w:rsidR="00314B9E" w:rsidRPr="00314B9E">
              <w:rPr>
                <w:rFonts w:eastAsia="Times New Roman" w:cs="Tahoma"/>
                <w:sz w:val="16"/>
                <w:szCs w:val="16"/>
              </w:rPr>
              <w:t xml:space="preserve">nieobjęta pomocą publiczną przewyższa koszt 1 mln euro i nie generuje dochodu) </w:t>
            </w:r>
            <w:r w:rsidRPr="00DB4FBC">
              <w:t xml:space="preserve"> </w:t>
            </w:r>
            <w:r w:rsidRPr="00DB4FBC">
              <w:rPr>
                <w:rFonts w:eastAsia="Times New Roman" w:cs="Tahoma"/>
                <w:sz w:val="16"/>
                <w:szCs w:val="16"/>
              </w:rPr>
              <w:t>czy właściwie zaznaczono „Nie”</w:t>
            </w:r>
          </w:p>
          <w:p w:rsidR="0032251B" w:rsidRPr="00DB4FBC" w:rsidRDefault="0032251B" w:rsidP="00AA4C43">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00033414">
              <w:rPr>
                <w:rStyle w:val="Odwoanieprzypisudolnego"/>
                <w:rFonts w:eastAsia="Times New Roman" w:cs="Tahoma"/>
                <w:sz w:val="16"/>
                <w:szCs w:val="16"/>
              </w:rPr>
              <w:footnoteReference w:id="2"/>
            </w:r>
            <w:r w:rsidRPr="00DB4FBC">
              <w:rPr>
                <w:rFonts w:eastAsia="Times New Roman" w:cs="Tahoma"/>
                <w:sz w:val="16"/>
                <w:szCs w:val="16"/>
              </w:rPr>
              <w:t xml:space="preserve"> </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3. Czy wartość wygenerowanego dochodu wskazana we wniosku o dofinansowanie odpowiada wartości uzyskanej w </w:t>
            </w:r>
            <w:r w:rsidR="001A79F9" w:rsidRPr="00DB4FBC">
              <w:rPr>
                <w:rFonts w:eastAsia="Times New Roman" w:cs="Tahoma"/>
                <w:sz w:val="16"/>
                <w:szCs w:val="16"/>
              </w:rPr>
              <w:t xml:space="preserve"> analizie finansowej </w:t>
            </w:r>
            <w:r w:rsidRPr="00DB4FBC">
              <w:rPr>
                <w:rFonts w:eastAsia="Times New Roman" w:cs="Tahoma"/>
                <w:sz w:val="16"/>
                <w:szCs w:val="16"/>
              </w:rPr>
              <w: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p>
        </w:tc>
        <w:tc>
          <w:tcPr>
            <w:tcW w:w="3614" w:type="dxa"/>
            <w:vAlign w:val="center"/>
          </w:tcPr>
          <w:p w:rsidR="0032251B" w:rsidRPr="00DB4FBC" w:rsidRDefault="0032251B" w:rsidP="00AA4C43">
            <w:pPr>
              <w:snapToGrid w:val="0"/>
              <w:jc w:val="center"/>
              <w:rPr>
                <w:rFonts w:eastAsia="Times New Roman" w:cs="Arial"/>
                <w:kern w:val="1"/>
              </w:rPr>
            </w:pPr>
            <w:r w:rsidRPr="00DB4FBC">
              <w:rPr>
                <w:rFonts w:eastAsia="Times New Roman" w:cs="Arial"/>
                <w:kern w:val="1"/>
              </w:rPr>
              <w:t>Tak/Nie</w:t>
            </w:r>
          </w:p>
          <w:p w:rsidR="0032251B" w:rsidRPr="00DB4FBC" w:rsidRDefault="0032251B" w:rsidP="00AA4C43">
            <w:pPr>
              <w:snapToGrid w:val="0"/>
              <w:jc w:val="center"/>
              <w:rPr>
                <w:rFonts w:eastAsia="Times New Roman" w:cs="Arial"/>
                <w:kern w:val="1"/>
              </w:rPr>
            </w:pPr>
          </w:p>
          <w:p w:rsidR="0032251B" w:rsidRPr="00DB4FBC" w:rsidRDefault="0032251B" w:rsidP="00AA4C43">
            <w:pPr>
              <w:snapToGri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snapToGri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snapToGri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snapToGri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 xml:space="preserve">Możliwości jednorazowej korekty </w:t>
            </w:r>
          </w:p>
          <w:p w:rsidR="0032251B" w:rsidRPr="00DB4FBC" w:rsidRDefault="0032251B" w:rsidP="00AA4C43">
            <w:pPr>
              <w:snapToGrid w:val="0"/>
              <w:jc w:val="center"/>
              <w:rPr>
                <w:rFonts w:eastAsia="Times New Roman" w:cs="Arial"/>
                <w:kern w:val="1"/>
              </w:rPr>
            </w:pPr>
          </w:p>
        </w:tc>
      </w:tr>
      <w:tr w:rsidR="0032251B" w:rsidRPr="00DB4FBC" w:rsidTr="00D72853">
        <w:trPr>
          <w:trHeight w:val="2551"/>
        </w:trPr>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15.</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Okres realizacji projektu</w:t>
            </w:r>
          </w:p>
        </w:tc>
        <w:tc>
          <w:tcPr>
            <w:tcW w:w="6112" w:type="dxa"/>
            <w:vAlign w:val="center"/>
          </w:tcPr>
          <w:p w:rsidR="0032251B" w:rsidRPr="00DB4FBC" w:rsidRDefault="0032251B" w:rsidP="00AA4C43">
            <w:pPr>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okres realizacji projektu jest zgodny z podanym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rPr>
                <w:rFonts w:eastAsia="Times New Roman" w:cs="Tahoma"/>
                <w:sz w:val="16"/>
                <w:szCs w:val="16"/>
              </w:rPr>
            </w:pPr>
            <w:r w:rsidRPr="00DB4FBC">
              <w:rPr>
                <w:rFonts w:eastAsia="Times New Roman" w:cs="Tahoma"/>
                <w:sz w:val="16"/>
                <w:szCs w:val="16"/>
              </w:rPr>
              <w:t xml:space="preserve"> </w:t>
            </w:r>
          </w:p>
          <w:p w:rsidR="0032251B" w:rsidRPr="00DB4FBC" w:rsidRDefault="0032251B" w:rsidP="00AA4C43">
            <w:pPr>
              <w:rPr>
                <w:rFonts w:eastAsia="Times New Roman" w:cs="Tahoma"/>
                <w:sz w:val="16"/>
                <w:szCs w:val="16"/>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3A0B36">
            <w:pPr>
              <w:autoSpaceDE w:val="0"/>
              <w:autoSpaceDN w:val="0"/>
              <w:adjustRightInd w:val="0"/>
              <w:jc w:val="center"/>
              <w:rPr>
                <w:rFonts w:cs="Arial"/>
                <w:b/>
                <w:sz w:val="20"/>
                <w:szCs w:val="20"/>
              </w:rPr>
            </w:pPr>
            <w:r w:rsidRPr="00DB4FBC">
              <w:rPr>
                <w:rFonts w:cs="Arial"/>
                <w:b/>
                <w:sz w:val="20"/>
                <w:szCs w:val="20"/>
              </w:rPr>
              <w:t>M</w:t>
            </w:r>
            <w:r w:rsidR="003A0B36" w:rsidRPr="00DB4FBC">
              <w:rPr>
                <w:rFonts w:cs="Arial"/>
                <w:b/>
                <w:sz w:val="20"/>
                <w:szCs w:val="20"/>
              </w:rPr>
              <w:t xml:space="preserve">ożliwości jednorazowej korekty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 xml:space="preserve"> 16.</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Miejsce realizacji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miejsce realizacji projektu jest zgodne z podanym w Regulaminie danego konkursu.</w:t>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2"/>
                <w:sz w:val="16"/>
                <w:szCs w:val="16"/>
              </w:rPr>
            </w:pPr>
            <w:r w:rsidRPr="00DB4FBC">
              <w:rPr>
                <w:rFonts w:eastAsia="Times New Roman" w:cs="Arial"/>
                <w:kern w:val="2"/>
                <w:sz w:val="16"/>
                <w:szCs w:val="16"/>
              </w:rPr>
              <w:t>Kryterium nie dotyczy projektów w ramach działania 1.4</w:t>
            </w: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744722">
            <w:pPr>
              <w:autoSpaceDE w:val="0"/>
              <w:autoSpaceDN w:val="0"/>
              <w:adjustRightInd w:val="0"/>
              <w:jc w:val="center"/>
              <w:rPr>
                <w:rFonts w:eastAsia="Times New Roman" w:cs="Arial"/>
                <w:kern w:val="1"/>
              </w:rPr>
            </w:pPr>
            <w:r w:rsidRPr="00DB4FBC">
              <w:rPr>
                <w:rFonts w:eastAsia="Times New Roman" w:cs="Arial"/>
                <w:kern w:val="1"/>
              </w:rPr>
              <w:t>Niespełnienie kryter</w:t>
            </w:r>
            <w:r w:rsidR="00744722" w:rsidRPr="00DB4FBC">
              <w:rPr>
                <w:rFonts w:eastAsia="Times New Roman" w:cs="Arial"/>
                <w:kern w:val="1"/>
              </w:rPr>
              <w:t xml:space="preserve">ium oznacza odrzucenie wniosku </w:t>
            </w: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17.</w:t>
            </w:r>
          </w:p>
        </w:tc>
        <w:tc>
          <w:tcPr>
            <w:tcW w:w="3512" w:type="dxa"/>
          </w:tcPr>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b/>
                <w:kern w:val="2"/>
              </w:rPr>
            </w:pPr>
            <w:r w:rsidRPr="00DB4FBC">
              <w:rPr>
                <w:rFonts w:eastAsia="Times New Roman" w:cs="Arial"/>
                <w:kern w:val="2"/>
              </w:rPr>
              <w:t>Ocena oddziaływania projektu na środowisko</w:t>
            </w:r>
          </w:p>
        </w:tc>
        <w:tc>
          <w:tcPr>
            <w:tcW w:w="6112" w:type="dxa"/>
          </w:tcPr>
          <w:p w:rsidR="0032251B" w:rsidRPr="00DB4FBC" w:rsidRDefault="0032251B" w:rsidP="00AA4C43">
            <w:pPr>
              <w:spacing w:after="120"/>
              <w:jc w:val="both"/>
              <w:rPr>
                <w:rFonts w:eastAsia="Times New Roman" w:cs="Arial"/>
                <w:kern w:val="2"/>
              </w:rPr>
            </w:pPr>
            <w:r w:rsidRPr="00DB4FBC">
              <w:rPr>
                <w:rFonts w:eastAsia="Times New Roman" w:cs="Arial"/>
                <w:kern w:val="2"/>
              </w:rPr>
              <w:t>W ramach tego kryterium będzie weryfikowane czy przedsięwzięcie określone we wniosku o dofinansowanie zostało poprawnie sklasyfikowane stosownie do zapisów Dyrektywy OOŚ</w:t>
            </w:r>
            <w:r w:rsidRPr="00DB4FBC">
              <w:rPr>
                <w:rStyle w:val="Odwoanieprzypisudolnego"/>
                <w:rFonts w:eastAsia="Times New Roman" w:cs="Arial"/>
                <w:kern w:val="2"/>
              </w:rPr>
              <w:footnoteReference w:id="3"/>
            </w:r>
            <w:r w:rsidRPr="00DB4FBC">
              <w:rPr>
                <w:rFonts w:eastAsia="Times New Roman" w:cs="Arial"/>
                <w:kern w:val="2"/>
              </w:rPr>
              <w:t>,</w:t>
            </w:r>
            <w:r w:rsidRPr="00DB4FBC">
              <w:t xml:space="preserve"> </w:t>
            </w:r>
            <w:r w:rsidRPr="00DB4FBC">
              <w:rPr>
                <w:rFonts w:eastAsia="Times New Roman" w:cs="Arial"/>
                <w:kern w:val="2"/>
              </w:rPr>
              <w:t>Dyrektywy Siedliskowej oraz rozporządzenia Rady Ministrów w sprawie przedsięwzięć mogących znacząco oddziaływać na środowisko.</w:t>
            </w:r>
          </w:p>
          <w:p w:rsidR="0032251B" w:rsidRPr="00DB4FBC" w:rsidRDefault="0032251B" w:rsidP="00AA4C43">
            <w:pPr>
              <w:pStyle w:val="Tekstprzypisudolnego"/>
              <w:jc w:val="both"/>
              <w:rPr>
                <w:rFonts w:asciiTheme="minorHAnsi" w:hAnsiTheme="minorHAnsi" w:cs="Arial"/>
                <w:b/>
                <w:kern w:val="2"/>
                <w:sz w:val="16"/>
                <w:szCs w:val="16"/>
                <w:u w:val="single"/>
                <w:lang w:val="pl-PL"/>
              </w:rPr>
            </w:pPr>
            <w:r w:rsidRPr="00DB4FBC">
              <w:rPr>
                <w:rFonts w:asciiTheme="minorHAnsi" w:hAnsiTheme="minorHAnsi" w:cs="Arial"/>
                <w:kern w:val="2"/>
                <w:sz w:val="16"/>
                <w:szCs w:val="16"/>
                <w:lang w:val="pl-PL"/>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DB4FBC">
              <w:rPr>
                <w:rFonts w:asciiTheme="minorHAnsi" w:hAnsiTheme="minorHAnsi" w:cs="Arial"/>
                <w:b/>
                <w:kern w:val="2"/>
                <w:sz w:val="16"/>
                <w:szCs w:val="16"/>
                <w:u w:val="single"/>
                <w:lang w:val="pl-PL"/>
              </w:rPr>
              <w:t>w ramach działań 1.2, 1.4, 1.5 RPO WD</w:t>
            </w:r>
          </w:p>
          <w:p w:rsidR="0032251B" w:rsidRPr="00DB4FBC" w:rsidRDefault="0032251B" w:rsidP="00AA4C43">
            <w:pPr>
              <w:pStyle w:val="Nagwek9"/>
              <w:jc w:val="both"/>
              <w:outlineLvl w:val="8"/>
              <w:rPr>
                <w:rFonts w:asciiTheme="minorHAnsi" w:hAnsiTheme="minorHAnsi" w:cs="Arial"/>
                <w:b/>
                <w:i w:val="0"/>
                <w:sz w:val="18"/>
                <w:szCs w:val="18"/>
              </w:rPr>
            </w:pPr>
          </w:p>
        </w:tc>
        <w:tc>
          <w:tcPr>
            <w:tcW w:w="3614" w:type="dxa"/>
          </w:tcPr>
          <w:p w:rsidR="0032251B" w:rsidRPr="00DB4FBC" w:rsidRDefault="0032251B" w:rsidP="00AA4C43">
            <w:pPr>
              <w:spacing w:after="120"/>
              <w:jc w:val="center"/>
              <w:rPr>
                <w:rFonts w:eastAsia="Times New Roman" w:cs="Arial"/>
                <w:kern w:val="2"/>
              </w:rPr>
            </w:pPr>
            <w:r w:rsidRPr="00DB4FBC">
              <w:rPr>
                <w:rFonts w:eastAsia="Times New Roman" w:cs="Arial"/>
                <w:kern w:val="2"/>
              </w:rPr>
              <w:lastRenderedPageBreak/>
              <w:t xml:space="preserve">  </w:t>
            </w:r>
          </w:p>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Tak/Nie/Nie dotyczy </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Niespełnienie kryter</w:t>
            </w:r>
            <w:r w:rsidR="003A0B36" w:rsidRPr="00DB4FBC">
              <w:rPr>
                <w:rFonts w:eastAsia="Times New Roman" w:cs="Arial"/>
                <w:kern w:val="1"/>
              </w:rPr>
              <w:t xml:space="preserve">ium oznacza odrzucenie wniosku </w:t>
            </w:r>
          </w:p>
          <w:p w:rsidR="0032251B" w:rsidRPr="00DB4FBC" w:rsidRDefault="0032251B" w:rsidP="003A0B36">
            <w:pPr>
              <w:spacing w:after="120"/>
              <w:jc w:val="center"/>
              <w:rPr>
                <w:rFonts w:eastAsia="Times New Roman" w:cs="Arial"/>
                <w:kern w:val="2"/>
              </w:rPr>
            </w:pPr>
            <w:r w:rsidRPr="00DB4FBC">
              <w:rPr>
                <w:rFonts w:cs="Arial"/>
                <w:b/>
                <w:sz w:val="20"/>
                <w:szCs w:val="20"/>
              </w:rPr>
              <w:t>Możliwości jednorazowej korekty</w:t>
            </w:r>
          </w:p>
        </w:tc>
      </w:tr>
    </w:tbl>
    <w:p w:rsidR="0032251B" w:rsidRPr="00DB4FBC" w:rsidRDefault="00744722" w:rsidP="00454195">
      <w:pPr>
        <w:pStyle w:val="Nagwek3"/>
        <w:rPr>
          <w:rFonts w:asciiTheme="minorHAnsi" w:eastAsia="Times New Roman" w:hAnsiTheme="minorHAnsi" w:cs="Arial"/>
          <w:color w:val="000000" w:themeColor="text1"/>
          <w:u w:val="single"/>
        </w:rPr>
      </w:pPr>
      <w:bookmarkStart w:id="5" w:name="_Toc443141887"/>
      <w:r w:rsidRPr="00DB4FBC">
        <w:rPr>
          <w:rFonts w:asciiTheme="minorHAnsi" w:eastAsia="Times New Roman" w:hAnsiTheme="minorHAnsi" w:cs="Arial"/>
          <w:color w:val="000000" w:themeColor="text1"/>
          <w:u w:val="single"/>
        </w:rPr>
        <w:lastRenderedPageBreak/>
        <w:t xml:space="preserve">b. </w:t>
      </w:r>
      <w:r w:rsidR="0032251B" w:rsidRPr="00DB4FBC">
        <w:rPr>
          <w:rFonts w:asciiTheme="minorHAnsi" w:eastAsia="Times New Roman" w:hAnsiTheme="minorHAnsi" w:cs="Arial"/>
          <w:color w:val="000000" w:themeColor="text1"/>
          <w:u w:val="single"/>
        </w:rPr>
        <w:t xml:space="preserve">Kryteria formalne specyficzne </w:t>
      </w:r>
      <w:r w:rsidR="00DB4FBC" w:rsidRPr="00DB4FBC">
        <w:rPr>
          <w:rFonts w:asciiTheme="minorHAnsi" w:eastAsia="Times New Roman" w:hAnsiTheme="minorHAnsi" w:cs="Arial"/>
          <w:color w:val="000000" w:themeColor="text1"/>
          <w:u w:val="single"/>
        </w:rPr>
        <w:t>–</w:t>
      </w:r>
      <w:r w:rsidR="0032251B" w:rsidRPr="00DB4FBC">
        <w:rPr>
          <w:rFonts w:asciiTheme="minorHAnsi" w:eastAsia="Times New Roman" w:hAnsiTheme="minorHAnsi" w:cs="Arial"/>
          <w:color w:val="000000" w:themeColor="text1"/>
          <w:u w:val="single"/>
        </w:rPr>
        <w:t xml:space="preserve"> dla poszczególnych działań RPO WD 2014-2020 – zakres EFRR</w:t>
      </w:r>
      <w:bookmarkEnd w:id="5"/>
    </w:p>
    <w:p w:rsidR="00454195" w:rsidRPr="00DB4FBC" w:rsidRDefault="00454195" w:rsidP="00454195"/>
    <w:p w:rsidR="0032251B" w:rsidRPr="00DB4FBC" w:rsidRDefault="0032251B" w:rsidP="0032251B">
      <w:pPr>
        <w:spacing w:line="360" w:lineRule="auto"/>
        <w:rPr>
          <w:rFonts w:eastAsia="Times New Roman" w:cs="Arial"/>
          <w:b/>
          <w:bCs/>
          <w:iCs/>
          <w:color w:val="000000" w:themeColor="text1"/>
          <w:u w:val="single"/>
        </w:rPr>
      </w:pPr>
      <w:r w:rsidRPr="00DB4FBC">
        <w:rPr>
          <w:rFonts w:eastAsia="Times New Roman" w:cs="Arial"/>
          <w:b/>
          <w:bCs/>
          <w:iCs/>
          <w:color w:val="000000" w:themeColor="text1"/>
          <w:u w:val="single"/>
        </w:rPr>
        <w:t>OŚ PRIORYTETOWA 1 – Przedsiębiorstwa i innowacje</w:t>
      </w:r>
    </w:p>
    <w:p w:rsidR="00A16684" w:rsidRPr="006B1477" w:rsidRDefault="00A16684" w:rsidP="00A16684">
      <w:pPr>
        <w:rPr>
          <w:rFonts w:eastAsia="Times New Roman" w:cs="Arial"/>
          <w:b/>
          <w:bCs/>
          <w:iCs/>
        </w:rPr>
      </w:pPr>
      <w:r w:rsidRPr="006B1477">
        <w:rPr>
          <w:rFonts w:eastAsia="Times New Roman" w:cs="Arial"/>
          <w:b/>
          <w:bCs/>
          <w:iCs/>
        </w:rPr>
        <w:t>Działanie 1.1 Wzmacnianie potencjału B+R i wdrożeniowego uczelni i jednostek naukowych</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969"/>
      </w:tblGrid>
      <w:tr w:rsidR="00A16684" w:rsidRPr="00A16684" w:rsidTr="00514320">
        <w:trPr>
          <w:trHeight w:val="499"/>
          <w:tblHeader/>
        </w:trPr>
        <w:tc>
          <w:tcPr>
            <w:tcW w:w="567" w:type="dxa"/>
            <w:shd w:val="clear" w:color="auto" w:fill="auto"/>
            <w:vAlign w:val="center"/>
          </w:tcPr>
          <w:p w:rsidR="00A16684" w:rsidRPr="006B1477" w:rsidRDefault="00A16684" w:rsidP="00514320">
            <w:pPr>
              <w:snapToGrid w:val="0"/>
              <w:rPr>
                <w:rFonts w:eastAsia="Times New Roman" w:cs="Arial"/>
                <w:b/>
                <w:kern w:val="1"/>
                <w:sz w:val="20"/>
                <w:szCs w:val="20"/>
              </w:rPr>
            </w:pPr>
            <w:r w:rsidRPr="006B1477">
              <w:rPr>
                <w:rFonts w:eastAsia="Times New Roman" w:cs="Arial"/>
                <w:b/>
                <w:kern w:val="1"/>
                <w:sz w:val="20"/>
                <w:szCs w:val="20"/>
              </w:rPr>
              <w:t>Lp.</w:t>
            </w:r>
          </w:p>
        </w:tc>
        <w:tc>
          <w:tcPr>
            <w:tcW w:w="3686" w:type="dxa"/>
            <w:shd w:val="clear" w:color="auto" w:fill="auto"/>
            <w:vAlign w:val="center"/>
          </w:tcPr>
          <w:p w:rsidR="00A16684" w:rsidRPr="006B1477" w:rsidRDefault="00A16684" w:rsidP="00514320">
            <w:pPr>
              <w:snapToGrid w:val="0"/>
              <w:rPr>
                <w:rFonts w:eastAsia="Times New Roman" w:cs="Arial"/>
                <w:b/>
                <w:kern w:val="1"/>
              </w:rPr>
            </w:pPr>
            <w:r w:rsidRPr="006B1477">
              <w:rPr>
                <w:rFonts w:eastAsia="Times New Roman" w:cs="Arial"/>
                <w:b/>
                <w:kern w:val="1"/>
              </w:rPr>
              <w:t>Nazwa kryterium</w:t>
            </w:r>
          </w:p>
        </w:tc>
        <w:tc>
          <w:tcPr>
            <w:tcW w:w="6378" w:type="dxa"/>
            <w:shd w:val="clear" w:color="auto" w:fill="auto"/>
            <w:vAlign w:val="center"/>
          </w:tcPr>
          <w:p w:rsidR="00A16684" w:rsidRPr="006B1477" w:rsidRDefault="00A16684" w:rsidP="00514320">
            <w:pPr>
              <w:snapToGrid w:val="0"/>
              <w:rPr>
                <w:rFonts w:cs="Tahoma"/>
                <w:sz w:val="16"/>
                <w:szCs w:val="16"/>
              </w:rPr>
            </w:pPr>
            <w:r w:rsidRPr="006B1477">
              <w:rPr>
                <w:rFonts w:eastAsia="Times New Roman" w:cs="Arial"/>
                <w:b/>
                <w:kern w:val="1"/>
              </w:rPr>
              <w:t>Definicja kryterium</w:t>
            </w:r>
          </w:p>
        </w:tc>
        <w:tc>
          <w:tcPr>
            <w:tcW w:w="3969" w:type="dxa"/>
            <w:shd w:val="clear" w:color="auto" w:fill="auto"/>
            <w:vAlign w:val="center"/>
          </w:tcPr>
          <w:p w:rsidR="00A16684" w:rsidRPr="006B1477" w:rsidRDefault="00A16684" w:rsidP="00514320">
            <w:pPr>
              <w:snapToGrid w:val="0"/>
              <w:jc w:val="center"/>
              <w:rPr>
                <w:rFonts w:cs="Tahoma"/>
                <w:sz w:val="16"/>
                <w:szCs w:val="16"/>
              </w:rPr>
            </w:pPr>
            <w:r w:rsidRPr="006B1477">
              <w:rPr>
                <w:rFonts w:eastAsia="Times New Roman" w:cs="Arial"/>
                <w:b/>
                <w:kern w:val="1"/>
              </w:rPr>
              <w:t>Opis znaczenia kryterium</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t>1.</w:t>
            </w:r>
          </w:p>
        </w:tc>
        <w:tc>
          <w:tcPr>
            <w:tcW w:w="3686" w:type="dxa"/>
            <w:vAlign w:val="center"/>
          </w:tcPr>
          <w:p w:rsidR="00A16684" w:rsidRPr="006B1477" w:rsidRDefault="00A16684" w:rsidP="00514320">
            <w:pPr>
              <w:snapToGrid w:val="0"/>
              <w:rPr>
                <w:rFonts w:cs="Arial"/>
                <w:b/>
              </w:rPr>
            </w:pPr>
            <w:r w:rsidRPr="006B1477">
              <w:rPr>
                <w:rFonts w:cs="Arial"/>
                <w:b/>
              </w:rPr>
              <w:t>Uzgodnienie projektu z Ministerstwem Nauki i Szkolnictwa Wyższego oraz z Ministerstwem Rozwoju w ramach Kontraktu Terytorialnego</w:t>
            </w:r>
          </w:p>
        </w:tc>
        <w:tc>
          <w:tcPr>
            <w:tcW w:w="6378" w:type="dxa"/>
            <w:vAlign w:val="center"/>
          </w:tcPr>
          <w:p w:rsidR="00A16684" w:rsidRPr="006B1477" w:rsidRDefault="00A16684" w:rsidP="00514320">
            <w:pPr>
              <w:snapToGrid w:val="0"/>
              <w:jc w:val="both"/>
              <w:rPr>
                <w:rFonts w:cs="Arial"/>
              </w:rPr>
            </w:pPr>
            <w:r w:rsidRPr="006B1477">
              <w:rPr>
                <w:rFonts w:cs="Arial"/>
              </w:rPr>
              <w:t>Czy projekt został uzgodniony z Ministerstwem Nauki i Szkolnictwa Wyższego oraz Ministerstwem Rozwoju w ramach Kontraktu Terytorialnego?</w:t>
            </w:r>
          </w:p>
          <w:p w:rsidR="00A16684" w:rsidRPr="006B1477" w:rsidRDefault="00A16684" w:rsidP="00514320">
            <w:pPr>
              <w:tabs>
                <w:tab w:val="left" w:pos="993"/>
              </w:tabs>
              <w:spacing w:before="240" w:after="240" w:line="240" w:lineRule="auto"/>
              <w:contextualSpacing/>
              <w:jc w:val="both"/>
              <w:rPr>
                <w:rFonts w:cs="Arial"/>
                <w:sz w:val="20"/>
                <w:szCs w:val="20"/>
              </w:rPr>
            </w:pPr>
            <w:r w:rsidRPr="006B1477">
              <w:rPr>
                <w:rFonts w:cs="Arial"/>
                <w:sz w:val="20"/>
                <w:szCs w:val="20"/>
              </w:rPr>
              <w:t>Kryterium oceniane będzie na podstawie załącznika 5b do Kontraktu Terytorialnego Województwa Dolnośląskiego (Informacja o projektach kwalifikujących się do wsparcia ze środków EFRR w ramach priorytetu inwestycyjnego 1a w RPO) lub informacji z MR.</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snapToGrid w:val="0"/>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103"/>
        </w:trPr>
        <w:tc>
          <w:tcPr>
            <w:tcW w:w="567" w:type="dxa"/>
            <w:vAlign w:val="center"/>
          </w:tcPr>
          <w:p w:rsidR="00A16684" w:rsidRPr="006B1477" w:rsidRDefault="00A16684" w:rsidP="00514320">
            <w:pPr>
              <w:snapToGrid w:val="0"/>
              <w:rPr>
                <w:rFonts w:cs="Arial"/>
              </w:rPr>
            </w:pPr>
            <w:r w:rsidRPr="006B1477">
              <w:rPr>
                <w:rFonts w:cs="Arial"/>
              </w:rPr>
              <w:t>2.</w:t>
            </w:r>
          </w:p>
        </w:tc>
        <w:tc>
          <w:tcPr>
            <w:tcW w:w="3686" w:type="dxa"/>
            <w:vAlign w:val="center"/>
          </w:tcPr>
          <w:p w:rsidR="00A16684" w:rsidRPr="006B1477" w:rsidRDefault="00A16684" w:rsidP="00514320">
            <w:pPr>
              <w:snapToGrid w:val="0"/>
              <w:rPr>
                <w:rFonts w:cs="Arial"/>
                <w:b/>
              </w:rPr>
            </w:pPr>
            <w:r w:rsidRPr="006B1477">
              <w:rPr>
                <w:rFonts w:cs="Arial"/>
                <w:b/>
              </w:rPr>
              <w:t>Wartość wnioskowanego dofinansowania</w:t>
            </w:r>
          </w:p>
        </w:tc>
        <w:tc>
          <w:tcPr>
            <w:tcW w:w="6378" w:type="dxa"/>
            <w:vAlign w:val="center"/>
          </w:tcPr>
          <w:p w:rsidR="00A16684" w:rsidRPr="006B1477" w:rsidRDefault="00A16684" w:rsidP="00514320">
            <w:pPr>
              <w:snapToGrid w:val="0"/>
              <w:jc w:val="both"/>
              <w:rPr>
                <w:rFonts w:cs="Arial"/>
              </w:rPr>
            </w:pPr>
            <w:r w:rsidRPr="006B1477">
              <w:rPr>
                <w:rFonts w:cs="Arial"/>
              </w:rPr>
              <w:t>Czy całkowita wartość wnioskowanego dofinansowania z RPO w projekcie nie przekracza kwoty 70 mln PLN?</w:t>
            </w:r>
          </w:p>
          <w:p w:rsidR="00A16684" w:rsidRPr="006B1477" w:rsidRDefault="00A16684" w:rsidP="00514320">
            <w:pPr>
              <w:snapToGrid w:val="0"/>
              <w:jc w:val="both"/>
              <w:rPr>
                <w:rFonts w:cs="Arial"/>
                <w:sz w:val="20"/>
                <w:szCs w:val="20"/>
              </w:rPr>
            </w:pPr>
            <w:r w:rsidRPr="006B1477">
              <w:rPr>
                <w:rFonts w:cs="Arial"/>
                <w:sz w:val="20"/>
                <w:szCs w:val="20"/>
              </w:rPr>
              <w:t xml:space="preserve">Kryterium sprawdza zgodność założeń finansowych projektu z zapisami pkt. 24. karty działania 1.1 </w:t>
            </w:r>
            <w:r w:rsidRPr="006B1477">
              <w:rPr>
                <w:rFonts w:cs="Arial"/>
                <w:i/>
                <w:sz w:val="20"/>
                <w:szCs w:val="20"/>
              </w:rPr>
              <w:t>Minimalna i maksymalna wartość wydatków kwalifikowalnych projektu (PLN)</w:t>
            </w:r>
            <w:r w:rsidRPr="006B1477">
              <w:rPr>
                <w:rFonts w:cs="Arial"/>
                <w:sz w:val="20"/>
                <w:szCs w:val="20"/>
              </w:rPr>
              <w:t>.</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lastRenderedPageBreak/>
              <w:t>3.</w:t>
            </w:r>
          </w:p>
        </w:tc>
        <w:tc>
          <w:tcPr>
            <w:tcW w:w="3686" w:type="dxa"/>
            <w:vAlign w:val="center"/>
          </w:tcPr>
          <w:p w:rsidR="00A16684" w:rsidRPr="006B1477" w:rsidRDefault="00A16684" w:rsidP="00514320">
            <w:pPr>
              <w:snapToGrid w:val="0"/>
              <w:rPr>
                <w:rFonts w:cs="Arial"/>
                <w:b/>
              </w:rPr>
            </w:pPr>
            <w:r w:rsidRPr="006B1477">
              <w:rPr>
                <w:rFonts w:cs="Arial"/>
                <w:b/>
              </w:rPr>
              <w:t>Przedstawienie planu wykorzystania infrastruktury B+R będącej przedmiotem projektu</w:t>
            </w:r>
          </w:p>
        </w:tc>
        <w:tc>
          <w:tcPr>
            <w:tcW w:w="6378" w:type="dxa"/>
            <w:vAlign w:val="center"/>
          </w:tcPr>
          <w:p w:rsidR="00A16684" w:rsidRPr="006B1477" w:rsidRDefault="00A16684" w:rsidP="00514320">
            <w:pPr>
              <w:snapToGrid w:val="0"/>
              <w:jc w:val="both"/>
              <w:rPr>
                <w:rFonts w:cs="Arial"/>
              </w:rPr>
            </w:pPr>
            <w:r w:rsidRPr="006B1477">
              <w:rPr>
                <w:rFonts w:cs="Arial"/>
              </w:rPr>
              <w:t>Czy wnioskodawca załączył do wniosku o dofinansowanie plan wykorzystania infrastruktury B+R będącej przedmiotem projektu?</w:t>
            </w:r>
          </w:p>
          <w:p w:rsidR="00A16684" w:rsidRPr="006B1477" w:rsidRDefault="00A16684" w:rsidP="00514320">
            <w:pPr>
              <w:snapToGrid w:val="0"/>
              <w:jc w:val="both"/>
              <w:rPr>
                <w:rFonts w:cs="Arial"/>
                <w:sz w:val="20"/>
                <w:szCs w:val="20"/>
              </w:rPr>
            </w:pPr>
            <w:r w:rsidRPr="006B1477">
              <w:rPr>
                <w:rFonts w:cs="Arial"/>
                <w:sz w:val="20"/>
                <w:szCs w:val="20"/>
              </w:rPr>
              <w:t>Kryterium sprawdza, czy wniosek o dofinansowanie zawiera ww. dokument i czy jego struktura uwzględnia niżej wymienione elementy:</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planowany program badawczy oraz analizę popytu w sektorze biznesu (przemysłu) na wskazane w nim usługi badawcze powiązane z tym programem,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planowane działania w zakresie pozyskania nowych klientów z sektora gospodarczego, wraz z planowanym przez nich wykorzystaniem wytworzonej infrastruktury B+R,</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analizę ryzyka szczególnie w zakresie braku popytu wraz z przedstawieniem środków zaradczych,</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planowane wykorzystanie infrastruktury przez przedsiębiorstwa i na rzecz przedsiębiorstw wraz z odpowiednimi wskaźnikami obrazującymi wzrost poziomu współpracy z sektorem biznesu na przykład dotyczącymi liczby umów i przychodów generowanych z sektora biznesu, </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przedstawienie wyników osiąganych w przeszłości przez jednostkę </w:t>
            </w:r>
            <w:r w:rsidRPr="006B1477">
              <w:rPr>
                <w:rFonts w:cs="Arial"/>
                <w:sz w:val="20"/>
                <w:szCs w:val="20"/>
              </w:rPr>
              <w:lastRenderedPageBreak/>
              <w:t>w zakresie:</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udziału przychodów z sektora biznesu w ogólnych przychodach jednostki bezpośrednio realizującej projekt,</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wspólnych projektów naukowo-badawczych realizowanych z przedsiębiorcami,</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umów lub porozumień o współpracy z sektorem gospodarczym.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wykazanie dodatkowego charakteru zaplanowanej w projekcie infrastruktury badawczej w porównaniu do już istniejącej infrastruktury, w tym wspartej w latach 2007-2013 (nowe przedsięwzięcie powinno stanowić element uzupełniający istniejące zasoby).</w:t>
            </w:r>
          </w:p>
          <w:p w:rsidR="00A16684" w:rsidRPr="006B1477" w:rsidRDefault="00A16684" w:rsidP="00514320">
            <w:pPr>
              <w:spacing w:after="0"/>
              <w:ind w:left="33"/>
              <w:contextualSpacing/>
              <w:jc w:val="both"/>
              <w:rPr>
                <w:rFonts w:cs="Arial"/>
                <w:color w:val="00B050"/>
                <w:sz w:val="20"/>
                <w:szCs w:val="20"/>
              </w:rPr>
            </w:pPr>
          </w:p>
        </w:tc>
        <w:tc>
          <w:tcPr>
            <w:tcW w:w="3969" w:type="dxa"/>
            <w:vAlign w:val="center"/>
          </w:tcPr>
          <w:p w:rsidR="00A16684" w:rsidRPr="006B1477" w:rsidRDefault="00A16684" w:rsidP="00514320">
            <w:pPr>
              <w:snapToGrid w:val="0"/>
              <w:jc w:val="center"/>
              <w:rPr>
                <w:rFonts w:cs="Arial"/>
              </w:rPr>
            </w:pPr>
            <w:r w:rsidRPr="006B1477">
              <w:rPr>
                <w:rFonts w:cs="Arial"/>
              </w:rPr>
              <w:lastRenderedPageBreak/>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bl>
    <w:p w:rsidR="00A16684" w:rsidRDefault="00A16684" w:rsidP="0032251B">
      <w:pPr>
        <w:spacing w:line="360" w:lineRule="auto"/>
        <w:rPr>
          <w:rFonts w:eastAsia="Times New Roman" w:cs="Arial"/>
          <w:b/>
          <w:bCs/>
          <w:iCs/>
          <w:color w:val="000000" w:themeColor="text1"/>
          <w:u w:val="single"/>
        </w:rPr>
      </w:pPr>
    </w:p>
    <w:p w:rsidR="0032251B" w:rsidRDefault="0032251B" w:rsidP="0032251B">
      <w:pPr>
        <w:spacing w:line="360" w:lineRule="auto"/>
        <w:rPr>
          <w:rFonts w:eastAsia="Times New Roman" w:cs="Arial"/>
          <w:b/>
          <w:bCs/>
          <w:iCs/>
        </w:rPr>
      </w:pPr>
      <w:r w:rsidRPr="00DB4FBC">
        <w:rPr>
          <w:rFonts w:eastAsia="Times New Roman" w:cs="Arial"/>
          <w:b/>
          <w:bCs/>
          <w:iCs/>
          <w:color w:val="000000" w:themeColor="text1"/>
          <w:u w:val="single"/>
        </w:rPr>
        <w:t>Działanie 1.2 Innowacyjne przedsiębiorstwa</w:t>
      </w:r>
      <w:r w:rsidR="00F62576" w:rsidRPr="00DB4FBC">
        <w:rPr>
          <w:rFonts w:eastAsia="Times New Roman" w:cs="Arial"/>
          <w:b/>
          <w:bCs/>
          <w:iCs/>
          <w:color w:val="000000" w:themeColor="text1"/>
          <w:u w:val="single"/>
        </w:rPr>
        <w:br/>
      </w:r>
      <w:r w:rsidR="00F62576" w:rsidRPr="00DB4FBC">
        <w:rPr>
          <w:rFonts w:eastAsia="Times New Roman" w:cs="Arial"/>
          <w:b/>
          <w:bCs/>
          <w:iCs/>
        </w:rPr>
        <w:t xml:space="preserve">1.2 A Wsparcie dla przedsiębiorstw chcących rozpocząć lub rozwinąć działalność B+R </w:t>
      </w:r>
      <w:r w:rsidR="00F62576" w:rsidRPr="00DB4FBC">
        <w:rPr>
          <w:rFonts w:eastAsia="Times New Roman" w:cs="Arial"/>
          <w:b/>
          <w:bCs/>
          <w:iCs/>
        </w:rPr>
        <w:br/>
        <w:t>1.2 B Tworzenie i rozwój infrastruktury B+R przedsiębiorstw</w:t>
      </w:r>
    </w:p>
    <w:tbl>
      <w:tblPr>
        <w:tblStyle w:val="Tabela-Siatka"/>
        <w:tblW w:w="14142" w:type="dxa"/>
        <w:tblInd w:w="283" w:type="dxa"/>
        <w:tblLook w:val="04A0" w:firstRow="1" w:lastRow="0" w:firstColumn="1" w:lastColumn="0" w:noHBand="0" w:noVBand="1"/>
      </w:tblPr>
      <w:tblGrid>
        <w:gridCol w:w="904"/>
        <w:gridCol w:w="3512"/>
        <w:gridCol w:w="6112"/>
        <w:gridCol w:w="3614"/>
      </w:tblGrid>
      <w:tr w:rsidR="00CA4506" w:rsidRPr="00DB4FBC" w:rsidTr="00D72853">
        <w:trPr>
          <w:trHeight w:val="432"/>
        </w:trPr>
        <w:tc>
          <w:tcPr>
            <w:tcW w:w="904"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Lp.</w:t>
            </w:r>
          </w:p>
        </w:tc>
        <w:tc>
          <w:tcPr>
            <w:tcW w:w="35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Nazwa kryterium</w:t>
            </w:r>
          </w:p>
        </w:tc>
        <w:tc>
          <w:tcPr>
            <w:tcW w:w="61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CA4506" w:rsidRPr="00DB4FBC" w:rsidRDefault="00CA4506" w:rsidP="00643B29">
            <w:pPr>
              <w:spacing w:after="120"/>
              <w:jc w:val="center"/>
              <w:rPr>
                <w:rFonts w:eastAsia="Times New Roman" w:cs="Tahoma"/>
                <w:b/>
                <w:kern w:val="1"/>
                <w:sz w:val="54"/>
                <w:szCs w:val="32"/>
              </w:rPr>
            </w:pPr>
            <w:r w:rsidRPr="00DB4FBC">
              <w:rPr>
                <w:rFonts w:eastAsia="Times New Roman" w:cs="Arial"/>
                <w:b/>
                <w:kern w:val="1"/>
              </w:rPr>
              <w:t>Opis znaczenia kryterium</w:t>
            </w:r>
          </w:p>
        </w:tc>
      </w:tr>
      <w:tr w:rsidR="00CA4506" w:rsidRPr="00DB4FBC" w:rsidTr="00D72853">
        <w:tc>
          <w:tcPr>
            <w:tcW w:w="904" w:type="dxa"/>
          </w:tcPr>
          <w:p w:rsidR="00CA4506" w:rsidRPr="00DB4FBC" w:rsidRDefault="00CA4506" w:rsidP="00643B29">
            <w:pPr>
              <w:spacing w:after="120"/>
              <w:jc w:val="center"/>
              <w:rPr>
                <w:rFonts w:eastAsia="Times New Roman" w:cs="Arial"/>
                <w:kern w:val="1"/>
              </w:rPr>
            </w:pPr>
            <w:r w:rsidRPr="00DB4FBC">
              <w:rPr>
                <w:rFonts w:eastAsia="Times New Roman" w:cs="Arial"/>
                <w:kern w:val="1"/>
              </w:rPr>
              <w:t>1.</w:t>
            </w:r>
          </w:p>
        </w:tc>
        <w:tc>
          <w:tcPr>
            <w:tcW w:w="3512" w:type="dxa"/>
            <w:vAlign w:val="center"/>
          </w:tcPr>
          <w:p w:rsidR="00CA4506" w:rsidRPr="00DB4FBC" w:rsidRDefault="00CA4506" w:rsidP="00643B29">
            <w:pPr>
              <w:rPr>
                <w:rFonts w:cs="Arial"/>
                <w:b/>
              </w:rPr>
            </w:pPr>
            <w:r w:rsidRPr="00DB4FBC">
              <w:rPr>
                <w:rFonts w:cs="Arial"/>
                <w:b/>
              </w:rPr>
              <w:t xml:space="preserve">Zgodność z regionalnymi specjalizacjami </w:t>
            </w:r>
          </w:p>
        </w:tc>
        <w:tc>
          <w:tcPr>
            <w:tcW w:w="6112" w:type="dxa"/>
            <w:vAlign w:val="center"/>
          </w:tcPr>
          <w:p w:rsidR="00CA4506" w:rsidRPr="00DB4FBC" w:rsidRDefault="00CA4506" w:rsidP="00643B29">
            <w:pPr>
              <w:rPr>
                <w:rFonts w:cs="Arial"/>
              </w:rPr>
            </w:pPr>
            <w:r w:rsidRPr="00DB4FBC">
              <w:rPr>
                <w:rFonts w:cs="Arial"/>
              </w:rPr>
              <w:t xml:space="preserve">W ramach kryterium sprawdzane będzie czy projekt wpisuje się  w   </w:t>
            </w:r>
            <w:r>
              <w:rPr>
                <w:rFonts w:cs="Arial"/>
              </w:rPr>
              <w:t xml:space="preserve">podobszary wymienione w dokumencie  </w:t>
            </w:r>
            <w:r w:rsidRPr="00DB4FBC">
              <w:rPr>
                <w:rFonts w:cs="Arial"/>
              </w:rPr>
              <w:t xml:space="preserve">Ramy Strategicznie </w:t>
            </w:r>
            <w:r>
              <w:rPr>
                <w:rFonts w:cs="Arial"/>
              </w:rPr>
              <w:t xml:space="preserve"> </w:t>
            </w:r>
            <w:r w:rsidRPr="00DB4FBC">
              <w:rPr>
                <w:rFonts w:cs="Arial"/>
              </w:rPr>
              <w:t xml:space="preserve"> na rzecz inteligentnych specjalizacji Dolnego Śląska (załącznik R</w:t>
            </w:r>
            <w:r>
              <w:rPr>
                <w:rFonts w:cs="Arial"/>
              </w:rPr>
              <w:t>SI</w:t>
            </w:r>
            <w:r w:rsidRPr="00DB4FBC">
              <w:rPr>
                <w:rFonts w:cs="Arial"/>
              </w:rPr>
              <w:t xml:space="preserve">).  </w:t>
            </w:r>
          </w:p>
          <w:p w:rsidR="00CA4506" w:rsidRPr="00DB4FBC" w:rsidRDefault="00CA4506" w:rsidP="00CA4506">
            <w:pPr>
              <w:jc w:val="both"/>
              <w:rPr>
                <w:rFonts w:cs="Arial"/>
              </w:rPr>
            </w:pPr>
            <w:r>
              <w:rPr>
                <w:rFonts w:cs="Arial"/>
              </w:rPr>
              <w:t xml:space="preserve">RSI - </w:t>
            </w:r>
            <w:r w:rsidRPr="00DB4FBC">
              <w:rPr>
                <w:rFonts w:cs="Arial"/>
              </w:rPr>
              <w:t xml:space="preserve">Regionalna Strategia Innowacji dla Województwa Dolnośląskiego na lata 2011-2020 (RSI WD) została przyjęta uchwałą nr 1149/IV/11 Zarządu Województwa Dolnośląskiego z </w:t>
            </w:r>
            <w:r w:rsidRPr="00DB4FBC">
              <w:rPr>
                <w:rFonts w:cs="Arial"/>
              </w:rPr>
              <w:lastRenderedPageBreak/>
              <w:t>dnia 30 sierpnia 2011 r.</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 xml:space="preserve">Niespełnienie kryterium oznacza </w:t>
            </w:r>
            <w:r w:rsidRPr="00DB4FBC">
              <w:rPr>
                <w:rFonts w:cs="Arial"/>
              </w:rPr>
              <w:lastRenderedPageBreak/>
              <w:t>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lastRenderedPageBreak/>
              <w:t>2.</w:t>
            </w:r>
          </w:p>
        </w:tc>
        <w:tc>
          <w:tcPr>
            <w:tcW w:w="3512" w:type="dxa"/>
            <w:vAlign w:val="center"/>
          </w:tcPr>
          <w:p w:rsidR="00CA4506" w:rsidRPr="00DB4FBC" w:rsidRDefault="00CA4506" w:rsidP="00643B29">
            <w:pPr>
              <w:rPr>
                <w:rFonts w:cs="Arial"/>
                <w:b/>
              </w:rPr>
            </w:pPr>
            <w:r w:rsidRPr="00DB4FBC">
              <w:rPr>
                <w:rFonts w:cs="Arial"/>
                <w:b/>
              </w:rPr>
              <w:t>Zgodność z SET</w:t>
            </w:r>
          </w:p>
          <w:p w:rsidR="00CA4506" w:rsidRPr="00DB4FBC" w:rsidRDefault="00CA4506" w:rsidP="00643B29">
            <w:pPr>
              <w:rPr>
                <w:rFonts w:cs="Arial"/>
                <w:b/>
              </w:rPr>
            </w:pPr>
            <w:r w:rsidRPr="00DB4FBC">
              <w:rPr>
                <w:rFonts w:cs="Arial"/>
                <w:b/>
              </w:rPr>
              <w:t>(w przypadku realizacji działań w obszarze energetyki oraz inwestycji w technologię energetyczną)</w:t>
            </w:r>
          </w:p>
        </w:tc>
        <w:tc>
          <w:tcPr>
            <w:tcW w:w="6112" w:type="dxa"/>
            <w:vAlign w:val="center"/>
          </w:tcPr>
          <w:p w:rsidR="00CA4506" w:rsidRPr="00DB4FBC" w:rsidRDefault="00CA4506" w:rsidP="00CA4506">
            <w:pPr>
              <w:jc w:val="both"/>
              <w:rPr>
                <w:rFonts w:cs="Arial"/>
              </w:rPr>
            </w:pPr>
            <w:r w:rsidRPr="00DB4FBC">
              <w:rPr>
                <w:rFonts w:cs="Arial"/>
              </w:rPr>
              <w:t xml:space="preserve">W ramach kryterium sprawdzane będzie czy inwestycja jest zgodna z celami planu w dziedzinie technologii energetycznych (SET). </w:t>
            </w:r>
            <w:r w:rsidRPr="00DB4FBC">
              <w:rPr>
                <w:rFonts w:cs="Arial"/>
              </w:rPr>
              <w:br/>
              <w:t xml:space="preserve">SET - </w:t>
            </w:r>
            <w:proofErr w:type="spellStart"/>
            <w:r w:rsidRPr="00DB4FBC">
              <w:rPr>
                <w:rFonts w:cs="Arial"/>
              </w:rPr>
              <w:t>European</w:t>
            </w:r>
            <w:proofErr w:type="spellEnd"/>
            <w:r w:rsidRPr="00DB4FBC">
              <w:rPr>
                <w:rFonts w:cs="Arial"/>
              </w:rPr>
              <w:t xml:space="preserve"> Energy 2020 </w:t>
            </w:r>
            <w:proofErr w:type="spellStart"/>
            <w:r w:rsidRPr="00DB4FBC">
              <w:rPr>
                <w:rFonts w:cs="Arial"/>
              </w:rPr>
              <w:t>strategy</w:t>
            </w:r>
            <w:proofErr w:type="spellEnd"/>
            <w:r w:rsidRPr="00DB4FBC">
              <w:rPr>
                <w:rFonts w:cs="Arial"/>
              </w:rPr>
              <w:t>.</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3.</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 xml:space="preserve">Zakłócenia rynku </w:t>
            </w:r>
          </w:p>
          <w:p w:rsidR="00CA4506" w:rsidRPr="00DB4FBC" w:rsidRDefault="00CA4506" w:rsidP="00643B29">
            <w:pPr>
              <w:rPr>
                <w:rFonts w:cs="Arial"/>
                <w:b/>
              </w:rPr>
            </w:pPr>
            <w:r w:rsidRPr="00DB4FBC">
              <w:rPr>
                <w:rFonts w:cs="Arial"/>
                <w:b/>
              </w:rPr>
              <w:t>(dla dużych przedsiębiorstw)</w:t>
            </w:r>
          </w:p>
        </w:tc>
        <w:tc>
          <w:tcPr>
            <w:tcW w:w="6112" w:type="dxa"/>
            <w:vAlign w:val="center"/>
          </w:tcPr>
          <w:p w:rsidR="00CA4506" w:rsidRPr="00DB4FBC" w:rsidRDefault="00CA4506" w:rsidP="00643B29">
            <w:pPr>
              <w:jc w:val="both"/>
              <w:rPr>
                <w:rFonts w:cs="Arial"/>
              </w:rPr>
            </w:pPr>
            <w:r w:rsidRPr="00DB4FBC">
              <w:rPr>
                <w:rFonts w:cs="Arial"/>
              </w:rPr>
              <w:t>W ramach kryterium sprawdzane będzie czy kierowane wsparcie nie będzie skutkowało znaczącym zmniejszeniem miejsc pracy w istniejących lokacjach w Unii Europejskiej (dot. dużych przedsiębiorstw)?</w:t>
            </w:r>
          </w:p>
          <w:p w:rsidR="00CA4506" w:rsidRDefault="00CA4506" w:rsidP="00643B29">
            <w:pPr>
              <w:jc w:val="both"/>
              <w:rPr>
                <w:rFonts w:cs="Arial"/>
              </w:rPr>
            </w:pPr>
            <w:r w:rsidRPr="00DB4FBC">
              <w:rPr>
                <w:rFonts w:cs="Arial"/>
              </w:rPr>
              <w:t>Ocenie podlega, czy wnioskodawca zamknął lub planuje zamknąć taką sama lub podobną działalność na terytorium UE w ciągu 2 lat przed złożeniem wniosku lub przed zakończe</w:t>
            </w:r>
            <w:r>
              <w:rPr>
                <w:rFonts w:cs="Arial"/>
              </w:rPr>
              <w:t xml:space="preserve">niem okresu trwałości projektu.                                                                                </w:t>
            </w:r>
          </w:p>
          <w:p w:rsidR="00CA4506" w:rsidRDefault="00CA4506" w:rsidP="00643B29">
            <w:pPr>
              <w:jc w:val="both"/>
              <w:rPr>
                <w:rFonts w:cs="Arial"/>
              </w:rPr>
            </w:pPr>
            <w:r w:rsidRPr="00DB4FBC">
              <w:rPr>
                <w:rFonts w:cs="Arial"/>
              </w:rPr>
              <w:t>Za znaczą</w:t>
            </w:r>
            <w:r>
              <w:rPr>
                <w:rFonts w:cs="Arial"/>
              </w:rPr>
              <w:t xml:space="preserve">ce zmniejszenie miejsc pracy – </w:t>
            </w:r>
            <w:r w:rsidRPr="00DB4FBC">
              <w:rPr>
                <w:rFonts w:cs="Arial"/>
              </w:rPr>
              <w:t>uważa się zamknięcie  działalności lub zmniejszenie zatrudnienia powyżej 30% (w stosunku do zatrudnienia przed złożeniem wniosku).</w:t>
            </w:r>
          </w:p>
          <w:p w:rsidR="00CA4506" w:rsidRPr="00DB4FBC" w:rsidRDefault="00CA4506" w:rsidP="00643B29">
            <w:pPr>
              <w:jc w:val="both"/>
              <w:rPr>
                <w:rFonts w:cs="Arial"/>
              </w:rPr>
            </w:pPr>
          </w:p>
          <w:p w:rsidR="00CA4506" w:rsidRPr="00DB4FBC" w:rsidRDefault="00CA4506" w:rsidP="00643B29">
            <w:pPr>
              <w:rPr>
                <w:rFonts w:cs="Arial"/>
              </w:rPr>
            </w:pPr>
            <w:r w:rsidRPr="00DB4FBC">
              <w:rPr>
                <w:rFonts w:cs="Arial"/>
              </w:rPr>
              <w:t>Na podstawie opisu projektu (oświadczenia).</w:t>
            </w:r>
          </w:p>
        </w:tc>
        <w:tc>
          <w:tcPr>
            <w:tcW w:w="3614" w:type="dxa"/>
            <w:vAlign w:val="center"/>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Nie/Tak</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4.</w:t>
            </w:r>
          </w:p>
        </w:tc>
        <w:tc>
          <w:tcPr>
            <w:tcW w:w="3512" w:type="dxa"/>
            <w:vAlign w:val="center"/>
          </w:tcPr>
          <w:p w:rsidR="00CA4506" w:rsidRPr="00DB4FBC" w:rsidRDefault="00CA4506" w:rsidP="00643B29">
            <w:pPr>
              <w:rPr>
                <w:rFonts w:cs="Arial"/>
                <w:b/>
              </w:rPr>
            </w:pPr>
            <w:r w:rsidRPr="00DB4FBC">
              <w:rPr>
                <w:rFonts w:cs="Arial"/>
                <w:b/>
              </w:rPr>
              <w:t>Dotyczy Schematu  1.2 A:</w:t>
            </w:r>
          </w:p>
          <w:p w:rsidR="00CA4506" w:rsidRPr="00DB4FBC" w:rsidRDefault="00CA4506" w:rsidP="00643B29">
            <w:pPr>
              <w:rPr>
                <w:rFonts w:cs="Arial"/>
              </w:rPr>
            </w:pPr>
            <w:r w:rsidRPr="00DB4FBC">
              <w:rPr>
                <w:rFonts w:cs="Arial"/>
              </w:rPr>
              <w:t>Rodzaj prowadzonych prac</w:t>
            </w:r>
          </w:p>
        </w:tc>
        <w:tc>
          <w:tcPr>
            <w:tcW w:w="6112" w:type="dxa"/>
            <w:vAlign w:val="center"/>
          </w:tcPr>
          <w:p w:rsidR="00CA4506" w:rsidRPr="00DB4FBC" w:rsidRDefault="00CA4506" w:rsidP="00643B29">
            <w:pPr>
              <w:rPr>
                <w:rFonts w:cs="Arial"/>
              </w:rPr>
            </w:pPr>
            <w:r w:rsidRPr="00DB4FBC">
              <w:rPr>
                <w:rFonts w:cs="Arial"/>
              </w:rPr>
              <w:t>W ramach kryterium ocenie podlega, czy</w:t>
            </w:r>
          </w:p>
          <w:p w:rsidR="00CA4506" w:rsidRPr="00DB4FBC" w:rsidRDefault="00CA4506" w:rsidP="006B1477">
            <w:pPr>
              <w:pStyle w:val="Akapitzlist"/>
              <w:numPr>
                <w:ilvl w:val="0"/>
                <w:numId w:val="29"/>
              </w:numPr>
              <w:rPr>
                <w:rFonts w:cs="Arial"/>
              </w:rPr>
            </w:pPr>
            <w:r w:rsidRPr="00DB4FBC">
              <w:rPr>
                <w:rFonts w:cs="Arial"/>
              </w:rPr>
              <w:t>projekt ma charakter projektu badawczego, w którym przewidziano realizację badań przemysłowych i prac rozwojowych albo prac rozwojowych;</w:t>
            </w:r>
          </w:p>
          <w:p w:rsidR="00CA4506" w:rsidRPr="00DB4FBC" w:rsidRDefault="00CA4506" w:rsidP="006B1477">
            <w:pPr>
              <w:pStyle w:val="Akapitzlist"/>
              <w:numPr>
                <w:ilvl w:val="0"/>
                <w:numId w:val="29"/>
              </w:numPr>
              <w:jc w:val="both"/>
              <w:rPr>
                <w:rFonts w:cs="Arial"/>
              </w:rPr>
            </w:pPr>
            <w:r w:rsidRPr="00DB4FBC">
              <w:rPr>
                <w:rFonts w:cs="Arial"/>
              </w:rPr>
              <w:t>zadania planowane do realizacji w ramach projektu zostały prawidłowo przypisane do kategorii: badań przemysłowych albo prac rozwojowych.</w:t>
            </w:r>
          </w:p>
          <w:p w:rsidR="00CA4506" w:rsidRPr="00DB4FBC" w:rsidRDefault="00CA4506" w:rsidP="00643B29">
            <w:pPr>
              <w:jc w:val="both"/>
              <w:rPr>
                <w:rFonts w:cs="Arial"/>
              </w:rPr>
            </w:pPr>
            <w:r w:rsidRPr="00DB4FBC">
              <w:rPr>
                <w:rFonts w:cs="Arial"/>
              </w:rPr>
              <w:t xml:space="preserve">- Przez badania przemysłowe i prace rozwojowe należy rozumieć badania przemysłowe i prace rozwojowe, o których mowa w art. </w:t>
            </w:r>
            <w:r w:rsidRPr="00DB4FBC">
              <w:rPr>
                <w:rFonts w:cs="Arial"/>
              </w:rPr>
              <w:lastRenderedPageBreak/>
              <w:t xml:space="preserve">2 pkt 85 i 86 rozporządzenia Komisji (UE) nr 651/2014. </w:t>
            </w:r>
            <w:r w:rsidRPr="00DB4FBC">
              <w:rPr>
                <w:rFonts w:cs="Arial"/>
                <w:b/>
              </w:rPr>
              <w:t>„badania przemysłowe”</w:t>
            </w:r>
            <w:r w:rsidRPr="00DB4FBC">
              <w:rPr>
                <w:rFonts w:cs="Arial"/>
              </w:rPr>
              <w:t xml:space="preserve"> - oznaczają badania planowane lub badania 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w:t>
            </w:r>
          </w:p>
          <w:p w:rsidR="00CA4506" w:rsidRPr="00DB4FBC" w:rsidRDefault="00CA4506" w:rsidP="00643B29">
            <w:pPr>
              <w:jc w:val="both"/>
              <w:rPr>
                <w:rFonts w:cs="Arial"/>
              </w:rPr>
            </w:pPr>
            <w:r w:rsidRPr="00DB4FBC">
              <w:rPr>
                <w:rFonts w:cs="Arial"/>
                <w:b/>
              </w:rPr>
              <w:t>„eksperymentalne prace rozwojowe”</w:t>
            </w:r>
            <w:r w:rsidRPr="00DB4FBC">
              <w:rPr>
                <w:rFonts w:cs="Arial"/>
              </w:rPr>
              <w:t xml:space="preserve"> - oznaczają zdobywanie, łączenie, kształtowanie i wykorzystywanie dostępnej aktualnie wiedzy i umiejętności z dziedziny nauki, technologii i biznesu oraz innej stosownej wiedzy i umiejętności w celu opracowywania nowych lub ulepszonych produktów, procesów lub usług. Mogą one także obejmować na przykład czynności mające na celu pojęciowe definiowanie, planowanie oraz dokumentowanie nowych  produktów lub usług. </w:t>
            </w:r>
          </w:p>
          <w:p w:rsidR="00CA4506" w:rsidRPr="00DB4FBC" w:rsidDel="007A41C2" w:rsidRDefault="00CA4506" w:rsidP="00643B29">
            <w:pPr>
              <w:jc w:val="both"/>
              <w:rPr>
                <w:rFonts w:cs="Arial"/>
              </w:rPr>
            </w:pPr>
            <w:r w:rsidRPr="00DB4FBC">
              <w:rPr>
                <w:rFonts w:cs="Arial"/>
                <w:b/>
              </w:rPr>
              <w:t>Prace rozwojowe</w:t>
            </w:r>
            <w:r w:rsidRPr="00DB4FBC">
              <w:rPr>
                <w:rFonts w:cs="Arial"/>
              </w:rPr>
              <w:t xml:space="preserve"> mogą obejmować opracowanie prototypów, demonstracje, opracowanie projektów pilotażowych, testowanie i walidację nowych lub ulepszonych produktów, procesów lub usług w otoczeniu 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 gdy prototyp lub projekt pilotażowy z konieczności jest produktem końcowym do wykorzystania do celów komercyjnych, a jego produkcja jest zbyt kosztowna, aby służył on jedynie do demonstracji i walidacji. Eksperymentalne prace </w:t>
            </w:r>
            <w:r w:rsidRPr="00DB4FBC">
              <w:rPr>
                <w:rFonts w:cs="Arial"/>
              </w:rPr>
              <w:lastRenderedPageBreak/>
              <w:t>rozwojowe nie obejmują rutynowych i okresowych zmian wprowadzanych do istniejących produktów, linii produkcyjnych, procesów wytwórczych, usług oraz innych operacji w toku, nawet jeśli takie zmiany mają charakter ulepszeń.</w:t>
            </w:r>
          </w:p>
        </w:tc>
        <w:tc>
          <w:tcPr>
            <w:tcW w:w="3614" w:type="dxa"/>
            <w:vAlign w:val="center"/>
          </w:tcPr>
          <w:p w:rsidR="00CA4506" w:rsidRPr="00DB4FBC" w:rsidRDefault="00CA4506" w:rsidP="00643B29">
            <w:pPr>
              <w:jc w:val="center"/>
              <w:rPr>
                <w:rFonts w:cs="Arial"/>
              </w:rPr>
            </w:pPr>
            <w:r w:rsidRPr="00DB4FBC">
              <w:rPr>
                <w:rFonts w:cs="Arial"/>
              </w:rPr>
              <w:lastRenderedPageBreak/>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lastRenderedPageBreak/>
              <w:t>5.</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Plan prac B+R</w:t>
            </w:r>
          </w:p>
          <w:p w:rsidR="00CA4506" w:rsidRPr="00DB4FBC" w:rsidRDefault="00CA4506" w:rsidP="00643B29">
            <w:pPr>
              <w:rPr>
                <w:rFonts w:cs="Arial"/>
                <w:b/>
              </w:rPr>
            </w:pPr>
            <w:r w:rsidRPr="00DB4FBC">
              <w:rPr>
                <w:rFonts w:cs="Arial"/>
                <w:b/>
              </w:rPr>
              <w:t xml:space="preserve">(w przypadku inwestycji </w:t>
            </w:r>
            <w:r w:rsidRPr="00DB4FBC">
              <w:rPr>
                <w:rFonts w:cs="Arial"/>
                <w:b/>
              </w:rPr>
              <w:br/>
              <w:t>w infrastrukturę dla przedsiębiorstw)</w:t>
            </w:r>
          </w:p>
          <w:p w:rsidR="00CA4506" w:rsidRPr="00DB4FBC" w:rsidRDefault="00CA4506" w:rsidP="00643B29">
            <w:pPr>
              <w:rPr>
                <w:rFonts w:cs="Arial"/>
                <w:b/>
              </w:rPr>
            </w:pPr>
          </w:p>
        </w:tc>
        <w:tc>
          <w:tcPr>
            <w:tcW w:w="6112" w:type="dxa"/>
            <w:vAlign w:val="center"/>
          </w:tcPr>
          <w:p w:rsidR="00CA4506" w:rsidRDefault="00CA4506" w:rsidP="00643B29">
            <w:pPr>
              <w:jc w:val="both"/>
              <w:rPr>
                <w:rFonts w:cs="Arial"/>
              </w:rPr>
            </w:pPr>
            <w:r w:rsidRPr="00DB4FBC">
              <w:rPr>
                <w:rFonts w:cs="Arial"/>
              </w:rPr>
              <w:t>W ramach kryterium sprawdzane jest czy Wnioskodawca przedłożył  strategię/plan prac B+R, które będą wykonywane prz</w:t>
            </w:r>
            <w:r>
              <w:rPr>
                <w:rFonts w:cs="Arial"/>
              </w:rPr>
              <w:t xml:space="preserve">ez wspierane przedsiębiorstwo.   </w:t>
            </w:r>
          </w:p>
          <w:p w:rsidR="00CA4506" w:rsidRPr="00DB4FBC" w:rsidRDefault="00CA4506" w:rsidP="00643B29">
            <w:pPr>
              <w:jc w:val="both"/>
              <w:rPr>
                <w:rFonts w:cs="Arial"/>
              </w:rPr>
            </w:pPr>
            <w:r w:rsidRPr="00DB4FBC">
              <w:rPr>
                <w:rFonts w:cs="Arial"/>
              </w:rPr>
              <w:br/>
              <w:t>Plan prac B+R powinien zawierać minimum:- główne innowacyjne obszary badawcze</w:t>
            </w:r>
          </w:p>
          <w:p w:rsidR="00CA4506" w:rsidRPr="00DB4FBC" w:rsidRDefault="00CA4506" w:rsidP="00643B29">
            <w:pPr>
              <w:jc w:val="both"/>
              <w:rPr>
                <w:rFonts w:cs="Arial"/>
              </w:rPr>
            </w:pPr>
            <w:r w:rsidRPr="00DB4FBC">
              <w:rPr>
                <w:rFonts w:cs="Arial"/>
              </w:rPr>
              <w:t>- orientacyjny plan prac badawczo-rozwojowych, obejmujący okres trwałości projektu,</w:t>
            </w:r>
          </w:p>
          <w:p w:rsidR="00CA4506" w:rsidRPr="00DB4FBC" w:rsidRDefault="00CA4506" w:rsidP="00643B29">
            <w:pPr>
              <w:jc w:val="both"/>
              <w:rPr>
                <w:rFonts w:cs="Arial"/>
              </w:rPr>
            </w:pPr>
            <w:r w:rsidRPr="00DB4FBC">
              <w:rPr>
                <w:rFonts w:cs="Arial"/>
              </w:rPr>
              <w:t>- główne rezultaty zaplanowanych prac badawczo-rozwojowych (rezultaty realizacji agendy – efekty, które zamierza osiągnąć przedsiębiorca), w tym w szczególności innowacje produktowe lub procesowe.</w:t>
            </w:r>
          </w:p>
          <w:p w:rsidR="00CA4506" w:rsidRPr="00DB4FBC" w:rsidRDefault="00CA4506" w:rsidP="00643B29">
            <w:pPr>
              <w:jc w:val="both"/>
              <w:rPr>
                <w:rFonts w:cs="Arial"/>
              </w:rPr>
            </w:pPr>
            <w:r w:rsidRPr="00DB4FBC">
              <w:rPr>
                <w:rFonts w:cs="Arial"/>
              </w:rPr>
              <w:t xml:space="preserve"> W ramach kryterium badane weryfikowane czy plan prac B+R obejmuje obligatoryjne minimum określone przez IOK </w:t>
            </w:r>
            <w:r w:rsidRPr="00DB4FBC">
              <w:rPr>
                <w:rFonts w:cs="Arial"/>
              </w:rPr>
              <w:br/>
              <w:t>w Regulaminie danego konkursu.</w:t>
            </w:r>
          </w:p>
        </w:tc>
        <w:tc>
          <w:tcPr>
            <w:tcW w:w="3614" w:type="dxa"/>
            <w:vAlign w:val="center"/>
          </w:tcPr>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bl>
    <w:p w:rsidR="00BF1F95" w:rsidRDefault="00BF1F95" w:rsidP="00BF1F95">
      <w:pPr>
        <w:spacing w:after="0" w:line="240" w:lineRule="auto"/>
        <w:rPr>
          <w:rFonts w:eastAsia="Times New Roman" w:cs="Tahoma"/>
          <w:b/>
          <w:bCs/>
          <w:iCs/>
          <w:sz w:val="28"/>
          <w:szCs w:val="28"/>
        </w:rPr>
      </w:pPr>
    </w:p>
    <w:p w:rsidR="00BF1F95" w:rsidRPr="00BF1F95" w:rsidRDefault="00BF1F95" w:rsidP="00BF1F95">
      <w:pPr>
        <w:spacing w:after="0" w:line="240" w:lineRule="auto"/>
        <w:rPr>
          <w:rFonts w:eastAsia="Times New Roman" w:cs="Tahoma"/>
          <w:b/>
          <w:bCs/>
          <w:iCs/>
          <w:szCs w:val="28"/>
          <w:u w:val="single"/>
        </w:rPr>
      </w:pPr>
      <w:r w:rsidRPr="00BF1F95">
        <w:rPr>
          <w:rFonts w:eastAsia="Times New Roman" w:cs="Tahoma"/>
          <w:b/>
          <w:bCs/>
          <w:iCs/>
          <w:szCs w:val="28"/>
          <w:u w:val="single"/>
        </w:rPr>
        <w:t>OŚ PRIORYTETOWA 3 – Gospodarka niskoemisyjna</w:t>
      </w:r>
    </w:p>
    <w:p w:rsidR="00BF1F95" w:rsidRPr="00BF1F95" w:rsidRDefault="00BF1F95" w:rsidP="00BF1F95">
      <w:pPr>
        <w:spacing w:line="360" w:lineRule="auto"/>
        <w:rPr>
          <w:rFonts w:cs="Arial"/>
          <w:b/>
        </w:rPr>
      </w:pPr>
      <w:r w:rsidRPr="00BF1F95">
        <w:rPr>
          <w:rFonts w:eastAsia="Times New Roman" w:cs="Tahoma"/>
          <w:b/>
          <w:bCs/>
          <w:iCs/>
        </w:rPr>
        <w:t xml:space="preserve">Działanie 3.1 </w:t>
      </w:r>
      <w:r w:rsidRPr="00BF1F95">
        <w:rPr>
          <w:rFonts w:cs="Arial"/>
          <w:b/>
        </w:rPr>
        <w:t>Produkcja i dystrybucja energii ze źródeł odnawialnych</w:t>
      </w:r>
    </w:p>
    <w:p w:rsidR="00BF1F95" w:rsidRPr="00BF1F95" w:rsidRDefault="00BF1F95" w:rsidP="00BF1F95">
      <w:pPr>
        <w:tabs>
          <w:tab w:val="left" w:pos="709"/>
        </w:tabs>
        <w:spacing w:line="240" w:lineRule="auto"/>
        <w:ind w:left="709" w:hanging="709"/>
        <w:jc w:val="both"/>
        <w:rPr>
          <w:rFonts w:eastAsia="Times New Roman" w:cs="Tahoma"/>
          <w:b/>
          <w:bCs/>
          <w:iCs/>
        </w:rPr>
      </w:pPr>
      <w:r w:rsidRPr="00BF1F95">
        <w:rPr>
          <w:rFonts w:eastAsia="Times New Roman" w:cs="Tahoma"/>
          <w:b/>
          <w:bCs/>
          <w:iCs/>
        </w:rPr>
        <w:t xml:space="preserve">3.1.A. </w:t>
      </w:r>
      <w:r w:rsidRPr="00BF1F95">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firstRow="1" w:lastRow="0" w:firstColumn="1" w:lastColumn="0" w:noHBand="0" w:noVBand="1"/>
      </w:tblPr>
      <w:tblGrid>
        <w:gridCol w:w="599"/>
        <w:gridCol w:w="3820"/>
        <w:gridCol w:w="6222"/>
        <w:gridCol w:w="3676"/>
      </w:tblGrid>
      <w:tr w:rsidR="00BF1F95" w:rsidRPr="0049410C" w:rsidTr="00D72853">
        <w:trPr>
          <w:trHeight w:val="432"/>
        </w:trPr>
        <w:tc>
          <w:tcPr>
            <w:tcW w:w="599"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Lp.</w:t>
            </w:r>
          </w:p>
        </w:tc>
        <w:tc>
          <w:tcPr>
            <w:tcW w:w="3820"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Nazwa kryterium</w:t>
            </w:r>
          </w:p>
        </w:tc>
        <w:tc>
          <w:tcPr>
            <w:tcW w:w="6222"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Definicja kryterium</w:t>
            </w:r>
          </w:p>
        </w:tc>
        <w:tc>
          <w:tcPr>
            <w:tcW w:w="3676" w:type="dxa"/>
          </w:tcPr>
          <w:p w:rsidR="00BF1F95" w:rsidRPr="0049410C" w:rsidRDefault="00BF1F95" w:rsidP="00D72853">
            <w:pPr>
              <w:spacing w:after="120"/>
              <w:ind w:right="112"/>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3829"/>
        <w:gridCol w:w="6235"/>
        <w:gridCol w:w="3687"/>
      </w:tblGrid>
      <w:tr w:rsidR="002C30E0" w:rsidRPr="0049410C" w:rsidTr="00531467">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2C30E0" w:rsidRPr="0049410C" w:rsidRDefault="002C30E0"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2C30E0" w:rsidRDefault="002C30E0" w:rsidP="00531467">
            <w:pPr>
              <w:snapToGrid w:val="0"/>
              <w:spacing w:after="0" w:line="360" w:lineRule="auto"/>
              <w:ind w:right="112"/>
              <w:rPr>
                <w:b/>
                <w:color w:val="000000" w:themeColor="text1"/>
              </w:rPr>
            </w:pPr>
            <w:r w:rsidRPr="00CB0671">
              <w:rPr>
                <w:b/>
                <w:color w:val="000000" w:themeColor="text1"/>
              </w:rPr>
              <w:t>Spełnienie standardów emisyjności</w:t>
            </w:r>
          </w:p>
          <w:p w:rsidR="002C30E0" w:rsidRPr="0049410C" w:rsidRDefault="002C30E0" w:rsidP="00531467">
            <w:pPr>
              <w:snapToGrid w:val="0"/>
              <w:spacing w:after="0" w:line="240" w:lineRule="auto"/>
              <w:ind w:right="112"/>
              <w:rPr>
                <w:rFonts w:eastAsia="Times New Roman" w:cs="Arial"/>
                <w:b/>
              </w:rPr>
            </w:pPr>
            <w:r w:rsidRPr="005F7E1B">
              <w:rPr>
                <w:color w:val="000000" w:themeColor="text1"/>
                <w:sz w:val="20"/>
              </w:rPr>
              <w:t>(dotyczy urządzeń do wytwarzania energii ze spalania biomasy powyżej 1 MW)</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line="240" w:lineRule="auto"/>
              <w:ind w:right="112"/>
              <w:contextualSpacing/>
              <w:jc w:val="both"/>
              <w:rPr>
                <w:rFonts w:eastAsia="Times New Roman" w:cs="Arial"/>
              </w:rPr>
            </w:pPr>
          </w:p>
          <w:p w:rsidR="002C30E0" w:rsidRDefault="002C30E0" w:rsidP="00531467">
            <w:pPr>
              <w:snapToGrid w:val="0"/>
              <w:spacing w:after="0" w:line="240" w:lineRule="auto"/>
              <w:ind w:right="112"/>
              <w:jc w:val="both"/>
              <w:rPr>
                <w:color w:val="000000" w:themeColor="text1"/>
              </w:rPr>
            </w:pPr>
            <w:r>
              <w:rPr>
                <w:color w:val="000000" w:themeColor="text1"/>
              </w:rPr>
              <w:t xml:space="preserve">W ramach kryterium weryfikowane będzie, czy Beneficjent  złożył oświadczenie, że urządzenia do wytwarzania energii ze spalania biomasy będą spełniać </w:t>
            </w:r>
            <w:r w:rsidRPr="00E72264">
              <w:rPr>
                <w:color w:val="000000" w:themeColor="text1"/>
              </w:rPr>
              <w:t>standard</w:t>
            </w:r>
            <w:r>
              <w:rPr>
                <w:color w:val="000000" w:themeColor="text1"/>
              </w:rPr>
              <w:t>y</w:t>
            </w:r>
            <w:r w:rsidRPr="00E72264">
              <w:rPr>
                <w:color w:val="000000" w:themeColor="text1"/>
              </w:rPr>
              <w:t xml:space="preserve"> emisyjności określon</w:t>
            </w:r>
            <w:r>
              <w:rPr>
                <w:color w:val="000000" w:themeColor="text1"/>
              </w:rPr>
              <w:t>e</w:t>
            </w:r>
            <w:r w:rsidRPr="00E72264">
              <w:rPr>
                <w:color w:val="000000" w:themeColor="text1"/>
              </w:rPr>
              <w:t xml:space="preserve"> </w:t>
            </w:r>
            <w:r>
              <w:rPr>
                <w:color w:val="000000" w:themeColor="text1"/>
              </w:rPr>
              <w:t xml:space="preserve">w </w:t>
            </w:r>
            <w:r w:rsidRPr="00E72264">
              <w:rPr>
                <w:color w:val="000000" w:themeColor="text1"/>
              </w:rPr>
              <w:lastRenderedPageBreak/>
              <w:t xml:space="preserve">Rozporządzeniu  Ministra środowiska z dnia 4 listopada 2014 r. w sprawie standardów emisyjnych dla niektórych rodzajów instalacji, źródeł spalania paliw oraz urządzeń spalania lub współspalania odpadów (Dz.U.2014.1546 z </w:t>
            </w:r>
            <w:proofErr w:type="spellStart"/>
            <w:r w:rsidRPr="00E72264">
              <w:rPr>
                <w:color w:val="000000" w:themeColor="text1"/>
              </w:rPr>
              <w:t>późń</w:t>
            </w:r>
            <w:proofErr w:type="spellEnd"/>
            <w:r w:rsidRPr="00E72264">
              <w:rPr>
                <w:color w:val="000000" w:themeColor="text1"/>
              </w:rPr>
              <w:t xml:space="preserve"> zm.)</w:t>
            </w:r>
            <w:r>
              <w:rPr>
                <w:color w:val="000000" w:themeColor="text1"/>
              </w:rPr>
              <w:t>.</w:t>
            </w:r>
          </w:p>
          <w:p w:rsidR="002C30E0" w:rsidRDefault="002C30E0" w:rsidP="00531467">
            <w:pPr>
              <w:snapToGrid w:val="0"/>
              <w:spacing w:after="0" w:line="240" w:lineRule="auto"/>
              <w:ind w:right="112"/>
              <w:jc w:val="both"/>
              <w:rPr>
                <w:color w:val="000000" w:themeColor="text1"/>
              </w:rPr>
            </w:pPr>
          </w:p>
          <w:p w:rsidR="002C30E0" w:rsidRPr="0049410C" w:rsidRDefault="002C30E0" w:rsidP="00531467">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ind w:right="112"/>
              <w:jc w:val="center"/>
              <w:rPr>
                <w:rFonts w:cs="Arial"/>
              </w:rPr>
            </w:pPr>
            <w:r w:rsidRPr="003A258E">
              <w:rPr>
                <w:rFonts w:cs="Arial"/>
              </w:rPr>
              <w:lastRenderedPageBreak/>
              <w:t>Tak/Nie</w:t>
            </w:r>
          </w:p>
          <w:p w:rsidR="002C30E0" w:rsidRPr="003A258E" w:rsidRDefault="002C30E0" w:rsidP="00531467">
            <w:pPr>
              <w:snapToGrid w:val="0"/>
              <w:spacing w:after="0"/>
              <w:ind w:right="112"/>
              <w:jc w:val="center"/>
              <w:rPr>
                <w:rFonts w:cs="Arial"/>
              </w:rPr>
            </w:pPr>
            <w:r w:rsidRPr="003A258E">
              <w:rPr>
                <w:rFonts w:cs="Arial"/>
              </w:rPr>
              <w:t>Kryterium obligatoryjne</w:t>
            </w:r>
          </w:p>
          <w:p w:rsidR="002C30E0" w:rsidRPr="003A258E" w:rsidRDefault="002C30E0" w:rsidP="00531467">
            <w:pPr>
              <w:spacing w:after="0" w:line="240" w:lineRule="auto"/>
              <w:ind w:right="112"/>
              <w:jc w:val="center"/>
              <w:rPr>
                <w:rFonts w:eastAsia="Times New Roman" w:cs="Arial"/>
                <w:lang w:eastAsia="en-US"/>
              </w:rPr>
            </w:pPr>
            <w:r w:rsidRPr="003A258E">
              <w:rPr>
                <w:rFonts w:eastAsia="Times New Roman" w:cs="Arial"/>
                <w:lang w:eastAsia="en-US"/>
              </w:rPr>
              <w:t xml:space="preserve">(spełnienie jest niezbędne dla możliwości otrzymania </w:t>
            </w:r>
            <w:r w:rsidRPr="003A258E">
              <w:rPr>
                <w:rFonts w:eastAsia="Times New Roman" w:cs="Arial"/>
                <w:lang w:eastAsia="en-US"/>
              </w:rPr>
              <w:lastRenderedPageBreak/>
              <w:t>dofinansowania)</w:t>
            </w:r>
          </w:p>
          <w:p w:rsidR="002C30E0" w:rsidRPr="003A258E" w:rsidRDefault="002C30E0" w:rsidP="00531467">
            <w:pPr>
              <w:snapToGrid w:val="0"/>
              <w:spacing w:after="0"/>
              <w:ind w:right="112"/>
              <w:jc w:val="center"/>
              <w:rPr>
                <w:rFonts w:cs="Arial"/>
              </w:rPr>
            </w:pPr>
          </w:p>
          <w:p w:rsidR="002C30E0" w:rsidRPr="003A258E" w:rsidRDefault="002C30E0" w:rsidP="00531467">
            <w:pPr>
              <w:snapToGrid w:val="0"/>
              <w:spacing w:after="0"/>
              <w:ind w:right="112"/>
              <w:jc w:val="center"/>
              <w:rPr>
                <w:rFonts w:cs="Arial"/>
              </w:rPr>
            </w:pPr>
            <w:r w:rsidRPr="003A258E">
              <w:rPr>
                <w:rFonts w:cs="Arial"/>
              </w:rPr>
              <w:t>Niespełnienie kryterium oznacza</w:t>
            </w:r>
          </w:p>
          <w:p w:rsidR="002C30E0" w:rsidRPr="0049410C" w:rsidRDefault="002C30E0" w:rsidP="00531467">
            <w:pPr>
              <w:snapToGrid w:val="0"/>
              <w:spacing w:after="0"/>
              <w:ind w:right="112"/>
              <w:jc w:val="center"/>
              <w:rPr>
                <w:rFonts w:cs="Arial"/>
              </w:rPr>
            </w:pPr>
            <w:r w:rsidRPr="003A258E">
              <w:rPr>
                <w:rFonts w:cs="Arial"/>
              </w:rPr>
              <w:t>odrzucenie wniosku</w:t>
            </w:r>
          </w:p>
        </w:tc>
      </w:tr>
      <w:tr w:rsidR="00BF1F95" w:rsidRPr="0049410C" w:rsidTr="00D72853">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BF1F95" w:rsidRPr="0049410C" w:rsidRDefault="00BF1F95"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BF1F95" w:rsidRDefault="002C30E0" w:rsidP="00D72853">
            <w:pPr>
              <w:snapToGrid w:val="0"/>
              <w:spacing w:after="0" w:line="360" w:lineRule="auto"/>
              <w:ind w:right="112"/>
              <w:rPr>
                <w:b/>
                <w:color w:val="000000" w:themeColor="text1"/>
              </w:rPr>
            </w:pPr>
            <w:r>
              <w:rPr>
                <w:b/>
                <w:color w:val="000000" w:themeColor="text1"/>
              </w:rPr>
              <w:t xml:space="preserve"> Efekt ekologiczny – redukcja emisji </w:t>
            </w:r>
          </w:p>
          <w:p w:rsidR="00BF1F95" w:rsidRPr="0049410C" w:rsidRDefault="00531467" w:rsidP="002C30E0">
            <w:pPr>
              <w:snapToGrid w:val="0"/>
              <w:spacing w:after="0" w:line="240" w:lineRule="auto"/>
              <w:ind w:right="112"/>
              <w:rPr>
                <w:rFonts w:eastAsia="Times New Roman" w:cs="Arial"/>
                <w:b/>
              </w:rPr>
            </w:pPr>
            <w:r w:rsidRPr="00531467">
              <w:rPr>
                <w:color w:val="000000" w:themeColor="text1"/>
                <w:sz w:val="20"/>
              </w:rPr>
              <w:t xml:space="preserve">(dotyczy urządzeń do wytwarzania energii cieplnej ze spalania biomasy poniżej 1 MW </w:t>
            </w:r>
            <w:r w:rsidR="0008115C">
              <w:rPr>
                <w:color w:val="000000" w:themeColor="text1"/>
                <w:sz w:val="20"/>
              </w:rPr>
              <w:t>na obszarach gmin, gdzie występują ponadnormatywne poziomy stężenia</w:t>
            </w:r>
            <w:r w:rsidR="00BF1F95" w:rsidRPr="005F7E1B">
              <w:rPr>
                <w:color w:val="000000" w:themeColor="text1"/>
                <w:sz w:val="20"/>
              </w:rPr>
              <w:t>)</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BF1F95" w:rsidRPr="003A258E" w:rsidRDefault="00BF1F95" w:rsidP="00D72853">
            <w:pPr>
              <w:snapToGrid w:val="0"/>
              <w:spacing w:after="0" w:line="240" w:lineRule="auto"/>
              <w:ind w:right="112"/>
              <w:contextualSpacing/>
              <w:jc w:val="both"/>
              <w:rPr>
                <w:rFonts w:eastAsia="Times New Roman" w:cs="Arial"/>
              </w:rPr>
            </w:pPr>
          </w:p>
          <w:p w:rsidR="00BF1F95" w:rsidRDefault="00531467" w:rsidP="00D72853">
            <w:pPr>
              <w:snapToGrid w:val="0"/>
              <w:spacing w:after="0" w:line="240" w:lineRule="auto"/>
              <w:ind w:right="112"/>
              <w:jc w:val="both"/>
              <w:rPr>
                <w:color w:val="000000" w:themeColor="text1"/>
              </w:rPr>
            </w:pPr>
            <w:r w:rsidRPr="00531467">
              <w:rPr>
                <w:color w:val="000000" w:themeColor="text1"/>
              </w:rPr>
              <w:t xml:space="preserve">W ramach kryterium weryfikowane będzie, czy Beneficjent  złożył oświadczenie, że urządzenia </w:t>
            </w:r>
            <w:r w:rsidR="002C30E0">
              <w:rPr>
                <w:color w:val="000000" w:themeColor="text1"/>
              </w:rPr>
              <w:t>grzewcze wykorzystujące paliwa stałe spełniają wymagania co najmniej klasy 5 normy PN EN 303-5:2012</w:t>
            </w:r>
            <w:r w:rsidR="0008115C">
              <w:rPr>
                <w:color w:val="000000" w:themeColor="text1"/>
              </w:rPr>
              <w:t xml:space="preserve">, w przypadku projektu realizowanego na obszarze gminy gdzie występują przekroczenia dopuszczalnego poziomu dobowego, zgodnie z „Oceną jakości powietrza na terenie województwa dolnośląskiego w 2014 roku”. </w:t>
            </w:r>
          </w:p>
          <w:p w:rsidR="00BF1F95" w:rsidRPr="0049410C" w:rsidRDefault="00BF1F95" w:rsidP="00D72853">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531467" w:rsidRPr="00531467" w:rsidRDefault="00531467" w:rsidP="00531467">
            <w:pPr>
              <w:snapToGrid w:val="0"/>
              <w:spacing w:after="0"/>
              <w:ind w:right="112"/>
              <w:jc w:val="center"/>
              <w:rPr>
                <w:rFonts w:cs="Arial"/>
              </w:rPr>
            </w:pPr>
            <w:r w:rsidRPr="00531467">
              <w:rPr>
                <w:rFonts w:cs="Arial"/>
              </w:rPr>
              <w:t>Tak/Nie</w:t>
            </w:r>
          </w:p>
          <w:p w:rsidR="00531467" w:rsidRPr="00531467" w:rsidRDefault="00531467" w:rsidP="00531467">
            <w:pPr>
              <w:snapToGrid w:val="0"/>
              <w:spacing w:after="0"/>
              <w:ind w:right="112"/>
              <w:jc w:val="center"/>
              <w:rPr>
                <w:rFonts w:cs="Arial"/>
              </w:rPr>
            </w:pPr>
            <w:r w:rsidRPr="00531467">
              <w:rPr>
                <w:rFonts w:cs="Arial"/>
              </w:rPr>
              <w:t>Kryterium obligatoryjne</w:t>
            </w:r>
          </w:p>
          <w:p w:rsidR="00531467" w:rsidRPr="00531467" w:rsidRDefault="00531467" w:rsidP="00531467">
            <w:pPr>
              <w:snapToGrid w:val="0"/>
              <w:spacing w:after="0"/>
              <w:ind w:right="112"/>
              <w:jc w:val="center"/>
              <w:rPr>
                <w:rFonts w:cs="Arial"/>
              </w:rPr>
            </w:pPr>
            <w:r w:rsidRPr="00531467">
              <w:rPr>
                <w:rFonts w:cs="Arial"/>
              </w:rPr>
              <w:t>(spełnienie jest niezbędne dla możliwości otrzymania dofinansowania)</w:t>
            </w:r>
          </w:p>
          <w:p w:rsidR="00531467" w:rsidRPr="00531467" w:rsidRDefault="00531467" w:rsidP="00531467">
            <w:pPr>
              <w:snapToGrid w:val="0"/>
              <w:spacing w:after="0"/>
              <w:ind w:right="112"/>
              <w:jc w:val="center"/>
              <w:rPr>
                <w:rFonts w:cs="Arial"/>
              </w:rPr>
            </w:pPr>
          </w:p>
          <w:p w:rsidR="00531467" w:rsidRPr="00531467" w:rsidRDefault="00531467" w:rsidP="00531467">
            <w:pPr>
              <w:snapToGrid w:val="0"/>
              <w:spacing w:after="0"/>
              <w:ind w:right="112"/>
              <w:jc w:val="center"/>
              <w:rPr>
                <w:rFonts w:cs="Arial"/>
              </w:rPr>
            </w:pPr>
            <w:r w:rsidRPr="00531467">
              <w:rPr>
                <w:rFonts w:cs="Arial"/>
              </w:rPr>
              <w:t>Niespełnienie kryterium oznacza</w:t>
            </w:r>
          </w:p>
          <w:p w:rsidR="00BF1F95" w:rsidRPr="0049410C" w:rsidRDefault="00531467" w:rsidP="00531467">
            <w:pPr>
              <w:snapToGrid w:val="0"/>
              <w:spacing w:after="0"/>
              <w:ind w:right="112"/>
              <w:jc w:val="center"/>
              <w:rPr>
                <w:rFonts w:cs="Arial"/>
              </w:rPr>
            </w:pPr>
            <w:r w:rsidRPr="00531467">
              <w:rPr>
                <w:rFonts w:cs="Arial"/>
              </w:rPr>
              <w:t>odrzucenie wniosku</w:t>
            </w:r>
          </w:p>
        </w:tc>
      </w:tr>
    </w:tbl>
    <w:p w:rsidR="00CA4506" w:rsidRDefault="00CA4506" w:rsidP="0032251B">
      <w:pPr>
        <w:spacing w:line="360" w:lineRule="auto"/>
        <w:rPr>
          <w:rFonts w:eastAsia="Times New Roman" w:cs="Arial"/>
          <w:b/>
          <w:bCs/>
          <w:iCs/>
        </w:rPr>
      </w:pPr>
    </w:p>
    <w:p w:rsidR="007F3DBE" w:rsidRPr="001C27E2" w:rsidRDefault="007F3DBE" w:rsidP="007F3DBE">
      <w:pPr>
        <w:rPr>
          <w:i/>
          <w:sz w:val="20"/>
          <w:szCs w:val="20"/>
        </w:rPr>
      </w:pPr>
      <w:r w:rsidRPr="001C27E2">
        <w:rPr>
          <w:i/>
          <w:sz w:val="20"/>
          <w:szCs w:val="20"/>
        </w:rPr>
        <w:t>Działanie 3.3 Efektywność energetyczna w budynkach użyteczności publicznej i sektorze mieszkaniowym</w:t>
      </w:r>
    </w:p>
    <w:p w:rsidR="007F3DBE" w:rsidRPr="001C27E2" w:rsidRDefault="007F3DBE" w:rsidP="007F3DBE">
      <w:pPr>
        <w:rPr>
          <w:b/>
          <w:i/>
          <w:sz w:val="20"/>
          <w:szCs w:val="20"/>
        </w:rPr>
      </w:pPr>
      <w:r w:rsidRPr="001C27E2">
        <w:rPr>
          <w:b/>
          <w:i/>
          <w:sz w:val="20"/>
          <w:szCs w:val="20"/>
        </w:rPr>
        <w:t>Typ 3.3 A Projekty związane z kompleksową modernizacją energetyczną budynków użyteczności publicznej</w:t>
      </w:r>
    </w:p>
    <w:p w:rsidR="007F3DBE" w:rsidRPr="001C27E2" w:rsidRDefault="007F3DBE" w:rsidP="007F3DBE">
      <w:pPr>
        <w:rPr>
          <w:i/>
          <w:sz w:val="20"/>
          <w:szCs w:val="20"/>
        </w:rPr>
      </w:pPr>
    </w:p>
    <w:tbl>
      <w:tblPr>
        <w:tblStyle w:val="Tabela-Siatka1"/>
        <w:tblW w:w="14567" w:type="dxa"/>
        <w:tblInd w:w="283" w:type="dxa"/>
        <w:tblLook w:val="04A0" w:firstRow="1" w:lastRow="0" w:firstColumn="1" w:lastColumn="0" w:noHBand="0" w:noVBand="1"/>
      </w:tblPr>
      <w:tblGrid>
        <w:gridCol w:w="676"/>
        <w:gridCol w:w="3544"/>
        <w:gridCol w:w="6237"/>
        <w:gridCol w:w="4110"/>
      </w:tblGrid>
      <w:tr w:rsidR="007F3DBE" w:rsidRPr="001C27E2" w:rsidTr="00514320">
        <w:trPr>
          <w:trHeight w:val="432"/>
        </w:trPr>
        <w:tc>
          <w:tcPr>
            <w:tcW w:w="676"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4110" w:type="dxa"/>
          </w:tcPr>
          <w:p w:rsidR="007F3DBE" w:rsidRPr="001C27E2" w:rsidRDefault="007F3DBE" w:rsidP="00514320">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4117"/>
      </w:tblGrid>
      <w:tr w:rsidR="007F3DBE" w:rsidRPr="001C27E2" w:rsidTr="00514320">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7F3DBE" w:rsidRPr="001C27E2" w:rsidRDefault="007F3DBE" w:rsidP="006B1477">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7F3DBE" w:rsidRPr="001C27E2" w:rsidRDefault="007F3DBE" w:rsidP="00514320">
            <w:pPr>
              <w:snapToGrid w:val="0"/>
              <w:spacing w:after="0" w:line="240" w:lineRule="auto"/>
              <w:rPr>
                <w:rFonts w:eastAsia="Times New Roman" w:cs="Arial"/>
                <w:b/>
                <w:sz w:val="20"/>
                <w:szCs w:val="20"/>
              </w:rPr>
            </w:pPr>
            <w:r w:rsidRPr="001C27E2">
              <w:rPr>
                <w:rFonts w:eastAsia="Times New Roman" w:cs="Arial"/>
                <w:b/>
                <w:sz w:val="20"/>
                <w:szCs w:val="20"/>
              </w:rPr>
              <w:t xml:space="preserve">Czy projekt wynika z  Planu Gospodarki Niskoemisyjnej </w:t>
            </w:r>
          </w:p>
          <w:p w:rsidR="007F3DBE" w:rsidRPr="001C27E2" w:rsidRDefault="007F3DBE" w:rsidP="00514320">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line="240" w:lineRule="auto"/>
              <w:jc w:val="both"/>
              <w:rPr>
                <w:rFonts w:cs="Arial"/>
                <w:sz w:val="20"/>
                <w:szCs w:val="20"/>
              </w:rPr>
            </w:pPr>
            <w:r w:rsidRPr="001C27E2">
              <w:rPr>
                <w:rFonts w:cs="Arial"/>
                <w:sz w:val="20"/>
                <w:szCs w:val="20"/>
              </w:rPr>
              <w:t xml:space="preserve">W ramach kryterium należy zweryfikować czy </w:t>
            </w:r>
            <w:r w:rsidR="008449E1">
              <w:rPr>
                <w:rFonts w:cs="Arial"/>
                <w:sz w:val="20"/>
                <w:szCs w:val="20"/>
              </w:rPr>
              <w:t>projekt</w:t>
            </w:r>
            <w:r w:rsidRPr="001C27E2">
              <w:rPr>
                <w:rFonts w:cs="Arial"/>
                <w:sz w:val="20"/>
                <w:szCs w:val="20"/>
              </w:rPr>
              <w:t xml:space="preserve"> </w:t>
            </w:r>
            <w:r w:rsidR="008449E1">
              <w:rPr>
                <w:rFonts w:cs="Arial"/>
                <w:sz w:val="20"/>
                <w:szCs w:val="20"/>
              </w:rPr>
              <w:t xml:space="preserve">wynika z </w:t>
            </w:r>
            <w:r w:rsidRPr="001C27E2">
              <w:rPr>
                <w:rFonts w:cs="Arial"/>
                <w:sz w:val="20"/>
                <w:szCs w:val="20"/>
              </w:rPr>
              <w:t>Plan</w:t>
            </w:r>
            <w:r w:rsidR="008449E1">
              <w:rPr>
                <w:rFonts w:cs="Arial"/>
                <w:sz w:val="20"/>
                <w:szCs w:val="20"/>
              </w:rPr>
              <w:t>u</w:t>
            </w:r>
            <w:r w:rsidRPr="001C27E2">
              <w:rPr>
                <w:rFonts w:cs="Arial"/>
                <w:sz w:val="20"/>
                <w:szCs w:val="20"/>
              </w:rPr>
              <w:t xml:space="preserve"> Gospodarki Niskoemisyjnej. </w:t>
            </w:r>
          </w:p>
          <w:p w:rsidR="007F3DBE" w:rsidRPr="001C27E2" w:rsidRDefault="007F3DBE" w:rsidP="00514320">
            <w:pPr>
              <w:snapToGrid w:val="0"/>
              <w:spacing w:after="0" w:line="240" w:lineRule="auto"/>
              <w:jc w:val="both"/>
              <w:rPr>
                <w:rFonts w:cs="Arial"/>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eastAsia="Times New Roman" w:cs="Tahoma"/>
                <w:sz w:val="20"/>
                <w:szCs w:val="20"/>
              </w:rPr>
              <w:t xml:space="preserve">Ocena dokonywana jest na podstawie zaświadczenia wydanego przez właściwy urząd gminy. Zaświadczenie obligatoryjnie zawiera: </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lastRenderedPageBreak/>
              <w:t>informację  o tym że projekt wynika z Planu Gospodarki Niskoemisyjnej, przyjętego do realizacji uchwałą rady gminy;</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krótkie uzasadnienie merytoryczne;</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 xml:space="preserve">numer uchwały przyjmującej PGN do realizacji. </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p>
        </w:tc>
        <w:tc>
          <w:tcPr>
            <w:tcW w:w="4117"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jc w:val="center"/>
              <w:rPr>
                <w:rFonts w:cs="Arial"/>
                <w:sz w:val="20"/>
                <w:szCs w:val="20"/>
              </w:rPr>
            </w:pPr>
            <w:r w:rsidRPr="001C27E2">
              <w:rPr>
                <w:rFonts w:cs="Arial"/>
                <w:sz w:val="20"/>
                <w:szCs w:val="20"/>
              </w:rPr>
              <w:lastRenderedPageBreak/>
              <w:t>Tak/Nie</w:t>
            </w:r>
          </w:p>
          <w:p w:rsidR="007F3DBE" w:rsidRPr="001C27E2" w:rsidRDefault="007F3DBE" w:rsidP="00514320">
            <w:pPr>
              <w:snapToGrid w:val="0"/>
              <w:spacing w:after="0"/>
              <w:jc w:val="center"/>
              <w:rPr>
                <w:rFonts w:cs="Arial"/>
                <w:sz w:val="20"/>
                <w:szCs w:val="20"/>
              </w:rPr>
            </w:pPr>
            <w:r w:rsidRPr="001C27E2">
              <w:rPr>
                <w:rFonts w:cs="Arial"/>
                <w:sz w:val="20"/>
                <w:szCs w:val="20"/>
              </w:rPr>
              <w:t>Kryterium obligatoryjne</w:t>
            </w:r>
          </w:p>
          <w:p w:rsidR="007F3DBE" w:rsidRPr="001C27E2" w:rsidRDefault="007F3DBE" w:rsidP="00514320">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r w:rsidRPr="001C27E2">
              <w:rPr>
                <w:rFonts w:cs="Arial"/>
                <w:sz w:val="20"/>
                <w:szCs w:val="20"/>
              </w:rPr>
              <w:t>Niespełnienie kryterium oznacza</w:t>
            </w:r>
          </w:p>
          <w:p w:rsidR="007F3DBE" w:rsidRPr="001C27E2" w:rsidRDefault="007F3DBE" w:rsidP="00514320">
            <w:pPr>
              <w:snapToGrid w:val="0"/>
              <w:spacing w:after="0"/>
              <w:jc w:val="center"/>
              <w:rPr>
                <w:rFonts w:cs="Arial"/>
                <w:sz w:val="20"/>
                <w:szCs w:val="20"/>
              </w:rPr>
            </w:pPr>
            <w:r w:rsidRPr="001C27E2">
              <w:rPr>
                <w:rFonts w:cs="Arial"/>
                <w:sz w:val="20"/>
                <w:szCs w:val="20"/>
              </w:rPr>
              <w:t>odrzucenie wniosku</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p>
        </w:tc>
      </w:tr>
    </w:tbl>
    <w:p w:rsidR="007F3DBE" w:rsidRDefault="007F3DBE" w:rsidP="0032251B">
      <w:pPr>
        <w:spacing w:line="360" w:lineRule="auto"/>
        <w:rPr>
          <w:rFonts w:eastAsia="Times New Roman" w:cs="Arial"/>
          <w:b/>
          <w:bCs/>
          <w:iCs/>
        </w:rPr>
      </w:pPr>
    </w:p>
    <w:p w:rsidR="00CA4506" w:rsidRPr="00CA4506" w:rsidRDefault="00CA4506" w:rsidP="00CA4506">
      <w:pPr>
        <w:spacing w:line="240" w:lineRule="auto"/>
        <w:ind w:left="142"/>
        <w:rPr>
          <w:rFonts w:eastAsia="Times New Roman" w:cs="Arial"/>
          <w:b/>
          <w:bCs/>
          <w:iCs/>
          <w:u w:val="single"/>
        </w:rPr>
      </w:pPr>
      <w:r w:rsidRPr="00CA4506">
        <w:rPr>
          <w:rFonts w:eastAsia="Times New Roman" w:cs="Arial"/>
          <w:b/>
          <w:bCs/>
          <w:iCs/>
          <w:u w:val="single"/>
        </w:rPr>
        <w:t>O</w:t>
      </w:r>
      <w:r w:rsidR="00643B29">
        <w:rPr>
          <w:rFonts w:eastAsia="Times New Roman" w:cs="Arial"/>
          <w:b/>
          <w:bCs/>
          <w:iCs/>
          <w:u w:val="single"/>
        </w:rPr>
        <w:t xml:space="preserve">ś Priorytetowa </w:t>
      </w:r>
      <w:r w:rsidRPr="00CA4506">
        <w:rPr>
          <w:rFonts w:eastAsia="Times New Roman" w:cs="Arial"/>
          <w:b/>
          <w:bCs/>
          <w:iCs/>
          <w:u w:val="single"/>
        </w:rPr>
        <w:t xml:space="preserve"> 4 – Środowiska i zasoby</w:t>
      </w:r>
    </w:p>
    <w:p w:rsidR="009320AD" w:rsidRDefault="00CA4506" w:rsidP="00FA5520">
      <w:pPr>
        <w:rPr>
          <w:rFonts w:eastAsia="Times New Roman" w:cs="Arial"/>
          <w:b/>
          <w:bCs/>
          <w:iCs/>
        </w:rPr>
      </w:pPr>
      <w:r w:rsidRPr="00CA4506">
        <w:rPr>
          <w:rFonts w:eastAsia="Times New Roman" w:cs="Arial"/>
          <w:b/>
          <w:bCs/>
          <w:iCs/>
        </w:rPr>
        <w:t>Działanie 4.3 Dziedzictwo kulturowe</w:t>
      </w:r>
    </w:p>
    <w:p w:rsidR="00CA4506" w:rsidRPr="00207906" w:rsidRDefault="00CA4506" w:rsidP="00CA4506">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CA4506" w:rsidRPr="009F4F73" w:rsidTr="00D72853">
        <w:trPr>
          <w:trHeight w:val="499"/>
          <w:tblHeader/>
        </w:trPr>
        <w:tc>
          <w:tcPr>
            <w:tcW w:w="709"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CA4506" w:rsidRPr="009F4F73" w:rsidRDefault="00CA4506" w:rsidP="00643B29">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CA4506" w:rsidRPr="009F4F73" w:rsidRDefault="00CA4506" w:rsidP="00643B29">
            <w:pPr>
              <w:snapToGrid w:val="0"/>
              <w:spacing w:line="240" w:lineRule="auto"/>
              <w:ind w:left="142"/>
              <w:jc w:val="center"/>
              <w:rPr>
                <w:rFonts w:cs="Arial"/>
              </w:rPr>
            </w:pPr>
            <w:r w:rsidRPr="009F4F73">
              <w:rPr>
                <w:rFonts w:eastAsia="Times New Roman" w:cs="Arial"/>
                <w:b/>
                <w:kern w:val="1"/>
              </w:rPr>
              <w:t>Opis znaczenia kryterium</w:t>
            </w:r>
          </w:p>
        </w:tc>
      </w:tr>
      <w:tr w:rsidR="00CA4506" w:rsidRPr="009F4F73" w:rsidTr="00D72853">
        <w:trPr>
          <w:trHeight w:val="952"/>
        </w:trPr>
        <w:tc>
          <w:tcPr>
            <w:tcW w:w="709" w:type="dxa"/>
            <w:vAlign w:val="center"/>
          </w:tcPr>
          <w:p w:rsidR="00CA4506" w:rsidRPr="009F4F73" w:rsidRDefault="00CA4506" w:rsidP="00643B29">
            <w:pPr>
              <w:snapToGrid w:val="0"/>
              <w:spacing w:line="240" w:lineRule="auto"/>
              <w:ind w:left="142"/>
              <w:rPr>
                <w:rFonts w:cs="Arial"/>
              </w:rPr>
            </w:pPr>
            <w:r w:rsidRPr="009F4F73">
              <w:rPr>
                <w:rFonts w:cs="Arial"/>
              </w:rPr>
              <w:t>1.</w:t>
            </w:r>
          </w:p>
        </w:tc>
        <w:tc>
          <w:tcPr>
            <w:tcW w:w="3544" w:type="dxa"/>
            <w:vAlign w:val="center"/>
          </w:tcPr>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CA4506" w:rsidRDefault="00CA4506" w:rsidP="00643B29">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eastAsia="Times New Roman" w:cs="Arial"/>
                <w:b/>
              </w:rPr>
              <w:t>rejestrem zabytków</w:t>
            </w:r>
          </w:p>
          <w:p w:rsidR="00CA4506" w:rsidRDefault="00CA4506" w:rsidP="00643B29">
            <w:pPr>
              <w:rPr>
                <w:rFonts w:eastAsia="Times New Roman" w:cs="Arial"/>
              </w:rPr>
            </w:pPr>
          </w:p>
          <w:p w:rsidR="00CA4506" w:rsidRPr="00916846" w:rsidRDefault="00CA4506" w:rsidP="00643B29">
            <w:pPr>
              <w:rPr>
                <w:rFonts w:eastAsia="Times New Roman" w:cs="Arial"/>
              </w:rPr>
            </w:pPr>
          </w:p>
        </w:tc>
        <w:tc>
          <w:tcPr>
            <w:tcW w:w="6378" w:type="dxa"/>
            <w:vAlign w:val="center"/>
          </w:tcPr>
          <w:p w:rsidR="00CA4506" w:rsidRPr="009F4F73" w:rsidRDefault="00CA4506" w:rsidP="00643B29">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dotyczy zabytku nieruchomego, wpisanego do rejestru prowadzonego przez Wojewódzkiego Konserwatora Zabytków we Wrocławiu?</w:t>
            </w:r>
          </w:p>
          <w:p w:rsidR="00CA4506" w:rsidRPr="009F4F73" w:rsidRDefault="00CA4506" w:rsidP="00643B29">
            <w:pPr>
              <w:snapToGrid w:val="0"/>
              <w:spacing w:after="0" w:line="240" w:lineRule="auto"/>
              <w:jc w:val="both"/>
              <w:rPr>
                <w:rFonts w:eastAsia="Times New Roman" w:cs="Arial"/>
              </w:rPr>
            </w:pPr>
          </w:p>
          <w:p w:rsidR="00CA4506" w:rsidRDefault="00CA4506" w:rsidP="00643B29">
            <w:pPr>
              <w:snapToGrid w:val="0"/>
              <w:spacing w:after="0" w:line="240" w:lineRule="auto"/>
              <w:jc w:val="both"/>
              <w:rPr>
                <w:rFonts w:eastAsia="Times New Roman" w:cs="Arial"/>
              </w:rPr>
            </w:pPr>
            <w:r w:rsidRPr="009F4F73">
              <w:rPr>
                <w:rFonts w:eastAsia="Times New Roman" w:cs="Arial"/>
              </w:rPr>
              <w:t xml:space="preserve">Kryterium dla projektów dot. zabytków (dla typu 4.3.A). </w:t>
            </w:r>
          </w:p>
          <w:p w:rsidR="00CA4506" w:rsidRPr="009F4F73" w:rsidRDefault="00CA4506" w:rsidP="00643B29">
            <w:pPr>
              <w:snapToGrid w:val="0"/>
              <w:spacing w:after="0" w:line="240" w:lineRule="auto"/>
              <w:jc w:val="both"/>
              <w:rPr>
                <w:rFonts w:eastAsia="Times New Roman" w:cs="Arial"/>
              </w:rPr>
            </w:pPr>
            <w:r w:rsidRPr="009F4F73">
              <w:rPr>
                <w:rFonts w:eastAsia="Times New Roman" w:cs="Arial"/>
              </w:rPr>
              <w:t>Nie dotyczy projektów składanych dla typu 4.3.B.</w:t>
            </w:r>
          </w:p>
        </w:tc>
        <w:tc>
          <w:tcPr>
            <w:tcW w:w="3544" w:type="dxa"/>
            <w:vAlign w:val="center"/>
          </w:tcPr>
          <w:p w:rsidR="00CA4506" w:rsidRPr="009F4F73" w:rsidRDefault="00CA4506" w:rsidP="00643B29">
            <w:pPr>
              <w:snapToGrid w:val="0"/>
              <w:spacing w:line="240" w:lineRule="auto"/>
              <w:ind w:left="142"/>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rPr>
              <w:t>Tak/Nie/Nie dotyczy</w:t>
            </w:r>
          </w:p>
          <w:p w:rsidR="00CA4506" w:rsidRPr="009F4F73" w:rsidRDefault="00CA4506" w:rsidP="00643B29">
            <w:pPr>
              <w:spacing w:after="0" w:line="240" w:lineRule="auto"/>
              <w:jc w:val="center"/>
              <w:rPr>
                <w:rFonts w:cs="Arial"/>
              </w:rPr>
            </w:pPr>
            <w:r w:rsidRPr="009F4F73">
              <w:rPr>
                <w:rFonts w:cs="Arial"/>
              </w:rPr>
              <w:t>Kryterium obligatoryjne</w:t>
            </w:r>
          </w:p>
          <w:p w:rsidR="00CA4506" w:rsidRPr="009F4F73" w:rsidRDefault="00CA4506" w:rsidP="00643B29">
            <w:pPr>
              <w:spacing w:after="0" w:line="240" w:lineRule="auto"/>
              <w:jc w:val="center"/>
              <w:rPr>
                <w:rFonts w:cs="Arial"/>
              </w:rPr>
            </w:pPr>
            <w:r w:rsidRPr="009F4F73">
              <w:rPr>
                <w:rFonts w:cs="Arial"/>
              </w:rPr>
              <w:t>(spełnienie jest niezbędne dla możliwości otrzymania dofinansowania).</w:t>
            </w:r>
          </w:p>
          <w:p w:rsidR="00CA4506" w:rsidRDefault="00CA4506" w:rsidP="00643B29">
            <w:pPr>
              <w:spacing w:after="0" w:line="240" w:lineRule="auto"/>
              <w:jc w:val="center"/>
              <w:rPr>
                <w:rFonts w:cs="Arial"/>
              </w:rPr>
            </w:pPr>
            <w:r w:rsidRPr="009F4F73">
              <w:rPr>
                <w:rFonts w:cs="Arial"/>
              </w:rPr>
              <w:t>Niespełnienie kryterium oznacza odrzucenie wniosku.</w:t>
            </w:r>
          </w:p>
          <w:p w:rsidR="00643B29" w:rsidRPr="009F4F73" w:rsidRDefault="00643B29" w:rsidP="00643B29">
            <w:pPr>
              <w:spacing w:after="0" w:line="240" w:lineRule="auto"/>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b/>
              </w:rPr>
              <w:t>Brak możliwości korekty</w:t>
            </w:r>
          </w:p>
        </w:tc>
      </w:tr>
    </w:tbl>
    <w:p w:rsidR="00CA4506" w:rsidRDefault="00CA4506" w:rsidP="0032251B">
      <w:pPr>
        <w:spacing w:line="360" w:lineRule="auto"/>
        <w:rPr>
          <w:rFonts w:eastAsia="Times New Roman" w:cs="Arial"/>
          <w:b/>
          <w:bCs/>
          <w:iCs/>
        </w:rPr>
      </w:pPr>
    </w:p>
    <w:p w:rsidR="00CA4506" w:rsidRDefault="00CA4506" w:rsidP="0032251B">
      <w:pPr>
        <w:spacing w:line="360" w:lineRule="auto"/>
        <w:rPr>
          <w:rFonts w:eastAsia="Times New Roman" w:cs="Arial"/>
          <w:b/>
          <w:bCs/>
          <w:iCs/>
        </w:rPr>
      </w:pPr>
    </w:p>
    <w:p w:rsidR="00CA4506" w:rsidRPr="00DB4FBC" w:rsidRDefault="00CA4506" w:rsidP="0032251B">
      <w:pPr>
        <w:spacing w:line="360" w:lineRule="auto"/>
        <w:rPr>
          <w:rFonts w:eastAsia="Times New Roman" w:cs="Arial"/>
          <w:b/>
          <w:bCs/>
          <w:iCs/>
          <w:color w:val="000000" w:themeColor="text1"/>
          <w:u w:val="single"/>
        </w:rPr>
      </w:pPr>
    </w:p>
    <w:p w:rsidR="0032251B" w:rsidRPr="00DB4FBC" w:rsidRDefault="0032251B" w:rsidP="00F35E01"/>
    <w:p w:rsidR="0032251B" w:rsidRPr="00DB4FBC" w:rsidRDefault="00454195" w:rsidP="00454195">
      <w:pPr>
        <w:pStyle w:val="Nagwek2"/>
        <w:jc w:val="left"/>
        <w:rPr>
          <w:rFonts w:asciiTheme="minorHAnsi" w:eastAsia="Times New Roman" w:hAnsiTheme="minorHAnsi" w:cs="Arial"/>
          <w:bCs/>
          <w:sz w:val="28"/>
          <w:szCs w:val="28"/>
        </w:rPr>
      </w:pPr>
      <w:bookmarkStart w:id="6" w:name="_Toc443141888"/>
      <w:r w:rsidRPr="00DB4FBC">
        <w:rPr>
          <w:rFonts w:asciiTheme="minorHAnsi" w:eastAsia="Times New Roman" w:hAnsiTheme="minorHAnsi" w:cs="Arial"/>
          <w:bCs/>
          <w:sz w:val="28"/>
          <w:szCs w:val="28"/>
        </w:rPr>
        <w:t xml:space="preserve">2. </w:t>
      </w:r>
      <w:r w:rsidR="0032251B" w:rsidRPr="00DB4FBC">
        <w:rPr>
          <w:rFonts w:asciiTheme="minorHAnsi" w:eastAsia="Times New Roman" w:hAnsiTheme="minorHAnsi" w:cs="Arial"/>
          <w:bCs/>
          <w:sz w:val="28"/>
          <w:szCs w:val="28"/>
        </w:rPr>
        <w:t xml:space="preserve">Kryteria merytoryczne dla wszystkich osi priorytetowych RPO WD 2014-2020 – zakres EFRR </w:t>
      </w:r>
      <w:r w:rsidR="0032251B" w:rsidRPr="00DB4FBC">
        <w:rPr>
          <w:rFonts w:asciiTheme="minorHAnsi" w:eastAsia="Times New Roman" w:hAnsiTheme="minorHAnsi" w:cs="Arial"/>
          <w:bCs/>
          <w:kern w:val="1"/>
          <w:sz w:val="28"/>
          <w:szCs w:val="28"/>
        </w:rPr>
        <w:t>– tryb konkursowy</w:t>
      </w:r>
      <w:bookmarkEnd w:id="6"/>
    </w:p>
    <w:p w:rsidR="0032251B" w:rsidRPr="00DB4FBC" w:rsidRDefault="0032251B" w:rsidP="0032251B">
      <w:pPr>
        <w:spacing w:after="120" w:line="240" w:lineRule="auto"/>
        <w:ind w:left="643"/>
        <w:contextualSpacing/>
        <w:rPr>
          <w:rFonts w:eastAsia="Times New Roman" w:cs="Arial"/>
          <w:b/>
          <w:kern w:val="1"/>
          <w:sz w:val="32"/>
          <w:szCs w:val="32"/>
        </w:rPr>
      </w:pPr>
    </w:p>
    <w:p w:rsidR="00454195" w:rsidRPr="000E1390" w:rsidRDefault="0032251B" w:rsidP="000E1390">
      <w:pPr>
        <w:pStyle w:val="Nagwek3"/>
        <w:rPr>
          <w:rFonts w:asciiTheme="minorHAnsi" w:eastAsia="Times New Roman" w:hAnsiTheme="minorHAnsi" w:cs="Arial"/>
          <w:color w:val="000000" w:themeColor="text1"/>
          <w:spacing w:val="15"/>
          <w:sz w:val="28"/>
          <w:u w:val="single"/>
        </w:rPr>
      </w:pPr>
      <w:bookmarkStart w:id="7" w:name="_Toc443141889"/>
      <w:r w:rsidRPr="00DB4FBC">
        <w:rPr>
          <w:rFonts w:asciiTheme="minorHAnsi" w:eastAsia="Times New Roman" w:hAnsiTheme="minorHAnsi" w:cs="Arial"/>
          <w:color w:val="000000" w:themeColor="text1"/>
          <w:spacing w:val="15"/>
          <w:sz w:val="28"/>
          <w:u w:val="single"/>
        </w:rPr>
        <w:t>a. Kryteria merytoryczne ogólne dla wszystkich osi priorytetowych RPO WD 2014-2020 – zakres EFRR</w:t>
      </w:r>
      <w:bookmarkEnd w:id="7"/>
    </w:p>
    <w:p w:rsidR="0032251B" w:rsidRPr="00DB4FBC" w:rsidRDefault="0032251B" w:rsidP="0032251B">
      <w:pPr>
        <w:jc w:val="center"/>
        <w:rPr>
          <w:rFonts w:cs="Arial"/>
          <w:b/>
          <w:sz w:val="24"/>
          <w:szCs w:val="24"/>
          <w:u w:val="single"/>
        </w:rPr>
      </w:pPr>
      <w:r w:rsidRPr="00DB4FBC">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spacing w:after="0" w:line="240" w:lineRule="auto"/>
              <w:rPr>
                <w:rFonts w:cs="Arial"/>
                <w:b/>
              </w:rPr>
            </w:pPr>
            <w:r w:rsidRPr="00DB4FBC">
              <w:rPr>
                <w:rFonts w:cs="Arial"/>
                <w:b/>
              </w:rPr>
              <w:t xml:space="preserve">Sytuacja finansowa </w:t>
            </w:r>
          </w:p>
          <w:p w:rsidR="0032251B" w:rsidRPr="00DB4FBC" w:rsidRDefault="0032251B" w:rsidP="0032251B">
            <w:pPr>
              <w:spacing w:after="0" w:line="240" w:lineRule="auto"/>
              <w:rPr>
                <w:rFonts w:cs="Arial"/>
                <w:b/>
              </w:rPr>
            </w:pPr>
            <w:r w:rsidRPr="00DB4FBC">
              <w:rPr>
                <w:rFonts w:cs="Arial"/>
                <w:b/>
              </w:rPr>
              <w:t>Wnioskodawcy</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w:t>
            </w:r>
            <w:r w:rsidRPr="00DB4FBC">
              <w:rPr>
                <w:rFonts w:cs="Arial"/>
                <w:vertAlign w:val="superscript"/>
              </w:rPr>
              <w:footnoteReference w:id="4"/>
            </w:r>
            <w:r w:rsidRPr="00DB4FBC">
              <w:rPr>
                <w:rFonts w:cs="Arial"/>
              </w:rPr>
              <w:t>/Nie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2.</w:t>
            </w:r>
          </w:p>
        </w:tc>
        <w:tc>
          <w:tcPr>
            <w:tcW w:w="3686" w:type="dxa"/>
            <w:vAlign w:val="center"/>
          </w:tcPr>
          <w:p w:rsidR="0032251B" w:rsidRPr="00DB4FBC" w:rsidRDefault="0032251B" w:rsidP="0032251B">
            <w:pPr>
              <w:snapToGrid w:val="0"/>
              <w:rPr>
                <w:rFonts w:cs="Arial"/>
                <w:b/>
              </w:rPr>
            </w:pPr>
            <w:r w:rsidRPr="00DB4FBC">
              <w:rPr>
                <w:rFonts w:cs="Arial"/>
                <w:b/>
              </w:rPr>
              <w:t>Plan finansowy</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Niespełnienie kryterium oznacza odrzucenie wniosku</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lastRenderedPageBreak/>
              <w:t>3.</w:t>
            </w:r>
          </w:p>
        </w:tc>
        <w:tc>
          <w:tcPr>
            <w:tcW w:w="3686" w:type="dxa"/>
            <w:vAlign w:val="center"/>
          </w:tcPr>
          <w:p w:rsidR="0032251B" w:rsidRPr="00DB4FBC" w:rsidRDefault="0032251B" w:rsidP="0032251B">
            <w:pPr>
              <w:snapToGrid w:val="0"/>
              <w:rPr>
                <w:rFonts w:cs="Arial"/>
                <w:b/>
              </w:rPr>
            </w:pPr>
            <w:r w:rsidRPr="00DB4FBC">
              <w:rPr>
                <w:rFonts w:cs="Arial"/>
                <w:b/>
              </w:rPr>
              <w:t xml:space="preserve">Zachowanie trwałości </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posiadane przez Wnioskodawcę zasoby finansowe zapewniają utrzymanie projektu w okresie trwałości i przyjętym horyzoncie czasowym (nieujemny skumulowany </w:t>
            </w:r>
            <w:proofErr w:type="spellStart"/>
            <w:r w:rsidRPr="00DB4FBC">
              <w:rPr>
                <w:rFonts w:cs="Arial"/>
              </w:rPr>
              <w:t>cash-flow</w:t>
            </w:r>
            <w:proofErr w:type="spellEnd"/>
            <w:r w:rsidRPr="00DB4FBC">
              <w:rPr>
                <w:rFonts w:cs="Arial"/>
              </w:rPr>
              <w:t xml:space="preserve"> w każdym roku okresu odniesienia)</w:t>
            </w:r>
          </w:p>
          <w:p w:rsidR="00A26859" w:rsidRPr="00DB4FBC" w:rsidRDefault="00A26859" w:rsidP="0032251B">
            <w:pPr>
              <w:spacing w:after="0" w:line="240" w:lineRule="auto"/>
              <w:jc w:val="both"/>
              <w:rPr>
                <w:rFonts w:cs="Arial"/>
              </w:rPr>
            </w:pPr>
          </w:p>
          <w:p w:rsidR="00A26859" w:rsidRPr="00DB4FBC" w:rsidRDefault="00A26859" w:rsidP="0032251B">
            <w:pPr>
              <w:spacing w:after="0" w:line="240" w:lineRule="auto"/>
              <w:jc w:val="both"/>
              <w:rPr>
                <w:rFonts w:cs="Arial"/>
              </w:rPr>
            </w:pPr>
            <w:r w:rsidRPr="00DB4FBC">
              <w:rPr>
                <w:rFonts w:cs="Arial"/>
              </w:rPr>
              <w:t>Kryterium dotyczy projektów inwestycyjnych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Tak/Nie</w:t>
            </w:r>
            <w:r w:rsidR="00A26859" w:rsidRPr="00DB4FBC">
              <w:rPr>
                <w:rFonts w:cs="Arial"/>
              </w:rPr>
              <w:t>/Nie dotyczy</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tabs>
                <w:tab w:val="left" w:pos="369"/>
              </w:tabs>
              <w:snapToGrid w:val="0"/>
              <w:rPr>
                <w:rFonts w:cs="Arial"/>
                <w:b/>
              </w:rPr>
            </w:pPr>
            <w:r w:rsidRPr="00DB4FBC">
              <w:rPr>
                <w:rFonts w:cs="Arial"/>
                <w:b/>
              </w:rPr>
              <w:t>Prawidłowość zastosowania metodologii</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metodologia analizy finansowej i/lub ekonomicznej  została zastosowana prawidłowo.</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spacing w:after="0" w:line="240" w:lineRule="auto"/>
              <w:jc w:val="both"/>
              <w:rPr>
                <w:rFonts w:cs="Arial"/>
              </w:rPr>
            </w:pPr>
            <w:r w:rsidRPr="00DB4FBC">
              <w:rPr>
                <w:rFonts w:cs="Arial"/>
              </w:rPr>
              <w:t>W ramach tego kryterium przeanalizowana zostanie:</w:t>
            </w:r>
          </w:p>
          <w:p w:rsidR="0032251B" w:rsidRPr="00DB4FBC" w:rsidRDefault="0032251B" w:rsidP="0032251B">
            <w:pPr>
              <w:snapToGrid w:val="0"/>
              <w:spacing w:after="0" w:line="240" w:lineRule="auto"/>
              <w:jc w:val="both"/>
              <w:rPr>
                <w:rFonts w:cs="Arial"/>
              </w:rPr>
            </w:pP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założeń do prognoz finansowych i ekonomicznych;</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poprawność przyjęcia okresu odniesienia;</w:t>
            </w:r>
          </w:p>
          <w:p w:rsidR="0032251B" w:rsidRPr="00DB4FBC" w:rsidRDefault="0032251B" w:rsidP="00E52292">
            <w:pPr>
              <w:numPr>
                <w:ilvl w:val="0"/>
                <w:numId w:val="11"/>
              </w:numPr>
              <w:snapToGrid w:val="0"/>
              <w:spacing w:after="0" w:line="240" w:lineRule="auto"/>
              <w:contextualSpacing/>
              <w:jc w:val="both"/>
              <w:rPr>
                <w:rFonts w:cs="Arial"/>
              </w:rPr>
            </w:pPr>
            <w:r w:rsidRPr="00DB4FBC">
              <w:rPr>
                <w:rFonts w:cs="Arial"/>
              </w:rPr>
              <w:t>poprawności wyliczenia poziomu dofinansowania, w tym luki finansowej</w:t>
            </w:r>
            <w:r w:rsidR="00E52292" w:rsidRPr="00DB4FBC">
              <w:rPr>
                <w:rFonts w:cs="Arial"/>
              </w:rPr>
              <w:t xml:space="preserve"> (jeśli dotyczy)</w:t>
            </w:r>
            <w:r w:rsidRPr="00DB4FBC">
              <w:rPr>
                <w:rFonts w:cs="Arial"/>
              </w:rPr>
              <w:t xml:space="preserve">; </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wyliczenia wskaźników efektywności finansowej i ekonomicznej (jeśli dotyczy)</w:t>
            </w:r>
          </w:p>
          <w:p w:rsidR="0032251B" w:rsidRPr="00DB4FBC" w:rsidRDefault="0032251B" w:rsidP="0032251B">
            <w:pPr>
              <w:snapToGrid w:val="0"/>
              <w:spacing w:after="0" w:line="240" w:lineRule="auto"/>
              <w:ind w:firstLine="60"/>
              <w:jc w:val="both"/>
              <w:rPr>
                <w:rFonts w:cs="Arial"/>
              </w:rPr>
            </w:pPr>
          </w:p>
          <w:p w:rsidR="0032251B" w:rsidRPr="00DB4FBC" w:rsidRDefault="0032251B" w:rsidP="0032251B">
            <w:pPr>
              <w:snapToGrid w:val="0"/>
              <w:spacing w:after="0" w:line="240" w:lineRule="auto"/>
              <w:jc w:val="both"/>
              <w:rPr>
                <w:rFonts w:cs="Arial"/>
              </w:rPr>
            </w:pPr>
            <w:r w:rsidRPr="00DB4FBC">
              <w:rPr>
                <w:rFonts w:cs="Arial"/>
              </w:rPr>
              <w:t xml:space="preserve">Badanie zgodności założeń i metodologii z Wytycznymi </w:t>
            </w:r>
            <w:proofErr w:type="spellStart"/>
            <w:r w:rsidRPr="00DB4FBC">
              <w:rPr>
                <w:rFonts w:cs="Arial"/>
              </w:rPr>
              <w:t>MIiR</w:t>
            </w:r>
            <w:proofErr w:type="spellEnd"/>
            <w:r w:rsidRPr="00DB4FBC">
              <w:rPr>
                <w:rFonts w:cs="Arial"/>
              </w:rPr>
              <w:t xml:space="preserve"> i </w:t>
            </w:r>
            <w:r w:rsidR="009D3FC6">
              <w:rPr>
                <w:rFonts w:cs="Arial"/>
              </w:rPr>
              <w:t>wymogami IZ RPO WD</w:t>
            </w:r>
            <w:r w:rsidRPr="00DB4FBC">
              <w:rPr>
                <w:rFonts w:cs="Arial"/>
              </w:rPr>
              <w:t>, w tym m.in. zastosowanie zasady „zanieczyszczający płaci”</w:t>
            </w:r>
            <w:r w:rsidR="00C82D20" w:rsidRPr="00DB4FBC">
              <w:t xml:space="preserve"> </w:t>
            </w:r>
            <w:r w:rsidR="00E2551D" w:rsidRPr="00DB4FBC">
              <w:rPr>
                <w:rFonts w:cs="Arial"/>
              </w:rPr>
              <w:t>oraz</w:t>
            </w:r>
            <w:r w:rsidR="00C82D20" w:rsidRPr="00DB4FBC">
              <w:rPr>
                <w:rFonts w:cs="Arial"/>
              </w:rPr>
              <w:t xml:space="preserve"> zapisami instrukcji wypełniania wniosku o dofinansowania</w:t>
            </w:r>
            <w:r w:rsidR="00E75B69" w:rsidRPr="00DB4FBC">
              <w:rPr>
                <w:rFonts w:cs="Arial"/>
              </w:rPr>
              <w:t xml:space="preserve"> (w zależności od zapisów regulaminu naboru)</w:t>
            </w:r>
            <w:r w:rsidR="00C82D20" w:rsidRPr="00DB4FBC">
              <w:rPr>
                <w:rFonts w:cs="Arial"/>
              </w:rPr>
              <w:t>.</w:t>
            </w:r>
          </w:p>
          <w:p w:rsidR="0032251B" w:rsidRPr="00DB4FBC" w:rsidRDefault="0032251B" w:rsidP="0032251B">
            <w:pPr>
              <w:snapToGrid w:val="0"/>
              <w:spacing w:after="0" w:line="240" w:lineRule="auto"/>
              <w:jc w:val="both"/>
              <w:rPr>
                <w:rFonts w:cs="Arial"/>
              </w:rPr>
            </w:pPr>
          </w:p>
          <w:p w:rsidR="00CE5E0A" w:rsidRPr="00DB4FBC" w:rsidRDefault="006B5B7F" w:rsidP="0032251B">
            <w:pPr>
              <w:snapToGrid w:val="0"/>
              <w:spacing w:after="0" w:line="240" w:lineRule="auto"/>
              <w:jc w:val="both"/>
              <w:rPr>
                <w:rFonts w:cs="Arial"/>
              </w:rPr>
            </w:pPr>
            <w:r w:rsidRPr="00DB4FBC">
              <w:rPr>
                <w:rFonts w:cs="Arial"/>
              </w:rPr>
              <w:t>Nie dotyczy projektów</w:t>
            </w:r>
            <w:r w:rsidR="00CE5E0A" w:rsidRPr="00DB4FBC">
              <w:rPr>
                <w:rFonts w:cs="Arial"/>
              </w:rPr>
              <w:t xml:space="preserve"> z zakresu doradztwa </w:t>
            </w:r>
            <w:r w:rsidR="00F2506E" w:rsidRPr="00DB4FBC">
              <w:rPr>
                <w:rFonts w:cs="Arial"/>
              </w:rPr>
              <w:t>oraz</w:t>
            </w:r>
            <w:r w:rsidR="00CE5E0A" w:rsidRPr="00DB4FBC">
              <w:rPr>
                <w:rFonts w:cs="Arial"/>
              </w:rPr>
              <w:t xml:space="preserve"> internacjonalizacji i promocji.</w:t>
            </w:r>
          </w:p>
          <w:p w:rsidR="0032251B" w:rsidRPr="00DB4FBC" w:rsidRDefault="0032251B" w:rsidP="0032251B">
            <w:pPr>
              <w:snapToGrid w:val="0"/>
              <w:spacing w:after="0" w:line="240" w:lineRule="auto"/>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lastRenderedPageBreak/>
              <w:t>5.</w:t>
            </w:r>
          </w:p>
        </w:tc>
        <w:tc>
          <w:tcPr>
            <w:tcW w:w="3686" w:type="dxa"/>
            <w:vAlign w:val="center"/>
          </w:tcPr>
          <w:p w:rsidR="0032251B" w:rsidRPr="00DB4FBC" w:rsidRDefault="0032251B" w:rsidP="0032251B">
            <w:pPr>
              <w:snapToGrid w:val="0"/>
              <w:rPr>
                <w:rFonts w:cs="Arial"/>
                <w:b/>
              </w:rPr>
            </w:pPr>
            <w:r w:rsidRPr="00DB4FBC">
              <w:rPr>
                <w:rFonts w:cs="Arial"/>
                <w:b/>
              </w:rPr>
              <w:t>Analiza opcji (rozwiązań alternatywnych)</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spodziewane rezultaty można uzyskać niższym kosztem:</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nie przedstawiono innych  opcji realizacji inwestycji, (0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lecz nie uzasadniono, że wybrana  opcja jest optymalna, (1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i stosunek relacji kosztów do rezultatów w wybranej opcji jest optymalny lub uzasadniono, że nie ma innych wariantów realizacji inwestycji , (3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0-3pkt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tabs>
                <w:tab w:val="left" w:pos="720"/>
              </w:tabs>
              <w:suppressAutoHyphens/>
              <w:spacing w:after="0" w:line="240" w:lineRule="auto"/>
              <w:ind w:left="720"/>
              <w:rPr>
                <w:rFonts w:cs="Arial"/>
              </w:rPr>
            </w:pPr>
            <w:r w:rsidRPr="00DB4FBC">
              <w:rPr>
                <w:rFonts w:cs="Arial"/>
              </w:rPr>
              <w:t>odrzucenia wniosku)</w:t>
            </w:r>
          </w:p>
        </w:tc>
      </w:tr>
      <w:tr w:rsidR="0032251B" w:rsidRPr="00DB4FBC" w:rsidTr="00D72853">
        <w:trPr>
          <w:trHeight w:val="1467"/>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cs="Arial"/>
                <w:b/>
              </w:rPr>
            </w:pPr>
            <w:r w:rsidRPr="00DB4FBC">
              <w:rPr>
                <w:rFonts w:cs="Arial"/>
                <w:b/>
              </w:rPr>
              <w:t>Efektywność ekonomiczno-społeczna  projektu</w:t>
            </w:r>
          </w:p>
        </w:tc>
        <w:tc>
          <w:tcPr>
            <w:tcW w:w="6378" w:type="dxa"/>
            <w:vAlign w:val="center"/>
          </w:tcPr>
          <w:p w:rsidR="0032251B" w:rsidRPr="00DB4FBC" w:rsidRDefault="0032251B" w:rsidP="0032251B">
            <w:pPr>
              <w:suppressAutoHyphens/>
              <w:spacing w:after="0" w:line="240" w:lineRule="auto"/>
              <w:jc w:val="both"/>
              <w:rPr>
                <w:rFonts w:cs="Arial"/>
              </w:rPr>
            </w:pPr>
            <w:r w:rsidRPr="00DB4FBC">
              <w:rPr>
                <w:rFonts w:cs="Arial"/>
              </w:rPr>
              <w:t>W ramach kryterium będzie sprawdzane:</w:t>
            </w:r>
          </w:p>
          <w:p w:rsidR="0032251B" w:rsidRPr="00DB4FBC" w:rsidRDefault="0032251B" w:rsidP="00464B26">
            <w:pPr>
              <w:numPr>
                <w:ilvl w:val="0"/>
                <w:numId w:val="8"/>
              </w:numPr>
              <w:suppressAutoHyphens/>
              <w:spacing w:after="0" w:line="240" w:lineRule="auto"/>
              <w:jc w:val="both"/>
              <w:rPr>
                <w:rFonts w:cs="Arial"/>
              </w:rPr>
            </w:pPr>
            <w:r w:rsidRPr="00DB4FBC">
              <w:rPr>
                <w:rFonts w:cs="Arial"/>
              </w:rPr>
              <w:t xml:space="preserve">w przypadku braku konieczności wyliczania wskaźników efektywności ekonomicznej i społecznej projektu - czy przedstawione niemierzalne efekty ekonomiczne/społeczne projektu przynoszą korzyści społeczne </w:t>
            </w:r>
            <w:r w:rsidR="00464B26" w:rsidRPr="00DB4FBC">
              <w:rPr>
                <w:rFonts w:cs="Arial"/>
              </w:rPr>
              <w:t>przy uwzględnieniu poniesionych kosztów</w:t>
            </w:r>
            <w:r w:rsidR="0089749F" w:rsidRPr="00DB4FBC">
              <w:rPr>
                <w:rFonts w:cs="Arial"/>
              </w:rPr>
              <w:t>:</w:t>
            </w:r>
          </w:p>
          <w:p w:rsidR="00164052" w:rsidRPr="00DB4FBC" w:rsidRDefault="00164052" w:rsidP="00164052">
            <w:pPr>
              <w:suppressAutoHyphens/>
              <w:spacing w:after="0" w:line="240" w:lineRule="auto"/>
              <w:ind w:left="720"/>
              <w:jc w:val="both"/>
              <w:rPr>
                <w:rFonts w:cs="Arial"/>
              </w:rPr>
            </w:pP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nie (0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małe korzyści (2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duże korzyści (4 pkt)</w:t>
            </w:r>
          </w:p>
          <w:p w:rsidR="0032251B" w:rsidRPr="00DB4FBC" w:rsidRDefault="0032251B" w:rsidP="0032251B">
            <w:pPr>
              <w:suppressAutoHyphens/>
              <w:spacing w:after="0" w:line="240" w:lineRule="auto"/>
              <w:jc w:val="both"/>
              <w:rPr>
                <w:rFonts w:cs="Arial"/>
              </w:rPr>
            </w:pPr>
          </w:p>
          <w:p w:rsidR="0032251B" w:rsidRPr="00DB4FBC" w:rsidRDefault="0032251B" w:rsidP="0032251B">
            <w:pPr>
              <w:numPr>
                <w:ilvl w:val="0"/>
                <w:numId w:val="8"/>
              </w:numPr>
              <w:suppressAutoHyphens/>
              <w:spacing w:after="0" w:line="240" w:lineRule="auto"/>
              <w:jc w:val="both"/>
              <w:rPr>
                <w:rFonts w:cs="Arial"/>
              </w:rPr>
            </w:pPr>
            <w:r w:rsidRPr="00DB4FBC">
              <w:rPr>
                <w:rFonts w:cs="Arial"/>
              </w:rPr>
              <w:t>w przypadku konieczności przedstawienia</w:t>
            </w:r>
            <w:r w:rsidRPr="00DB4FBC">
              <w:t xml:space="preserve"> </w:t>
            </w:r>
            <w:r w:rsidRPr="00DB4FBC">
              <w:rPr>
                <w:rFonts w:cs="Arial"/>
              </w:rPr>
              <w:t>wskaźników efektywności projektu - na jakim poziomie są wskaźniki efektywności pr</w:t>
            </w:r>
            <w:r w:rsidR="0089749F" w:rsidRPr="00DB4FBC">
              <w:rPr>
                <w:rFonts w:cs="Arial"/>
              </w:rPr>
              <w:t>ojektu:</w:t>
            </w:r>
          </w:p>
          <w:p w:rsidR="0089749F" w:rsidRPr="00DB4FBC" w:rsidRDefault="0089749F" w:rsidP="0089749F">
            <w:pPr>
              <w:suppressAutoHyphens/>
              <w:spacing w:after="0" w:line="240" w:lineRule="auto"/>
              <w:ind w:left="720"/>
              <w:jc w:val="both"/>
              <w:rPr>
                <w:rFonts w:cs="Arial"/>
              </w:rPr>
            </w:pPr>
          </w:p>
          <w:p w:rsidR="0032251B" w:rsidRPr="00DB4FBC" w:rsidRDefault="0032251B" w:rsidP="0032251B">
            <w:pPr>
              <w:numPr>
                <w:ilvl w:val="0"/>
                <w:numId w:val="7"/>
              </w:numPr>
              <w:suppressAutoHyphens/>
              <w:spacing w:after="0" w:line="240" w:lineRule="auto"/>
              <w:jc w:val="both"/>
              <w:rPr>
                <w:rFonts w:cs="Arial"/>
              </w:rPr>
            </w:pPr>
            <w:r w:rsidRPr="00DB4FBC">
              <w:rPr>
                <w:rFonts w:cs="Arial"/>
              </w:rPr>
              <w:t>nie zadowalającym, (0 pkt)</w:t>
            </w:r>
          </w:p>
          <w:p w:rsidR="0032251B" w:rsidRPr="00DB4FBC" w:rsidRDefault="0032251B" w:rsidP="0032251B">
            <w:pPr>
              <w:numPr>
                <w:ilvl w:val="0"/>
                <w:numId w:val="3"/>
              </w:numPr>
              <w:tabs>
                <w:tab w:val="left" w:pos="720"/>
              </w:tabs>
              <w:suppressAutoHyphens/>
              <w:spacing w:after="0" w:line="240" w:lineRule="auto"/>
              <w:jc w:val="both"/>
              <w:rPr>
                <w:rFonts w:cs="Arial"/>
              </w:rPr>
            </w:pPr>
            <w:r w:rsidRPr="00DB4FBC">
              <w:rPr>
                <w:rFonts w:cs="Arial"/>
              </w:rPr>
              <w:t>akceptowalnym, (2 pkt )</w:t>
            </w:r>
          </w:p>
          <w:p w:rsidR="0032251B" w:rsidRPr="00DB4FBC" w:rsidRDefault="0032251B" w:rsidP="0032251B">
            <w:pPr>
              <w:numPr>
                <w:ilvl w:val="0"/>
                <w:numId w:val="3"/>
              </w:numPr>
              <w:suppressAutoHyphens/>
              <w:spacing w:after="0" w:line="240" w:lineRule="auto"/>
              <w:jc w:val="both"/>
              <w:rPr>
                <w:rFonts w:cs="Arial"/>
              </w:rPr>
            </w:pPr>
            <w:r w:rsidRPr="00DB4FBC">
              <w:rPr>
                <w:rFonts w:cs="Arial"/>
              </w:rPr>
              <w:t>wyróżniającym, (4 pkt)</w:t>
            </w:r>
          </w:p>
          <w:p w:rsidR="0032251B" w:rsidRPr="00DB4FBC" w:rsidRDefault="0032251B" w:rsidP="0032251B">
            <w:pPr>
              <w:suppressAutoHyphens/>
              <w:spacing w:after="0" w:line="240" w:lineRule="auto"/>
              <w:ind w:left="720"/>
              <w:jc w:val="both"/>
              <w:rPr>
                <w:rFonts w:cs="Arial"/>
              </w:rPr>
            </w:pPr>
          </w:p>
          <w:p w:rsidR="0032251B" w:rsidRPr="00DB4FBC" w:rsidRDefault="0032251B" w:rsidP="0032251B">
            <w:pPr>
              <w:suppressAutoHyphens/>
              <w:spacing w:after="0" w:line="240" w:lineRule="auto"/>
              <w:jc w:val="both"/>
              <w:rPr>
                <w:rFonts w:cs="Arial"/>
              </w:rPr>
            </w:pPr>
            <w:r w:rsidRPr="00DB4FBC">
              <w:rPr>
                <w:rFonts w:cs="Arial"/>
              </w:rPr>
              <w:t xml:space="preserve">Efektywność ekonomiczna projektu będzie oceniana na podstawie: </w:t>
            </w:r>
          </w:p>
          <w:p w:rsidR="0032251B" w:rsidRPr="00DB4FBC" w:rsidRDefault="0032251B" w:rsidP="0032251B">
            <w:pPr>
              <w:suppressAutoHyphens/>
              <w:spacing w:after="0" w:line="240" w:lineRule="auto"/>
              <w:jc w:val="both"/>
              <w:rPr>
                <w:rFonts w:cs="Arial"/>
              </w:rPr>
            </w:pPr>
            <w:r w:rsidRPr="00DB4FBC">
              <w:rPr>
                <w:rFonts w:cs="Arial"/>
              </w:rPr>
              <w:t xml:space="preserve">1) zaprezentowanego w Studium Wykonalności opisu wszystkich </w:t>
            </w:r>
            <w:r w:rsidRPr="00DB4FBC">
              <w:rPr>
                <w:rFonts w:cs="Arial"/>
              </w:rPr>
              <w:lastRenderedPageBreak/>
              <w:t>istotnych środowiskowych, gospodarczych i społecznych efektów projektu (jego oddziaływania) w przypadku braku konieczności przedstawiania wskaźników ekonomicznych efektywności przedsięwzięcia</w:t>
            </w:r>
          </w:p>
          <w:p w:rsidR="0032251B" w:rsidRPr="00DB4FBC" w:rsidRDefault="0032251B" w:rsidP="0032251B">
            <w:pPr>
              <w:suppressAutoHyphens/>
              <w:spacing w:after="0" w:line="240" w:lineRule="auto"/>
              <w:jc w:val="both"/>
              <w:rPr>
                <w:rFonts w:cs="Arial"/>
              </w:rPr>
            </w:pPr>
            <w:r w:rsidRPr="00DB4FBC">
              <w:rPr>
                <w:rFonts w:cs="Arial"/>
              </w:rPr>
              <w:t>lub</w:t>
            </w:r>
          </w:p>
          <w:p w:rsidR="0032251B" w:rsidRPr="00DB4FBC" w:rsidRDefault="0032251B" w:rsidP="0032251B">
            <w:pPr>
              <w:suppressAutoHyphens/>
              <w:spacing w:after="0" w:line="240" w:lineRule="auto"/>
              <w:jc w:val="both"/>
              <w:rPr>
                <w:rFonts w:cs="Arial"/>
              </w:rPr>
            </w:pPr>
            <w:r w:rsidRPr="00DB4FBC">
              <w:rPr>
                <w:rFonts w:cs="Arial"/>
              </w:rPr>
              <w:t xml:space="preserve">2) przedstawionych w studium wykonalności  wskaźników efektywności ekonomicznej projektu. W zależności od specyfiki projektu mogą to być takie wskaźniki jak, np. ENPV, ERR, BCR (K/K), DGC.  </w:t>
            </w:r>
          </w:p>
          <w:p w:rsidR="0032251B" w:rsidRPr="00DB4FBC" w:rsidRDefault="0032251B" w:rsidP="0032251B">
            <w:pPr>
              <w:suppressAutoHyphens/>
              <w:spacing w:after="0" w:line="240" w:lineRule="auto"/>
              <w:jc w:val="both"/>
              <w:rPr>
                <w:rFonts w:cs="Arial"/>
              </w:rPr>
            </w:pPr>
          </w:p>
          <w:p w:rsidR="0032251B" w:rsidRPr="00DB4FBC" w:rsidRDefault="0032251B" w:rsidP="00B80E0A">
            <w:pPr>
              <w:suppressAutoHyphens/>
              <w:spacing w:after="0" w:line="240" w:lineRule="auto"/>
              <w:jc w:val="both"/>
              <w:rPr>
                <w:rFonts w:cs="Arial"/>
                <w:u w:val="single"/>
              </w:rPr>
            </w:pPr>
            <w:r w:rsidRPr="00DB4FBC">
              <w:rPr>
                <w:rFonts w:cs="Arial"/>
                <w:u w:val="single"/>
              </w:rPr>
              <w:t xml:space="preserve">Kryterium nie dotyczy </w:t>
            </w:r>
            <w:r w:rsidR="00510413" w:rsidRPr="00DB4FBC">
              <w:rPr>
                <w:rFonts w:cs="Arial"/>
                <w:u w:val="single"/>
              </w:rPr>
              <w:t xml:space="preserve">działania </w:t>
            </w:r>
            <w:r w:rsidR="00B80E0A" w:rsidRPr="00DB4FBC">
              <w:rPr>
                <w:rFonts w:cs="Arial"/>
                <w:u w:val="single"/>
              </w:rPr>
              <w:t>1.2,1.3,1.4,1.5,3.1,3.2,3.5</w:t>
            </w:r>
            <w:r w:rsidRPr="00DB4FBC">
              <w:rPr>
                <w:rFonts w:cs="Arial"/>
                <w:u w:val="single"/>
              </w:rPr>
              <w:t>.</w:t>
            </w:r>
          </w:p>
        </w:tc>
        <w:tc>
          <w:tcPr>
            <w:tcW w:w="3544" w:type="dxa"/>
            <w:vAlign w:val="center"/>
          </w:tcPr>
          <w:p w:rsidR="0032251B" w:rsidRDefault="0032251B" w:rsidP="0032251B">
            <w:pPr>
              <w:autoSpaceDE w:val="0"/>
              <w:autoSpaceDN w:val="0"/>
              <w:adjustRightInd w:val="0"/>
              <w:spacing w:after="0" w:line="240" w:lineRule="auto"/>
              <w:jc w:val="center"/>
              <w:rPr>
                <w:rFonts w:cs="Arial"/>
              </w:rPr>
            </w:pPr>
            <w:r w:rsidRPr="00DB4FBC">
              <w:rPr>
                <w:rFonts w:cs="Arial"/>
              </w:rPr>
              <w:lastRenderedPageBreak/>
              <w:t>0-4pkt</w:t>
            </w:r>
          </w:p>
          <w:p w:rsidR="00282A66"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282A66" w:rsidP="0032251B">
            <w:pPr>
              <w:autoSpaceDE w:val="0"/>
              <w:autoSpaceDN w:val="0"/>
              <w:adjustRightInd w:val="0"/>
              <w:spacing w:after="0" w:line="240" w:lineRule="auto"/>
              <w:jc w:val="center"/>
              <w:rPr>
                <w:rFonts w:cs="Arial"/>
                <w:b/>
                <w:u w:val="single"/>
              </w:rPr>
            </w:pPr>
            <w:r w:rsidRPr="00DB4FBC">
              <w:rPr>
                <w:rFonts w:cs="Arial"/>
                <w:b/>
                <w:sz w:val="20"/>
                <w:szCs w:val="20"/>
                <w:u w:val="single"/>
              </w:rPr>
              <w:t xml:space="preserve"> </w:t>
            </w:r>
            <w:r w:rsidR="0032251B" w:rsidRPr="00DB4FBC">
              <w:rPr>
                <w:rFonts w:cs="Arial"/>
                <w:b/>
                <w:sz w:val="20"/>
                <w:szCs w:val="20"/>
                <w:u w:val="single"/>
              </w:rPr>
              <w:t>(</w:t>
            </w:r>
            <w:r w:rsidR="0032251B" w:rsidRPr="00DB4FBC">
              <w:rPr>
                <w:rFonts w:cs="Arial"/>
                <w:b/>
                <w:u w:val="single"/>
              </w:rPr>
              <w:t>0 punktów w kryterium oznacza</w:t>
            </w:r>
          </w:p>
          <w:p w:rsidR="0032251B" w:rsidRPr="00DB4FBC" w:rsidRDefault="00DB3EE5" w:rsidP="0032251B">
            <w:pPr>
              <w:suppressAutoHyphens/>
              <w:spacing w:after="0" w:line="240" w:lineRule="auto"/>
              <w:ind w:left="720"/>
              <w:rPr>
                <w:rFonts w:cs="Arial"/>
              </w:rPr>
            </w:pPr>
            <w:r w:rsidRPr="00DB4FBC">
              <w:rPr>
                <w:rFonts w:cs="Arial"/>
                <w:b/>
                <w:u w:val="single"/>
              </w:rPr>
              <w:t>odrzucenie</w:t>
            </w:r>
            <w:r w:rsidR="0032251B" w:rsidRPr="00DB4FBC">
              <w:rPr>
                <w:rFonts w:cs="Arial"/>
                <w:b/>
                <w:u w:val="single"/>
              </w:rPr>
              <w:t xml:space="preserve"> wniosku)</w:t>
            </w:r>
          </w:p>
        </w:tc>
      </w:tr>
      <w:tr w:rsidR="0032251B" w:rsidRPr="00DB4FBC" w:rsidTr="00D72853">
        <w:trPr>
          <w:trHeight w:val="644"/>
        </w:trPr>
        <w:tc>
          <w:tcPr>
            <w:tcW w:w="10631" w:type="dxa"/>
            <w:gridSpan w:val="3"/>
            <w:vAlign w:val="center"/>
          </w:tcPr>
          <w:p w:rsidR="0032251B" w:rsidRPr="00DB4FBC" w:rsidRDefault="0032251B" w:rsidP="0032251B">
            <w:pPr>
              <w:suppressAutoHyphens/>
              <w:spacing w:after="0" w:line="240" w:lineRule="auto"/>
              <w:jc w:val="right"/>
              <w:rPr>
                <w:rFonts w:cs="Arial"/>
                <w:b/>
              </w:rPr>
            </w:pPr>
            <w:r w:rsidRPr="00DB4FBC">
              <w:rPr>
                <w:rFonts w:cs="Arial"/>
                <w:b/>
              </w:rPr>
              <w:lastRenderedPageBreak/>
              <w:t>SUMA</w:t>
            </w:r>
          </w:p>
        </w:tc>
        <w:tc>
          <w:tcPr>
            <w:tcW w:w="3544" w:type="dxa"/>
            <w:vAlign w:val="center"/>
          </w:tcPr>
          <w:p w:rsidR="0032251B" w:rsidRPr="00DB4FBC" w:rsidRDefault="0032251B" w:rsidP="0032251B">
            <w:pPr>
              <w:autoSpaceDE w:val="0"/>
              <w:autoSpaceDN w:val="0"/>
              <w:adjustRightInd w:val="0"/>
              <w:spacing w:after="0" w:line="240" w:lineRule="auto"/>
              <w:jc w:val="right"/>
              <w:rPr>
                <w:rFonts w:cs="Arial"/>
              </w:rPr>
            </w:pPr>
            <w:r w:rsidRPr="00DB4FBC">
              <w:rPr>
                <w:rFonts w:cs="Arial"/>
              </w:rPr>
              <w:t>7 pkt.</w:t>
            </w:r>
          </w:p>
        </w:tc>
      </w:tr>
    </w:tbl>
    <w:p w:rsidR="00D0173F" w:rsidRPr="00DB4FBC" w:rsidRDefault="00D0173F" w:rsidP="00D0173F">
      <w:pPr>
        <w:spacing w:after="120" w:line="240" w:lineRule="auto"/>
        <w:rPr>
          <w:rFonts w:eastAsia="Times New Roman" w:cs="Tahoma"/>
          <w:sz w:val="24"/>
          <w:szCs w:val="24"/>
        </w:rPr>
      </w:pPr>
    </w:p>
    <w:p w:rsidR="00A70652" w:rsidRPr="00DB4FBC"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A70652"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32251B" w:rsidRPr="00DB4FBC" w:rsidRDefault="0032251B" w:rsidP="0032251B">
      <w:pPr>
        <w:jc w:val="center"/>
        <w:rPr>
          <w:rFonts w:cs="Tahoma"/>
          <w:b/>
          <w:sz w:val="24"/>
          <w:szCs w:val="24"/>
          <w:u w:val="single"/>
        </w:rPr>
      </w:pPr>
      <w:r w:rsidRPr="00DB4FBC">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rPr>
                <w:rFonts w:cs="Arial"/>
                <w:b/>
              </w:rPr>
            </w:pPr>
            <w:r w:rsidRPr="00DB4FBC">
              <w:rPr>
                <w:rFonts w:cs="Arial"/>
                <w:b/>
              </w:rPr>
              <w:t>Zasadność i adekwatność wydatków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Rekomendacja korekty kosz</w:t>
            </w:r>
            <w:r w:rsidR="00F85F95" w:rsidRPr="00DB4FBC">
              <w:rPr>
                <w:rFonts w:eastAsia="Times New Roman" w:cs="Arial"/>
                <w:sz w:val="17"/>
                <w:szCs w:val="17"/>
              </w:rPr>
              <w:t>t</w:t>
            </w:r>
            <w:r w:rsidRPr="00DB4FBC">
              <w:rPr>
                <w:rFonts w:eastAsia="Times New Roman" w:cs="Arial"/>
                <w:sz w:val="17"/>
                <w:szCs w:val="17"/>
              </w:rPr>
              <w:t xml:space="preserve">ów </w:t>
            </w:r>
            <w:r w:rsidR="00F85F95" w:rsidRPr="00DB4FBC">
              <w:rPr>
                <w:rFonts w:eastAsia="Times New Roman" w:cs="Arial"/>
                <w:sz w:val="17"/>
                <w:szCs w:val="17"/>
              </w:rPr>
              <w:t>kwalifikowalnych</w:t>
            </w:r>
            <w:r w:rsidRPr="00DB4FBC">
              <w:rPr>
                <w:rFonts w:eastAsia="Times New Roman" w:cs="Arial"/>
                <w:sz w:val="17"/>
                <w:szCs w:val="17"/>
              </w:rPr>
              <w:t xml:space="preserve"> do wysokości 10% oznacza sytuację, w której  członkowie KOP uznają, że określony wydatek nie jest wydatkiem koniecznym do osiągnięcia celów projektu, lub jego wysokość nie jest adekwatna do zaplanowanych działań. </w:t>
            </w:r>
          </w:p>
          <w:p w:rsidR="0032251B" w:rsidRPr="00DB4FBC" w:rsidRDefault="0032251B" w:rsidP="0032251B">
            <w:pPr>
              <w:spacing w:after="0" w:line="240" w:lineRule="auto"/>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Powoduje to w przypadku zakwestionowania::</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a)</w:t>
            </w:r>
            <w:r w:rsidRPr="00DB4FBC">
              <w:rPr>
                <w:rFonts w:eastAsia="Times New Roman" w:cs="Arial"/>
                <w:sz w:val="17"/>
                <w:szCs w:val="17"/>
              </w:rPr>
              <w:tab/>
              <w:t>zasadności wydatku, obniżenie wydatków kwalifikowanych o całkowitą wartość kwalifikowaną niezasadnego wydatku</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b)</w:t>
            </w:r>
            <w:r w:rsidRPr="00DB4FBC">
              <w:rPr>
                <w:rFonts w:eastAsia="Times New Roman" w:cs="Arial"/>
                <w:sz w:val="17"/>
                <w:szCs w:val="17"/>
              </w:rPr>
              <w:tab/>
              <w:t>adekwatności wydatków, obniżenie wydatku kwalifikowanego o nieadekwatną, zakwestionowaną wartość wydatku</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Zasadność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Adekwatność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lastRenderedPageBreak/>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2251B" w:rsidRPr="00DB4FBC" w:rsidRDefault="0032251B" w:rsidP="0032251B">
            <w:pPr>
              <w:spacing w:after="0" w:line="240" w:lineRule="auto"/>
              <w:jc w:val="both"/>
              <w:rPr>
                <w:rFonts w:eastAsia="Times New Roman" w:cs="Arial"/>
                <w:sz w:val="17"/>
                <w:szCs w:val="17"/>
              </w:rPr>
            </w:pPr>
          </w:p>
        </w:tc>
        <w:tc>
          <w:tcPr>
            <w:tcW w:w="3544" w:type="dxa"/>
            <w:vAlign w:val="center"/>
          </w:tcPr>
          <w:p w:rsidR="0032251B" w:rsidRPr="00DB4FBC" w:rsidRDefault="0032251B" w:rsidP="0032251B">
            <w:pPr>
              <w:snapToGrid w:val="0"/>
              <w:jc w:val="center"/>
              <w:rPr>
                <w:rFonts w:cs="Arial"/>
              </w:rPr>
            </w:pPr>
            <w:r w:rsidRPr="00DB4FBC">
              <w:rPr>
                <w:rFonts w:cs="Arial"/>
              </w:rPr>
              <w:lastRenderedPageBreak/>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2.</w:t>
            </w:r>
          </w:p>
        </w:tc>
        <w:tc>
          <w:tcPr>
            <w:tcW w:w="3686" w:type="dxa"/>
            <w:vAlign w:val="center"/>
          </w:tcPr>
          <w:p w:rsidR="0032251B" w:rsidRPr="00DB4FBC" w:rsidRDefault="0032251B" w:rsidP="0032251B">
            <w:pPr>
              <w:snapToGrid w:val="0"/>
              <w:rPr>
                <w:rFonts w:cs="Arial"/>
                <w:b/>
              </w:rPr>
            </w:pPr>
            <w:r w:rsidRPr="00DB4FBC">
              <w:rPr>
                <w:rFonts w:cs="Arial"/>
                <w:b/>
              </w:rPr>
              <w:t>Wpływ projektu na osiągnięcie celu szczegółowego RPO WD</w:t>
            </w:r>
          </w:p>
        </w:tc>
        <w:tc>
          <w:tcPr>
            <w:tcW w:w="6378" w:type="dxa"/>
            <w:vAlign w:val="center"/>
          </w:tcPr>
          <w:p w:rsidR="0032251B" w:rsidRPr="00DB4FBC" w:rsidRDefault="0032251B" w:rsidP="0032251B">
            <w:pPr>
              <w:snapToGrid w:val="0"/>
              <w:jc w:val="both"/>
              <w:rPr>
                <w:rFonts w:cs="Arial"/>
              </w:rPr>
            </w:pPr>
          </w:p>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projekt przyczynia się do osiągnięcia celu szczegółowego działania w ramach którego będzie realizowany</w:t>
            </w:r>
          </w:p>
          <w:p w:rsidR="0032251B" w:rsidRPr="00DB4FBC" w:rsidRDefault="0032251B" w:rsidP="0032251B">
            <w:pPr>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3.</w:t>
            </w:r>
          </w:p>
        </w:tc>
        <w:tc>
          <w:tcPr>
            <w:tcW w:w="3686" w:type="dxa"/>
            <w:vAlign w:val="center"/>
          </w:tcPr>
          <w:p w:rsidR="0032251B" w:rsidRPr="00DB4FBC" w:rsidRDefault="0032251B" w:rsidP="0032251B">
            <w:pPr>
              <w:snapToGrid w:val="0"/>
              <w:rPr>
                <w:rFonts w:cs="Arial"/>
                <w:b/>
              </w:rPr>
            </w:pPr>
            <w:r w:rsidRPr="00DB4FBC">
              <w:rPr>
                <w:rFonts w:cs="Arial"/>
                <w:b/>
              </w:rPr>
              <w:t>Logika interwencji projektu</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zależność między zadaniami, produktami i rezultatami jest spójna i logiczna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snapToGrid w:val="0"/>
              <w:rPr>
                <w:rFonts w:cs="Arial"/>
                <w:b/>
              </w:rPr>
            </w:pPr>
            <w:r w:rsidRPr="00DB4FBC">
              <w:rPr>
                <w:rFonts w:cs="Arial"/>
                <w:b/>
              </w:rPr>
              <w:t>Poprawność doboru wskaźników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wybrane</w:t>
            </w:r>
            <w:r w:rsidR="007102DF" w:rsidRPr="00DB4FBC">
              <w:rPr>
                <w:rFonts w:cs="Arial"/>
              </w:rPr>
              <w:t xml:space="preserve"> przez Wniosk</w:t>
            </w:r>
            <w:r w:rsidR="00A70652" w:rsidRPr="00DB4FBC">
              <w:rPr>
                <w:rFonts w:cs="Arial"/>
              </w:rPr>
              <w:t>o</w:t>
            </w:r>
            <w:r w:rsidR="007102DF" w:rsidRPr="00DB4FBC">
              <w:rPr>
                <w:rFonts w:cs="Arial"/>
              </w:rPr>
              <w:t>dawcę</w:t>
            </w:r>
            <w:r w:rsidRPr="00DB4FBC">
              <w:rPr>
                <w:rFonts w:cs="Arial"/>
              </w:rPr>
              <w:t xml:space="preserve"> wskaźniki produktu i rezultatu odzwierciedlają zakres rzeczowy projektu a założone do osiągnięcia wartości są realne do osiągnięcia (nie zostały sztucznie zawyżone lub zaniżone)</w:t>
            </w:r>
          </w:p>
          <w:p w:rsidR="0032251B" w:rsidRPr="00DB4FBC" w:rsidRDefault="0032251B" w:rsidP="0032251B">
            <w:pPr>
              <w:snapToGrid w:val="0"/>
              <w:jc w:val="both"/>
              <w:rPr>
                <w:rFonts w:cs="Arial"/>
                <w:sz w:val="16"/>
                <w:szCs w:val="16"/>
              </w:rPr>
            </w:pPr>
            <w:r w:rsidRPr="00DB4FBC">
              <w:rPr>
                <w:rFonts w:cs="Arial"/>
                <w:sz w:val="16"/>
                <w:szCs w:val="16"/>
              </w:rPr>
              <w:t>Kryterium nie dotyczy wskaźników zapisanych w Strategii ZIT</w:t>
            </w:r>
            <w:r w:rsidR="00C30E64">
              <w:t xml:space="preserve"> </w:t>
            </w:r>
            <w:r w:rsidR="00FA6994">
              <w:rPr>
                <w:rFonts w:cs="Arial"/>
                <w:sz w:val="16"/>
                <w:szCs w:val="16"/>
              </w:rPr>
              <w:t>wynikających</w:t>
            </w:r>
            <w:r w:rsidR="00C30E64" w:rsidRPr="00C30E64">
              <w:rPr>
                <w:rFonts w:cs="Arial"/>
                <w:sz w:val="16"/>
                <w:szCs w:val="16"/>
              </w:rPr>
              <w:t xml:space="preserve"> z Porozumienia.</w:t>
            </w:r>
            <w:r w:rsidRPr="00DB4FBC">
              <w:rPr>
                <w:rFonts w:cs="Arial"/>
                <w:sz w:val="16"/>
                <w:szCs w:val="16"/>
              </w:rPr>
              <w:t>, które pod tym katem będą sprawdzane na etapie oceny zgodność projektu ze Strategią ZIT.</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lastRenderedPageBreak/>
              <w:t>5.</w:t>
            </w:r>
          </w:p>
        </w:tc>
        <w:tc>
          <w:tcPr>
            <w:tcW w:w="3686" w:type="dxa"/>
            <w:vAlign w:val="center"/>
          </w:tcPr>
          <w:p w:rsidR="0032251B" w:rsidRPr="00DB4FBC" w:rsidRDefault="0032251B" w:rsidP="0032251B">
            <w:pPr>
              <w:snapToGrid w:val="0"/>
              <w:rPr>
                <w:rFonts w:cs="Arial"/>
                <w:b/>
              </w:rPr>
            </w:pPr>
            <w:r w:rsidRPr="00DB4FBC">
              <w:rPr>
                <w:rFonts w:cs="Arial"/>
                <w:b/>
              </w:rPr>
              <w:t>Plan realizacji inwestycji</w:t>
            </w:r>
          </w:p>
        </w:tc>
        <w:tc>
          <w:tcPr>
            <w:tcW w:w="6378" w:type="dxa"/>
            <w:vAlign w:val="center"/>
          </w:tcPr>
          <w:p w:rsidR="0032251B" w:rsidRPr="00DB4FBC" w:rsidRDefault="0032251B" w:rsidP="0032251B">
            <w:pPr>
              <w:tabs>
                <w:tab w:val="left" w:pos="441"/>
              </w:tabs>
              <w:suppressAutoHyphens/>
              <w:spacing w:after="0" w:line="240" w:lineRule="auto"/>
              <w:jc w:val="both"/>
              <w:rPr>
                <w:rFonts w:cs="Tahoma"/>
                <w:sz w:val="16"/>
                <w:szCs w:val="16"/>
              </w:rPr>
            </w:pPr>
            <w:r w:rsidRPr="00DB4FBC">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eastAsia="Times New Roman" w:cs="Arial"/>
                <w:kern w:val="1"/>
              </w:rPr>
            </w:pPr>
            <w:r w:rsidRPr="00DB4FBC">
              <w:rPr>
                <w:rFonts w:cs="Arial"/>
                <w:b/>
              </w:rPr>
              <w:t>Zastosowanie przepisów dotyczących pomocy publicznej/ pomocy de minimis</w:t>
            </w:r>
          </w:p>
        </w:tc>
        <w:tc>
          <w:tcPr>
            <w:tcW w:w="6378" w:type="dxa"/>
            <w:vAlign w:val="center"/>
          </w:tcPr>
          <w:p w:rsidR="0032251B" w:rsidRPr="00DB4FBC" w:rsidRDefault="0032251B" w:rsidP="0032251B">
            <w:pPr>
              <w:snapToGrid w:val="0"/>
              <w:jc w:val="both"/>
              <w:rPr>
                <w:rFonts w:eastAsia="Times New Roman" w:cs="Arial"/>
                <w:kern w:val="1"/>
              </w:rPr>
            </w:pPr>
            <w:r w:rsidRPr="00DB4FBC">
              <w:rPr>
                <w:rFonts w:eastAsia="Times New Roman" w:cs="Arial"/>
                <w:kern w:val="1"/>
              </w:rPr>
              <w:t>W ramach tego kryterium będzie weryfikowane czy w przypadku wystąpienia pomocy publicznej/ pomocy de minimis zastosowano przepisy dotyczące pomocy publicznej/ pomocy de minimis</w:t>
            </w:r>
          </w:p>
          <w:p w:rsidR="0032251B" w:rsidRPr="00DB4FBC" w:rsidRDefault="0032251B" w:rsidP="0032251B">
            <w:pPr>
              <w:snapToGrid w:val="0"/>
              <w:jc w:val="both"/>
              <w:rPr>
                <w:rFonts w:eastAsia="Times New Roman" w:cs="Tahoma"/>
                <w:sz w:val="16"/>
                <w:szCs w:val="16"/>
              </w:rPr>
            </w:pPr>
            <w:r w:rsidRPr="00DB4FBC">
              <w:rPr>
                <w:rFonts w:eastAsia="Times New Roman" w:cs="Tahoma"/>
                <w:sz w:val="16"/>
                <w:szCs w:val="16"/>
              </w:rPr>
              <w:t>W regulaminie danego konkursu będą wskazane właściwe programy pomocowe które będą miały zastosowanie do danego naboru. W nich będą zawarte wymogi, które będzie musiał spełniać Wnioskodawca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r w:rsidR="003A682B">
              <w:rPr>
                <w:rFonts w:cs="Arial"/>
              </w:rPr>
              <w:t>/Nie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eastAsia="Times New Roman" w:cs="Arial"/>
                <w:kern w:val="1"/>
              </w:rPr>
            </w:pPr>
            <w:r w:rsidRPr="00DB4FBC">
              <w:rPr>
                <w:rFonts w:cs="Arial"/>
              </w:rPr>
              <w:t>Niespełnienie kryterium oznacza odrzucenie wniosku</w:t>
            </w:r>
          </w:p>
        </w:tc>
      </w:tr>
      <w:tr w:rsidR="0032251B" w:rsidRPr="00DB4FBC" w:rsidTr="00D72853">
        <w:trPr>
          <w:trHeight w:val="616"/>
        </w:trPr>
        <w:tc>
          <w:tcPr>
            <w:tcW w:w="567" w:type="dxa"/>
            <w:vAlign w:val="center"/>
          </w:tcPr>
          <w:p w:rsidR="0032251B" w:rsidRPr="00DB4FBC" w:rsidRDefault="0032251B" w:rsidP="0032251B">
            <w:pPr>
              <w:snapToGrid w:val="0"/>
              <w:rPr>
                <w:rFonts w:cs="Arial"/>
              </w:rPr>
            </w:pPr>
            <w:r w:rsidRPr="00DB4FBC">
              <w:rPr>
                <w:rFonts w:cs="Arial"/>
              </w:rPr>
              <w:t>7.</w:t>
            </w:r>
          </w:p>
        </w:tc>
        <w:tc>
          <w:tcPr>
            <w:tcW w:w="3686" w:type="dxa"/>
            <w:vAlign w:val="center"/>
          </w:tcPr>
          <w:p w:rsidR="0032251B" w:rsidRPr="00DB4FBC" w:rsidRDefault="0032251B" w:rsidP="0032251B">
            <w:pPr>
              <w:snapToGrid w:val="0"/>
              <w:rPr>
                <w:rFonts w:cs="Arial"/>
                <w:b/>
              </w:rPr>
            </w:pPr>
            <w:r w:rsidRPr="00DB4FBC">
              <w:rPr>
                <w:rFonts w:cs="Arial"/>
                <w:b/>
              </w:rPr>
              <w:t>Zgodność projektu z polityką ochrony środowiska</w:t>
            </w:r>
          </w:p>
        </w:tc>
        <w:tc>
          <w:tcPr>
            <w:tcW w:w="6378" w:type="dxa"/>
            <w:vAlign w:val="center"/>
          </w:tcPr>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W ramach kryterium będzie sprawdzana zgodność projektu z przepisami krajowymi i wspólnotowymi dot. ochrony środowiska, w tym: </w:t>
            </w:r>
          </w:p>
          <w:p w:rsidR="00D10F0C" w:rsidRPr="00DB4FBC" w:rsidRDefault="00D10F0C" w:rsidP="00D10F0C">
            <w:pPr>
              <w:tabs>
                <w:tab w:val="left" w:pos="441"/>
              </w:tabs>
              <w:suppressAutoHyphens/>
              <w:spacing w:after="0" w:line="240" w:lineRule="auto"/>
              <w:jc w:val="both"/>
              <w:rPr>
                <w:rFonts w:cs="Arial"/>
              </w:rPr>
            </w:pPr>
            <w:r w:rsidRPr="00DB4FBC">
              <w:rPr>
                <w:rFonts w:cs="Arial"/>
              </w:rPr>
              <w:t>- procedura oceny oddziaływania na środowisko (dyrektywy: środowiskowa 2011/92/UE, siedliskowa 92/43/EWG, ptasia 2009/147/WE, wodna 2000/60/WE, ściekowa 91/271/EWG, odpadowa 2008/98/WE, powodziowa 2007/60/WE)</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ochrony środowiska,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wodne,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ustawa o odpadach, </w:t>
            </w:r>
          </w:p>
          <w:p w:rsidR="00D10F0C" w:rsidRPr="00DB4FBC" w:rsidRDefault="007D1CD9" w:rsidP="00D10F0C">
            <w:pPr>
              <w:tabs>
                <w:tab w:val="left" w:pos="441"/>
              </w:tabs>
              <w:suppressAutoHyphens/>
              <w:spacing w:after="0" w:line="240" w:lineRule="auto"/>
              <w:jc w:val="both"/>
              <w:rPr>
                <w:rFonts w:cs="Arial"/>
              </w:rPr>
            </w:pPr>
            <w:r w:rsidRPr="00DB4FBC">
              <w:rPr>
                <w:rFonts w:cs="Arial"/>
              </w:rPr>
              <w:t xml:space="preserve">- </w:t>
            </w:r>
            <w:r w:rsidR="00D10F0C" w:rsidRPr="00DB4FBC">
              <w:rPr>
                <w:rFonts w:cs="Arial"/>
              </w:rPr>
              <w:t xml:space="preserve">ustawa o ochronie przyrody i inne, a także przystosowanie projektu do zmiany klimatu i łagodzenie zmiany klimatu, </w:t>
            </w:r>
            <w:r w:rsidR="00143106" w:rsidRPr="00DB4FBC">
              <w:rPr>
                <w:rFonts w:cs="Arial"/>
              </w:rPr>
              <w:br/>
            </w:r>
            <w:r w:rsidR="00D10F0C" w:rsidRPr="00DB4FBC">
              <w:rPr>
                <w:rFonts w:cs="Arial"/>
              </w:rPr>
              <w:t>a także odporność na klęski żywiołowe</w:t>
            </w:r>
          </w:p>
          <w:p w:rsidR="00D10F0C" w:rsidRPr="00DB4FBC" w:rsidRDefault="00D10F0C" w:rsidP="00D10F0C">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u w:val="single"/>
              </w:rPr>
            </w:pPr>
            <w:r w:rsidRPr="00DB4FBC">
              <w:rPr>
                <w:rFonts w:cs="Arial"/>
                <w:u w:val="single"/>
              </w:rPr>
              <w:t>Kryterium nie dotyczy działań 1.2, 1.4, 1.5.</w:t>
            </w: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lastRenderedPageBreak/>
              <w:t>8.</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projektu na zasady horyzontalne UE</w:t>
            </w:r>
          </w:p>
          <w:p w:rsidR="0032251B" w:rsidRPr="00DB4FBC" w:rsidRDefault="0032251B" w:rsidP="0032251B">
            <w:pPr>
              <w:snapToGrid w:val="0"/>
              <w:rPr>
                <w:rFonts w:cs="Arial"/>
                <w:b/>
              </w:rPr>
            </w:pPr>
          </w:p>
        </w:tc>
        <w:tc>
          <w:tcPr>
            <w:tcW w:w="6378" w:type="dxa"/>
            <w:vAlign w:val="center"/>
          </w:tcPr>
          <w:p w:rsidR="006433C6" w:rsidRPr="00DB4FBC" w:rsidRDefault="006433C6" w:rsidP="006433C6">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promowanie równości</w:t>
            </w:r>
            <w:r w:rsidR="00132FF9">
              <w:rPr>
                <w:rFonts w:cs="Arial"/>
              </w:rPr>
              <w:t xml:space="preserve"> szans</w:t>
            </w:r>
            <w:r w:rsidRPr="00DB4FBC">
              <w:rPr>
                <w:rFonts w:cs="Arial"/>
              </w:rPr>
              <w:t xml:space="preserve">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6B5199" w:rsidRPr="00DB4FBC" w:rsidRDefault="006B5199" w:rsidP="0032251B">
            <w:pPr>
              <w:autoSpaceDE w:val="0"/>
              <w:autoSpaceDN w:val="0"/>
              <w:adjustRightInd w:val="0"/>
              <w:spacing w:after="0" w:line="240" w:lineRule="auto"/>
              <w:jc w:val="both"/>
              <w:rPr>
                <w:rFonts w:cs="Arial"/>
                <w:sz w:val="18"/>
                <w:szCs w:val="18"/>
              </w:rPr>
            </w:pPr>
          </w:p>
          <w:p w:rsidR="0032251B" w:rsidRPr="00DB4FBC" w:rsidRDefault="0032251B" w:rsidP="0032251B">
            <w:pPr>
              <w:numPr>
                <w:ilvl w:val="0"/>
                <w:numId w:val="5"/>
              </w:numPr>
              <w:autoSpaceDE w:val="0"/>
              <w:autoSpaceDN w:val="0"/>
              <w:adjustRightInd w:val="0"/>
              <w:spacing w:before="240" w:after="0" w:line="240" w:lineRule="auto"/>
              <w:contextualSpacing/>
              <w:rPr>
                <w:rFonts w:cs="Arial"/>
              </w:rPr>
            </w:pPr>
            <w:r w:rsidRPr="00DB4FBC">
              <w:rPr>
                <w:rFonts w:cs="Arial"/>
              </w:rPr>
              <w:t>niedyskryminacji (w tym niedyskryminacji ze względu na niepełnosprawność);</w:t>
            </w:r>
          </w:p>
          <w:p w:rsidR="0032251B" w:rsidRPr="00DB4FBC" w:rsidRDefault="0032251B" w:rsidP="0032251B">
            <w:pPr>
              <w:autoSpaceDE w:val="0"/>
              <w:autoSpaceDN w:val="0"/>
              <w:adjustRightInd w:val="0"/>
              <w:spacing w:before="240"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p>
          <w:p w:rsidR="0032251B" w:rsidRPr="00DB4FBC" w:rsidRDefault="0032251B" w:rsidP="0032251B">
            <w:pPr>
              <w:autoSpaceDE w:val="0"/>
              <w:autoSpaceDN w:val="0"/>
              <w:adjustRightInd w:val="0"/>
              <w:spacing w:after="0" w:line="240" w:lineRule="auto"/>
              <w:jc w:val="both"/>
              <w:rPr>
                <w:rFonts w:cs="Arial"/>
                <w:sz w:val="18"/>
                <w:szCs w:val="18"/>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zrównoważony rozwój.</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2251B" w:rsidRPr="00DB4FBC" w:rsidRDefault="0032251B" w:rsidP="0032251B">
            <w:pPr>
              <w:autoSpaceDE w:val="0"/>
              <w:autoSpaceDN w:val="0"/>
              <w:adjustRightInd w:val="0"/>
              <w:spacing w:after="0" w:line="240" w:lineRule="auto"/>
              <w:jc w:val="both"/>
              <w:rPr>
                <w:rFonts w:cs="Arial"/>
                <w:sz w:val="18"/>
                <w:szCs w:val="18"/>
              </w:rPr>
            </w:pPr>
          </w:p>
          <w:p w:rsidR="0032251B" w:rsidRPr="00DB4FBC" w:rsidRDefault="0032251B" w:rsidP="0032251B">
            <w:pPr>
              <w:autoSpaceDE w:val="0"/>
              <w:autoSpaceDN w:val="0"/>
              <w:adjustRightInd w:val="0"/>
              <w:spacing w:after="0" w:line="240" w:lineRule="auto"/>
              <w:jc w:val="both"/>
              <w:rPr>
                <w:rFonts w:cs="Arial"/>
              </w:rPr>
            </w:pPr>
            <w:r w:rsidRPr="00DB4FBC">
              <w:rPr>
                <w:rFonts w:cs="Arial"/>
                <w:sz w:val="18"/>
                <w:szCs w:val="18"/>
              </w:rPr>
              <w:t xml:space="preserve">Państwa członkowskie i Komisja zapewniają, aby wymogi ochrony środowiska, </w:t>
            </w:r>
            <w:r w:rsidRPr="00DB4FBC">
              <w:rPr>
                <w:rFonts w:cs="Arial"/>
                <w:sz w:val="18"/>
                <w:szCs w:val="18"/>
              </w:rPr>
              <w:lastRenderedPageBreak/>
              <w:t>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w:t>
            </w:r>
            <w:r w:rsidR="00262DF8">
              <w:rPr>
                <w:rFonts w:cs="Arial"/>
              </w:rPr>
              <w:t>/Nie</w:t>
            </w:r>
          </w:p>
          <w:p w:rsidR="0032251B" w:rsidRPr="00DB4FBC" w:rsidRDefault="0032251B" w:rsidP="0032251B">
            <w:pPr>
              <w:snapToGrid w:val="0"/>
              <w:spacing w:after="0" w:line="240" w:lineRule="auto"/>
              <w:jc w:val="center"/>
              <w:rPr>
                <w:rFonts w:cs="Arial"/>
              </w:rPr>
            </w:pPr>
            <w:r w:rsidRPr="00DB4FBC">
              <w:rPr>
                <w:rFonts w:cs="Arial"/>
              </w:rPr>
              <w:t>Kryterium obligatoryjne</w:t>
            </w:r>
          </w:p>
          <w:p w:rsidR="0032251B" w:rsidRPr="00DB4FBC" w:rsidRDefault="0032251B" w:rsidP="0032251B">
            <w:pPr>
              <w:snapToGri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9.</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 xml:space="preserve">Gotowość projektu do realizacji  </w:t>
            </w:r>
          </w:p>
          <w:p w:rsidR="0032251B" w:rsidRPr="00DB4FBC" w:rsidRDefault="0032251B" w:rsidP="0032251B">
            <w:pPr>
              <w:rPr>
                <w:rFonts w:cs="Arial"/>
                <w:b/>
              </w:rPr>
            </w:pPr>
          </w:p>
          <w:p w:rsidR="0032251B" w:rsidRPr="00DB4FBC" w:rsidRDefault="0032251B" w:rsidP="0032251B">
            <w:pPr>
              <w:rPr>
                <w:rFonts w:cs="Arial"/>
                <w:b/>
              </w:rPr>
            </w:pPr>
          </w:p>
        </w:tc>
        <w:tc>
          <w:tcPr>
            <w:tcW w:w="6378" w:type="dxa"/>
            <w:vAlign w:val="center"/>
          </w:tcPr>
          <w:p w:rsidR="0032251B" w:rsidRPr="00DB4FBC" w:rsidRDefault="0032251B" w:rsidP="0032251B">
            <w:pPr>
              <w:snapToGrid w:val="0"/>
              <w:rPr>
                <w:rFonts w:cs="Arial"/>
              </w:rPr>
            </w:pPr>
            <w:r w:rsidRPr="00DB4FBC">
              <w:rPr>
                <w:rFonts w:cs="Arial"/>
              </w:rPr>
              <w:t>W ramach kryterium będzie sprawdzane na jakim etapie przygotowania znajduje się projekt:</w:t>
            </w:r>
          </w:p>
          <w:p w:rsidR="0032251B" w:rsidRPr="00DB4FBC" w:rsidRDefault="0032251B" w:rsidP="0032251B">
            <w:pPr>
              <w:tabs>
                <w:tab w:val="left" w:pos="441"/>
              </w:tabs>
              <w:suppressAutoHyphens/>
              <w:spacing w:after="0" w:line="240" w:lineRule="auto"/>
              <w:ind w:left="441"/>
              <w:rPr>
                <w:rFonts w:cs="Tahoma"/>
                <w:sz w:val="16"/>
                <w:szCs w:val="16"/>
              </w:rPr>
            </w:pPr>
          </w:p>
          <w:p w:rsidR="0032251B" w:rsidRPr="00DB4FBC" w:rsidRDefault="0032251B" w:rsidP="00987B89">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ale jeszcze ich nie uzyskał </w:t>
            </w:r>
            <w:r w:rsidR="00987B89">
              <w:rPr>
                <w:rFonts w:cs="Arial"/>
              </w:rPr>
              <w:t xml:space="preserve">lub uzyskał </w:t>
            </w:r>
            <w:r w:rsidR="00987B89" w:rsidRPr="00987B89">
              <w:rPr>
                <w:rFonts w:cs="Arial"/>
              </w:rPr>
              <w:t xml:space="preserve">decyzje budowlane </w:t>
            </w:r>
            <w:r w:rsidR="00987B89">
              <w:rPr>
                <w:rFonts w:cs="Arial"/>
              </w:rPr>
              <w:t>na mniej niż</w:t>
            </w:r>
            <w:r w:rsidR="00987B89" w:rsidRPr="00987B89">
              <w:rPr>
                <w:rFonts w:cs="Arial"/>
              </w:rPr>
              <w:t xml:space="preserve"> 40% wartości planowanych robót budowlanych </w:t>
            </w:r>
            <w:r w:rsidRPr="00DB4FBC">
              <w:rPr>
                <w:rFonts w:cs="Arial"/>
              </w:rPr>
              <w:t>– 0 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Projekt wymaga uzyskania decyzji budowlanych i uzyskał decyzje budowlane na min. 40% wartości planowanych robót budowlanych -</w:t>
            </w:r>
            <w:r w:rsidR="00D35720" w:rsidRPr="00DB4FBC">
              <w:rPr>
                <w:rFonts w:cs="Arial"/>
              </w:rPr>
              <w:t xml:space="preserve">2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posiada wszystkie decyzje budowlane dla całego zakresu inwestycji – </w:t>
            </w:r>
            <w:r w:rsidR="00D35720" w:rsidRPr="00DB4FBC">
              <w:rPr>
                <w:rFonts w:cs="Arial"/>
              </w:rPr>
              <w:t xml:space="preserve">4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D35720">
            <w:pPr>
              <w:numPr>
                <w:ilvl w:val="0"/>
                <w:numId w:val="2"/>
              </w:numPr>
              <w:tabs>
                <w:tab w:val="left" w:pos="441"/>
              </w:tabs>
              <w:suppressAutoHyphens/>
              <w:spacing w:after="0" w:line="240" w:lineRule="auto"/>
              <w:rPr>
                <w:rFonts w:cs="Tahoma"/>
                <w:sz w:val="16"/>
                <w:szCs w:val="16"/>
              </w:rPr>
            </w:pPr>
            <w:r w:rsidRPr="00DB4FBC">
              <w:rPr>
                <w:rFonts w:cs="Arial"/>
              </w:rPr>
              <w:t xml:space="preserve">     Projekt nie wymaga uzyskania decyzji budowlanych – </w:t>
            </w:r>
            <w:r w:rsidRPr="00DB4FBC">
              <w:rPr>
                <w:rFonts w:cs="Arial"/>
              </w:rPr>
              <w:br/>
            </w:r>
            <w:r w:rsidR="00D35720" w:rsidRPr="00DB4FBC">
              <w:rPr>
                <w:rFonts w:cs="Arial"/>
              </w:rPr>
              <w:t xml:space="preserve">4 </w:t>
            </w:r>
            <w:r w:rsidRPr="00DB4FBC">
              <w:rPr>
                <w:rFonts w:cs="Arial"/>
              </w:rPr>
              <w:t>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101597" w:rsidRPr="00DB4FBC">
              <w:rPr>
                <w:rFonts w:cs="Arial"/>
              </w:rPr>
              <w:t>4</w:t>
            </w:r>
            <w:r w:rsidR="009B4C25" w:rsidRPr="00DB4FBC">
              <w:rPr>
                <w:rFonts w:cs="Arial"/>
              </w:rPr>
              <w:t xml:space="preserve">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u w:val="single"/>
              </w:rPr>
            </w:pPr>
            <w:r w:rsidRPr="00DB4FBC">
              <w:rPr>
                <w:rFonts w:cs="Arial"/>
                <w:sz w:val="20"/>
                <w:szCs w:val="20"/>
                <w:u w:val="single"/>
              </w:rPr>
              <w:t>(</w:t>
            </w:r>
            <w:r w:rsidRPr="00DB4FBC">
              <w:rPr>
                <w:rFonts w:cs="Arial"/>
                <w:u w:val="single"/>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u w:val="single"/>
              </w:rPr>
              <w:t>odrzucenia wniosku)</w:t>
            </w:r>
          </w:p>
        </w:tc>
      </w:tr>
      <w:tr w:rsidR="0032251B" w:rsidRPr="00DB4FBC" w:rsidTr="00D72853">
        <w:trPr>
          <w:trHeight w:val="952"/>
        </w:trPr>
        <w:tc>
          <w:tcPr>
            <w:tcW w:w="567" w:type="dxa"/>
            <w:shd w:val="clear" w:color="auto" w:fill="auto"/>
            <w:vAlign w:val="center"/>
          </w:tcPr>
          <w:p w:rsidR="0032251B" w:rsidRPr="00DB4FBC" w:rsidRDefault="0032251B" w:rsidP="0032251B">
            <w:pPr>
              <w:snapToGrid w:val="0"/>
              <w:rPr>
                <w:rFonts w:cs="Arial"/>
              </w:rPr>
            </w:pPr>
            <w:r w:rsidRPr="00DB4FBC">
              <w:rPr>
                <w:rFonts w:cs="Arial"/>
              </w:rPr>
              <w:t>10</w:t>
            </w:r>
          </w:p>
        </w:tc>
        <w:tc>
          <w:tcPr>
            <w:tcW w:w="3686" w:type="dxa"/>
            <w:shd w:val="clear" w:color="auto" w:fill="auto"/>
            <w:vAlign w:val="center"/>
          </w:tcPr>
          <w:p w:rsidR="0032251B" w:rsidRPr="00DB4FBC" w:rsidRDefault="0032251B" w:rsidP="0032251B">
            <w:pPr>
              <w:snapToGrid w:val="0"/>
              <w:rPr>
                <w:rFonts w:cs="Arial"/>
                <w:b/>
              </w:rPr>
            </w:pPr>
            <w:r w:rsidRPr="00DB4FBC">
              <w:rPr>
                <w:rFonts w:cs="Arial"/>
                <w:b/>
              </w:rPr>
              <w:t>Struktura organizacyjna/ potencjał administracyjny</w:t>
            </w:r>
          </w:p>
        </w:tc>
        <w:tc>
          <w:tcPr>
            <w:tcW w:w="6378" w:type="dxa"/>
            <w:vAlign w:val="center"/>
          </w:tcPr>
          <w:p w:rsidR="005B12DC" w:rsidRPr="00DB4FBC" w:rsidRDefault="0032251B" w:rsidP="005B12DC">
            <w:pPr>
              <w:spacing w:after="0" w:line="240" w:lineRule="auto"/>
              <w:jc w:val="both"/>
              <w:rPr>
                <w:rFonts w:cs="Arial"/>
              </w:rPr>
            </w:pPr>
            <w:r w:rsidRPr="00DB4FBC">
              <w:rPr>
                <w:rFonts w:cs="Arial"/>
              </w:rPr>
              <w:t>W ramach kryterium będzie sprawdzane czy Wnioskodawca wraz z partnerami</w:t>
            </w:r>
            <w:r w:rsidR="00BE1A78" w:rsidRPr="00DB4FBC">
              <w:rPr>
                <w:rFonts w:cs="Arial"/>
              </w:rPr>
              <w:t xml:space="preserve"> (jeśli dotyczy) </w:t>
            </w:r>
            <w:r w:rsidRPr="00DB4FBC">
              <w:rPr>
                <w:rFonts w:cs="Arial"/>
              </w:rPr>
              <w:t xml:space="preserve"> posiadają odpo</w:t>
            </w:r>
            <w:r w:rsidR="00A70652" w:rsidRPr="00DB4FBC">
              <w:rPr>
                <w:rFonts w:cs="Arial"/>
              </w:rPr>
              <w:t>wiednie zaplecze organizacyjno-techniczne/</w:t>
            </w:r>
            <w:r w:rsidR="007A47C1" w:rsidRPr="00DB4FBC">
              <w:rPr>
                <w:rFonts w:cs="Arial"/>
              </w:rPr>
              <w:t xml:space="preserve"> potencjał </w:t>
            </w:r>
            <w:r w:rsidRPr="00DB4FBC">
              <w:rPr>
                <w:rFonts w:cs="Arial"/>
              </w:rPr>
              <w:t>administracyjn</w:t>
            </w:r>
            <w:r w:rsidR="007A47C1" w:rsidRPr="00DB4FBC">
              <w:rPr>
                <w:rFonts w:cs="Arial"/>
              </w:rPr>
              <w:t>y</w:t>
            </w:r>
            <w:r w:rsidRPr="00DB4FBC">
              <w:rPr>
                <w:rFonts w:cs="Arial"/>
              </w:rPr>
              <w:t xml:space="preserve"> oraz zdolność operacyjną do wdrożenia projektu i jego </w:t>
            </w:r>
            <w:r w:rsidR="005B12DC" w:rsidRPr="00DB4FBC">
              <w:rPr>
                <w:rFonts w:cs="Arial"/>
              </w:rPr>
              <w:t>utrzymania w okresie trwałości.</w:t>
            </w:r>
          </w:p>
          <w:p w:rsidR="005B12DC" w:rsidRPr="00DB4FBC" w:rsidRDefault="005B12DC" w:rsidP="005B12DC">
            <w:pPr>
              <w:spacing w:after="0" w:line="240" w:lineRule="auto"/>
              <w:jc w:val="both"/>
              <w:rPr>
                <w:rFonts w:cs="Arial"/>
              </w:rPr>
            </w:pPr>
          </w:p>
          <w:p w:rsidR="00686101" w:rsidRPr="00DB4FBC" w:rsidRDefault="00DA39AD" w:rsidP="005B12DC">
            <w:pPr>
              <w:pStyle w:val="Akapitzlist"/>
              <w:numPr>
                <w:ilvl w:val="0"/>
                <w:numId w:val="5"/>
              </w:numPr>
              <w:spacing w:after="0" w:line="240" w:lineRule="auto"/>
              <w:jc w:val="both"/>
              <w:rPr>
                <w:rFonts w:cs="Arial"/>
              </w:rPr>
            </w:pPr>
            <w:r w:rsidRPr="00DB4FBC">
              <w:rPr>
                <w:rFonts w:cs="Arial"/>
              </w:rPr>
              <w:t xml:space="preserve">Wnioskodawca nie przedstawił </w:t>
            </w:r>
            <w:r w:rsidR="00BE1A78" w:rsidRPr="00DB4FBC">
              <w:rPr>
                <w:rFonts w:cs="Arial"/>
              </w:rPr>
              <w:t xml:space="preserve">lub przedstawił w sposób niewiarygodny </w:t>
            </w:r>
            <w:r w:rsidRPr="00DB4FBC">
              <w:rPr>
                <w:rFonts w:cs="Arial"/>
              </w:rPr>
              <w:t>wystarczające zaplecz</w:t>
            </w:r>
            <w:r w:rsidR="00BE1A78" w:rsidRPr="00DB4FBC">
              <w:rPr>
                <w:rFonts w:cs="Arial"/>
              </w:rPr>
              <w:t>e</w:t>
            </w:r>
            <w:r w:rsidRPr="00DB4FBC">
              <w:rPr>
                <w:rFonts w:cs="Arial"/>
              </w:rPr>
              <w:t xml:space="preserve"> organizacyjno-techniczne</w:t>
            </w:r>
            <w:r w:rsidR="00BE1A78" w:rsidRPr="00DB4FBC">
              <w:rPr>
                <w:rFonts w:cs="Arial"/>
              </w:rPr>
              <w:t>go</w:t>
            </w:r>
            <w:r w:rsidRPr="00DB4FBC">
              <w:rPr>
                <w:rFonts w:cs="Arial"/>
              </w:rPr>
              <w:t xml:space="preserve"> oraz zdolność operacyjn</w:t>
            </w:r>
            <w:r w:rsidR="00101597" w:rsidRPr="00DB4FBC">
              <w:rPr>
                <w:rFonts w:cs="Arial"/>
              </w:rPr>
              <w:t>ą</w:t>
            </w:r>
            <w:r w:rsidRPr="00DB4FBC">
              <w:rPr>
                <w:rFonts w:cs="Arial"/>
              </w:rPr>
              <w:t xml:space="preserve"> do wdrożenia </w:t>
            </w:r>
            <w:r w:rsidRPr="00DB4FBC">
              <w:rPr>
                <w:rFonts w:cs="Arial"/>
              </w:rPr>
              <w:lastRenderedPageBreak/>
              <w:t>projektu i jego</w:t>
            </w:r>
            <w:r w:rsidR="005B12DC" w:rsidRPr="00DB4FBC">
              <w:rPr>
                <w:rFonts w:cs="Arial"/>
              </w:rPr>
              <w:t xml:space="preserve"> utrzymania w okresie trwałości</w:t>
            </w:r>
            <w:r w:rsidR="0032251B" w:rsidRPr="00DB4FBC">
              <w:rPr>
                <w:rFonts w:cs="Arial"/>
              </w:rPr>
              <w:t xml:space="preserve"> (0 pkt.)</w:t>
            </w:r>
          </w:p>
          <w:p w:rsidR="0032251B" w:rsidRPr="00DB4FBC" w:rsidRDefault="00A70652" w:rsidP="00C008C8">
            <w:pPr>
              <w:numPr>
                <w:ilvl w:val="0"/>
                <w:numId w:val="4"/>
              </w:numPr>
              <w:autoSpaceDE w:val="0"/>
              <w:autoSpaceDN w:val="0"/>
              <w:adjustRightInd w:val="0"/>
              <w:spacing w:after="0" w:line="240" w:lineRule="auto"/>
              <w:contextualSpacing/>
              <w:rPr>
                <w:rFonts w:cs="Arial"/>
              </w:rPr>
            </w:pPr>
            <w:r w:rsidRPr="00DB4FBC">
              <w:rPr>
                <w:rFonts w:cs="Arial"/>
              </w:rPr>
              <w:t xml:space="preserve">Wnioskodawca </w:t>
            </w:r>
            <w:r w:rsidR="0032251B" w:rsidRPr="00DB4FBC">
              <w:rPr>
                <w:rFonts w:cs="Arial"/>
              </w:rPr>
              <w:t>przedstawił wystarczające zaplecze organizacyjno-techniczne lub alternatywną formę wsparcia w tym zakresie (</w:t>
            </w:r>
            <w:proofErr w:type="spellStart"/>
            <w:r w:rsidR="0032251B" w:rsidRPr="00DB4FBC">
              <w:rPr>
                <w:rFonts w:cs="Arial"/>
              </w:rPr>
              <w:t>np</w:t>
            </w:r>
            <w:proofErr w:type="spellEnd"/>
            <w:r w:rsidR="0032251B" w:rsidRPr="00DB4FBC">
              <w:rPr>
                <w:rFonts w:cs="Arial"/>
              </w:rPr>
              <w:t>: pomoc zewnętrzna) (2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5273D2"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32251B" w:rsidP="0032251B">
            <w:pPr>
              <w:autoSpaceDE w:val="0"/>
              <w:autoSpaceDN w:val="0"/>
              <w:adjustRightInd w:val="0"/>
              <w:spacing w:after="0" w:line="240" w:lineRule="auto"/>
              <w:jc w:val="center"/>
              <w:rPr>
                <w:rFonts w:cs="Arial"/>
                <w:b/>
                <w:u w:val="single"/>
              </w:rPr>
            </w:pPr>
            <w:r w:rsidRPr="00DB4FBC">
              <w:rPr>
                <w:rFonts w:cs="Arial"/>
                <w:b/>
                <w:sz w:val="20"/>
                <w:szCs w:val="20"/>
                <w:u w:val="single"/>
              </w:rPr>
              <w:t>(</w:t>
            </w:r>
            <w:r w:rsidRPr="00DB4FBC">
              <w:rPr>
                <w:rFonts w:cs="Arial"/>
                <w:b/>
                <w:u w:val="single"/>
              </w:rPr>
              <w:t>0 punktów w kryterium  oznacza</w:t>
            </w:r>
          </w:p>
          <w:p w:rsidR="0032251B" w:rsidRPr="00DB4FBC" w:rsidRDefault="00AD6633" w:rsidP="0032251B">
            <w:pPr>
              <w:autoSpaceDE w:val="0"/>
              <w:autoSpaceDN w:val="0"/>
              <w:adjustRightInd w:val="0"/>
              <w:spacing w:after="0" w:line="240" w:lineRule="auto"/>
              <w:jc w:val="center"/>
              <w:rPr>
                <w:rFonts w:cs="Arial"/>
              </w:rPr>
            </w:pPr>
            <w:r w:rsidRPr="00DB4FBC">
              <w:rPr>
                <w:rFonts w:cs="Arial"/>
                <w:b/>
                <w:u w:val="single"/>
              </w:rPr>
              <w:t>o</w:t>
            </w:r>
            <w:r w:rsidR="00852834" w:rsidRPr="00DB4FBC">
              <w:rPr>
                <w:rFonts w:cs="Arial"/>
                <w:b/>
                <w:u w:val="single"/>
              </w:rPr>
              <w:t>drzucenie</w:t>
            </w:r>
            <w:r w:rsidR="0032251B" w:rsidRPr="00DB4FBC">
              <w:rPr>
                <w:rFonts w:cs="Arial"/>
                <w:b/>
                <w:u w:val="single"/>
              </w:rPr>
              <w:t xml:space="preserv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11</w:t>
            </w:r>
          </w:p>
        </w:tc>
        <w:tc>
          <w:tcPr>
            <w:tcW w:w="3686" w:type="dxa"/>
            <w:vAlign w:val="center"/>
          </w:tcPr>
          <w:p w:rsidR="0032251B" w:rsidRPr="00DB4FBC" w:rsidRDefault="0032251B" w:rsidP="0032251B">
            <w:pPr>
              <w:snapToGrid w:val="0"/>
              <w:rPr>
                <w:rFonts w:cs="Arial"/>
                <w:b/>
              </w:rPr>
            </w:pPr>
            <w:r w:rsidRPr="00DB4FBC">
              <w:rPr>
                <w:rFonts w:cs="Arial"/>
                <w:b/>
              </w:rPr>
              <w:t>Zagrożenia realizacji projektu</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zostały opisane zagrożenia realizacji projektu wraz z propozycjami minimalizacji ryzyka wystąpienia zagrożeń:</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nie zostały opisane</w:t>
            </w:r>
            <w:r w:rsidRPr="00DB4FBC">
              <w:t xml:space="preserve"> </w:t>
            </w:r>
            <w:r w:rsidRPr="00DB4FBC">
              <w:rPr>
                <w:rFonts w:cs="Arial"/>
              </w:rPr>
              <w:t>zagrożenia realizacji projektu lub  przedstawione wyjaśnienia opisujące brak zagrożeń realizacji projektu budzą zastrzeżenia (0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 xml:space="preserve">zagrożenia realizacji projektu, bez podania propozycji minimalizacji ryzyka wystąpienia zagrożeń lub przedstawione propozycje minimalizacji ryzyka wystąpienia zagrożeń budzą zastrzeżenia </w:t>
            </w:r>
            <w:r w:rsidRPr="00DB4FBC">
              <w:rPr>
                <w:rFonts w:cs="Arial"/>
              </w:rPr>
              <w:br/>
              <w:t>(1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zagrożenia realizacji projektu i przedstawi</w:t>
            </w:r>
            <w:r w:rsidR="00C008C8">
              <w:rPr>
                <w:rFonts w:cs="Arial"/>
              </w:rPr>
              <w:t xml:space="preserve">one propozycje </w:t>
            </w:r>
            <w:r w:rsidRPr="00DB4FBC">
              <w:rPr>
                <w:rFonts w:cs="Arial"/>
              </w:rPr>
              <w:t>minimalizacji ryzyka, które nie budzą zastrzeżeń, (2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przedstawione nie budzące zastrzeżeń wyjaśnienia opisujące brak zagrożeń realizacji projektu (2pkt.)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rPr>
                <w:rFonts w:cs="Arial"/>
              </w:rPr>
            </w:pPr>
            <w:r w:rsidRPr="00DB4FBC">
              <w:rPr>
                <w:rFonts w:cs="Arial"/>
              </w:rPr>
              <w:t>W opisie zagrożeń należy odnieść się do:</w:t>
            </w:r>
          </w:p>
          <w:p w:rsidR="0032251B" w:rsidRPr="00DB4FBC" w:rsidRDefault="0032251B" w:rsidP="0032251B">
            <w:pPr>
              <w:autoSpaceDE w:val="0"/>
              <w:autoSpaceDN w:val="0"/>
              <w:adjustRightInd w:val="0"/>
              <w:spacing w:after="0" w:line="240" w:lineRule="auto"/>
              <w:rPr>
                <w:rFonts w:cs="Arial"/>
              </w:rPr>
            </w:pPr>
            <w:r w:rsidRPr="00DB4FBC">
              <w:rPr>
                <w:rFonts w:cs="Arial"/>
              </w:rPr>
              <w:t>a.</w:t>
            </w:r>
            <w:r w:rsidRPr="00DB4FBC">
              <w:rPr>
                <w:rFonts w:cs="Arial"/>
              </w:rPr>
              <w:tab/>
              <w:t>zagrożenia/braku zagrożenia finansowego realizacji projektu (zmiana źródeł finansowania, zwiększenie kosztów inwestycji itp.);</w:t>
            </w:r>
          </w:p>
          <w:p w:rsidR="0032251B" w:rsidRPr="00DB4FBC" w:rsidRDefault="0032251B" w:rsidP="0032251B">
            <w:pPr>
              <w:autoSpaceDE w:val="0"/>
              <w:autoSpaceDN w:val="0"/>
              <w:adjustRightInd w:val="0"/>
              <w:spacing w:after="0" w:line="240" w:lineRule="auto"/>
              <w:rPr>
                <w:rFonts w:cs="Arial"/>
              </w:rPr>
            </w:pPr>
            <w:r w:rsidRPr="00DB4FBC">
              <w:rPr>
                <w:rFonts w:cs="Arial"/>
              </w:rPr>
              <w:t>b.</w:t>
            </w:r>
            <w:r w:rsidRPr="00DB4FBC">
              <w:rPr>
                <w:rFonts w:cs="Arial"/>
              </w:rPr>
              <w:tab/>
              <w:t xml:space="preserve"> zagrożenia/braku zagrożenia finansowego realizacji wskaźników.</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snapToGrid w:val="0"/>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p>
          <w:p w:rsidR="0032251B" w:rsidRPr="00DB4FBC" w:rsidRDefault="0032251B" w:rsidP="0032251B">
            <w:pPr>
              <w:snapToGrid w:val="0"/>
              <w:rPr>
                <w:rFonts w:cs="Arial"/>
              </w:rPr>
            </w:pPr>
            <w:r w:rsidRPr="00DB4FBC">
              <w:rPr>
                <w:rFonts w:cs="Arial"/>
              </w:rPr>
              <w:t>12</w:t>
            </w:r>
          </w:p>
        </w:tc>
        <w:tc>
          <w:tcPr>
            <w:tcW w:w="3686" w:type="dxa"/>
            <w:vAlign w:val="center"/>
          </w:tcPr>
          <w:p w:rsidR="0032251B" w:rsidRPr="00DB4FBC" w:rsidRDefault="0032251B" w:rsidP="0032251B">
            <w:pPr>
              <w:snapToGrid w:val="0"/>
              <w:jc w:val="both"/>
              <w:rPr>
                <w:rFonts w:cs="Arial"/>
                <w:b/>
              </w:rPr>
            </w:pPr>
          </w:p>
          <w:p w:rsidR="0032251B" w:rsidRPr="00DB4FBC" w:rsidRDefault="0032251B" w:rsidP="0032251B">
            <w:pPr>
              <w:snapToGrid w:val="0"/>
              <w:jc w:val="both"/>
              <w:rPr>
                <w:rFonts w:cs="Arial"/>
                <w:b/>
              </w:rPr>
            </w:pPr>
            <w:r w:rsidRPr="00DB4FBC">
              <w:rPr>
                <w:rFonts w:cs="Arial"/>
                <w:b/>
              </w:rPr>
              <w:t xml:space="preserve">Wpływ realizacji projektu na </w:t>
            </w:r>
            <w:r w:rsidR="00923CF7">
              <w:rPr>
                <w:rFonts w:cs="Arial"/>
                <w:b/>
              </w:rPr>
              <w:t xml:space="preserve">zasadę </w:t>
            </w:r>
            <w:r w:rsidR="00923CF7" w:rsidRPr="00DB4FBC">
              <w:rPr>
                <w:rFonts w:cs="Arial"/>
                <w:b/>
              </w:rPr>
              <w:t>promowani</w:t>
            </w:r>
            <w:r w:rsidR="00923CF7">
              <w:rPr>
                <w:rFonts w:cs="Arial"/>
                <w:b/>
              </w:rPr>
              <w:t>a</w:t>
            </w:r>
            <w:r w:rsidR="00923CF7" w:rsidRPr="00DB4FBC">
              <w:rPr>
                <w:rFonts w:cs="Arial"/>
                <w:b/>
              </w:rPr>
              <w:t xml:space="preserve"> </w:t>
            </w:r>
            <w:r w:rsidRPr="00DB4FBC">
              <w:rPr>
                <w:rFonts w:cs="Arial"/>
                <w:b/>
              </w:rPr>
              <w:t xml:space="preserve">równości szans </w:t>
            </w:r>
            <w:r w:rsidRPr="00DB4FBC">
              <w:rPr>
                <w:rFonts w:cs="Arial"/>
                <w:b/>
              </w:rPr>
              <w:lastRenderedPageBreak/>
              <w:t>mężczyzn i kobiet</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rPr>
                <w:rFonts w:cs="Arial"/>
              </w:rPr>
            </w:pPr>
            <w:r w:rsidRPr="00DB4FBC">
              <w:rPr>
                <w:rFonts w:cs="Arial"/>
              </w:rPr>
              <w:lastRenderedPageBreak/>
              <w:t xml:space="preserve">W ramach kryterium oceniany będzie wpływ projektu na  </w:t>
            </w:r>
            <w:r w:rsidR="00923CF7">
              <w:rPr>
                <w:rFonts w:cs="Arial"/>
              </w:rPr>
              <w:t xml:space="preserve">zasadę </w:t>
            </w:r>
            <w:r w:rsidRPr="00DB4FBC">
              <w:rPr>
                <w:rFonts w:cs="Arial"/>
              </w:rPr>
              <w:t>promowanie równości szans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lastRenderedPageBreak/>
              <w:t>pozytywny (1)</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 xml:space="preserve">Pozytywny wpływ projektu na zasadę promowania równości szans mężczyzn i kobiet będzie miał miejsce m.in. wówczas gdy </w:t>
            </w:r>
            <w:r w:rsidRPr="00DB4FBC">
              <w:t>p</w:t>
            </w:r>
            <w:r w:rsidRPr="00DB4FBC">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13</w:t>
            </w:r>
          </w:p>
        </w:tc>
        <w:tc>
          <w:tcPr>
            <w:tcW w:w="3686" w:type="dxa"/>
            <w:vAlign w:val="center"/>
          </w:tcPr>
          <w:p w:rsidR="0032251B" w:rsidRPr="00DB4FBC" w:rsidRDefault="0032251B" w:rsidP="0032251B">
            <w:pPr>
              <w:snapToGrid w:val="0"/>
              <w:jc w:val="both"/>
              <w:rPr>
                <w:rFonts w:cs="Arial"/>
                <w:b/>
              </w:rPr>
            </w:pPr>
            <w:r w:rsidRPr="00DB4FBC">
              <w:rPr>
                <w:rFonts w:cs="Arial"/>
                <w:b/>
              </w:rPr>
              <w:t>Wpływ realizacji projektu na zasadę niedyskryminacji (w tym niedyskryminacji ze względu na niepełnosprawność)</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niedyskryminacji (w tym niedyskryminacji ze względu na niepełnosprawność)</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2251B" w:rsidRPr="00DB4FBC" w:rsidRDefault="0032251B" w:rsidP="0032251B">
            <w:pPr>
              <w:autoSpaceDE w:val="0"/>
              <w:autoSpaceDN w:val="0"/>
              <w:adjustRightInd w:val="0"/>
              <w:spacing w:after="0" w:line="240" w:lineRule="auto"/>
              <w:jc w:val="both"/>
              <w:rPr>
                <w:rFonts w:cs="Arial"/>
                <w:sz w:val="18"/>
                <w:szCs w:val="18"/>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14</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realizacji projektu na zasadę zrównoważonego rozwoju</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zrównoważonego rozwoju</w:t>
            </w:r>
          </w:p>
          <w:p w:rsidR="0032251B" w:rsidRPr="00DB4FBC" w:rsidRDefault="0032251B" w:rsidP="0032251B">
            <w:pPr>
              <w:tabs>
                <w:tab w:val="left" w:pos="243"/>
              </w:tabs>
              <w:suppressAutoHyphens/>
              <w:spacing w:after="0" w:line="240" w:lineRule="auto"/>
              <w:ind w:left="720"/>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w:t>
            </w:r>
            <w:r w:rsidR="0053223E" w:rsidRPr="00DB4FBC">
              <w:rPr>
                <w:rFonts w:cs="Arial"/>
              </w:rPr>
              <w:t>2</w:t>
            </w:r>
            <w:r w:rsidRPr="00DB4FBC">
              <w:rPr>
                <w:rFonts w:cs="Arial"/>
              </w:rPr>
              <w:t>)</w:t>
            </w:r>
          </w:p>
          <w:p w:rsidR="0032251B" w:rsidRPr="00DB4FBC" w:rsidRDefault="0032251B" w:rsidP="0032251B">
            <w:pPr>
              <w:tabs>
                <w:tab w:val="left" w:pos="243"/>
              </w:tabs>
              <w:suppressAutoHyphens/>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DB4FBC">
              <w:t xml:space="preserve"> </w:t>
            </w:r>
            <w:r w:rsidRPr="00DB4FBC">
              <w:rPr>
                <w:rFonts w:cs="Arial"/>
                <w:sz w:val="18"/>
                <w:szCs w:val="18"/>
              </w:rPr>
              <w:t>oraz stosowania zielonych zamówień publicznych.</w:t>
            </w:r>
          </w:p>
          <w:p w:rsidR="0032251B" w:rsidRPr="00DB4FBC" w:rsidRDefault="0032251B" w:rsidP="0032251B">
            <w:pPr>
              <w:autoSpaceDE w:val="0"/>
              <w:autoSpaceDN w:val="0"/>
              <w:adjustRightInd w:val="0"/>
              <w:spacing w:after="0" w:line="240" w:lineRule="auto"/>
              <w:jc w:val="both"/>
              <w:rPr>
                <w:rFonts w:cs="Tahoma"/>
                <w:sz w:val="16"/>
                <w:szCs w:val="16"/>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53223E" w:rsidRPr="00DB4FBC">
              <w:rPr>
                <w:rFonts w:cs="Arial"/>
              </w:rPr>
              <w:t xml:space="preserve">2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15</w:t>
            </w:r>
          </w:p>
        </w:tc>
        <w:tc>
          <w:tcPr>
            <w:tcW w:w="3686" w:type="dxa"/>
            <w:vAlign w:val="center"/>
          </w:tcPr>
          <w:p w:rsidR="0032251B" w:rsidRPr="00DB4FBC" w:rsidRDefault="0032251B" w:rsidP="0032251B">
            <w:pPr>
              <w:snapToGrid w:val="0"/>
              <w:rPr>
                <w:rFonts w:cs="Tahoma"/>
                <w:b/>
                <w:sz w:val="16"/>
                <w:szCs w:val="16"/>
              </w:rPr>
            </w:pPr>
            <w:r w:rsidRPr="00DB4FBC">
              <w:rPr>
                <w:rFonts w:cs="Arial"/>
                <w:b/>
              </w:rPr>
              <w:t xml:space="preserve">Komplementarność </w:t>
            </w:r>
          </w:p>
        </w:tc>
        <w:tc>
          <w:tcPr>
            <w:tcW w:w="6378" w:type="dxa"/>
            <w:vAlign w:val="center"/>
          </w:tcPr>
          <w:p w:rsidR="0032251B" w:rsidRPr="00DB4FBC" w:rsidRDefault="0032251B" w:rsidP="0032251B">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2251B" w:rsidRPr="00DB4FBC" w:rsidRDefault="0032251B" w:rsidP="0032251B">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2251B" w:rsidRPr="00DB4FBC" w:rsidRDefault="0032251B" w:rsidP="0032251B">
            <w:pPr>
              <w:numPr>
                <w:ilvl w:val="0"/>
                <w:numId w:val="2"/>
              </w:numPr>
              <w:tabs>
                <w:tab w:val="left" w:pos="243"/>
              </w:tabs>
              <w:suppressAutoHyphens/>
              <w:spacing w:after="0" w:line="240" w:lineRule="auto"/>
              <w:ind w:left="243" w:hanging="180"/>
              <w:jc w:val="both"/>
              <w:rPr>
                <w:rFonts w:cs="Arial"/>
              </w:rPr>
            </w:pPr>
            <w:r w:rsidRPr="00DB4FBC">
              <w:rPr>
                <w:rFonts w:cs="Arial"/>
              </w:rPr>
              <w:t>brak komplementarności, (0)</w:t>
            </w:r>
          </w:p>
          <w:p w:rsidR="0032251B" w:rsidRPr="00DB4FBC" w:rsidRDefault="00C008C8" w:rsidP="0032251B">
            <w:pPr>
              <w:numPr>
                <w:ilvl w:val="0"/>
                <w:numId w:val="2"/>
              </w:numPr>
              <w:tabs>
                <w:tab w:val="left" w:pos="243"/>
              </w:tabs>
              <w:suppressAutoHyphens/>
              <w:spacing w:after="0" w:line="240" w:lineRule="auto"/>
              <w:ind w:left="243" w:hanging="180"/>
              <w:jc w:val="both"/>
              <w:rPr>
                <w:rFonts w:cs="Arial"/>
              </w:rPr>
            </w:pPr>
            <w:r>
              <w:rPr>
                <w:rFonts w:cs="Arial"/>
              </w:rPr>
              <w:t xml:space="preserve">komplementarność </w:t>
            </w:r>
            <w:r w:rsidR="0032251B" w:rsidRPr="00DB4FBC">
              <w:rPr>
                <w:rFonts w:cs="Arial"/>
              </w:rPr>
              <w:t>wobec  zrealizowanych i realizowanych projektów (2)</w:t>
            </w:r>
          </w:p>
          <w:p w:rsidR="00CA5609" w:rsidRPr="00DB4FBC" w:rsidRDefault="00CA5609" w:rsidP="00CA5609">
            <w:pPr>
              <w:tabs>
                <w:tab w:val="left" w:pos="243"/>
              </w:tabs>
              <w:suppressAutoHyphens/>
              <w:spacing w:after="0" w:line="240" w:lineRule="auto"/>
              <w:ind w:left="243"/>
              <w:jc w:val="both"/>
              <w:rPr>
                <w:rFonts w:cs="Arial"/>
              </w:rPr>
            </w:pPr>
          </w:p>
          <w:p w:rsidR="003048C6" w:rsidRDefault="00CA5609">
            <w:pPr>
              <w:tabs>
                <w:tab w:val="left" w:pos="243"/>
              </w:tabs>
              <w:suppressAutoHyphens/>
              <w:spacing w:after="0" w:line="240" w:lineRule="auto"/>
              <w:jc w:val="both"/>
              <w:rPr>
                <w:rFonts w:cs="Arial"/>
              </w:rPr>
            </w:pPr>
            <w:r w:rsidRPr="00DB4FBC">
              <w:rPr>
                <w:rFonts w:cs="Arial"/>
              </w:rPr>
              <w:t xml:space="preserve">Nie dotyczy projektów ocenianych w ramach naborów skierowanych do </w:t>
            </w:r>
            <w:proofErr w:type="spellStart"/>
            <w:r w:rsidRPr="00DB4FBC">
              <w:rPr>
                <w:rFonts w:cs="Arial"/>
              </w:rPr>
              <w:t>ZITów</w:t>
            </w:r>
            <w:proofErr w:type="spellEnd"/>
            <w:r w:rsidR="00A45AD3">
              <w:rPr>
                <w:rFonts w:cs="Arial"/>
              </w:rPr>
              <w:t>.</w:t>
            </w:r>
          </w:p>
          <w:p w:rsidR="00E4078B" w:rsidRPr="00DB4FBC" w:rsidRDefault="00B3449C" w:rsidP="009B7069">
            <w:pPr>
              <w:tabs>
                <w:tab w:val="left" w:pos="243"/>
              </w:tabs>
              <w:suppressAutoHyphens/>
              <w:spacing w:after="0" w:line="240" w:lineRule="auto"/>
              <w:jc w:val="both"/>
              <w:rPr>
                <w:rFonts w:eastAsiaTheme="majorEastAsia" w:cs="Arial"/>
                <w:b/>
                <w:color w:val="000000" w:themeColor="text1"/>
                <w:sz w:val="52"/>
                <w:szCs w:val="26"/>
              </w:rPr>
            </w:pPr>
            <w:r w:rsidRPr="00B3449C">
              <w:rPr>
                <w:rFonts w:cs="Arial"/>
              </w:rPr>
              <w:t xml:space="preserve">Kryterium nie dotyczy działań/poddziałań/schematów w których </w:t>
            </w:r>
            <w:r>
              <w:rPr>
                <w:rFonts w:cs="Arial"/>
              </w:rPr>
              <w:t>komplementarność</w:t>
            </w:r>
            <w:r w:rsidRPr="00B3449C">
              <w:rPr>
                <w:rFonts w:cs="Arial"/>
              </w:rPr>
              <w:t xml:space="preserve"> jest punktowane w ramach oceny merytorycznej specyficznej.</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16</w:t>
            </w:r>
          </w:p>
        </w:tc>
        <w:tc>
          <w:tcPr>
            <w:tcW w:w="3686" w:type="dxa"/>
            <w:vAlign w:val="center"/>
          </w:tcPr>
          <w:p w:rsidR="0032251B" w:rsidRPr="00DB4FBC" w:rsidRDefault="0032251B" w:rsidP="0032251B">
            <w:pPr>
              <w:snapToGrid w:val="0"/>
              <w:rPr>
                <w:rFonts w:cs="Arial"/>
                <w:b/>
              </w:rPr>
            </w:pPr>
            <w:r w:rsidRPr="00DB4FBC">
              <w:rPr>
                <w:rFonts w:cs="Arial"/>
                <w:b/>
              </w:rPr>
              <w:t>Wpływ projektu na przywracanie i utrwalanie ładu przestrzennego</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badany będzie rzeczywisty wpływ projektu na przywracanie i utrwalanie ładu przestrzennego poprzez spełnienie następujących warunków:</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powstrzymywanie rozpraszania zabudowy, przyczyniające się do ograniczenia kosztów związanych m. in. z uzbrojeniem terenów, usługami k</w:t>
            </w:r>
            <w:r w:rsidR="003F6027">
              <w:rPr>
                <w:rFonts w:cs="Arial"/>
              </w:rPr>
              <w:t>omunikacyjnymi, środowiskowymi –</w:t>
            </w:r>
            <w:r w:rsidRPr="00DB4FBC">
              <w:rPr>
                <w:rFonts w:cs="Arial"/>
              </w:rPr>
              <w:t xml:space="preserve"> czyli realizacja inwestycji na terenach inwestycyjnych uzbrojonych/zabudowanych;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 xml:space="preserve">ponowne wykorzystanie terenu i uzupełniania zabudowy zamiast ekspansji na tereny niezabudowane (priorytet </w:t>
            </w:r>
            <w:proofErr w:type="spellStart"/>
            <w:r w:rsidRPr="00DB4FBC">
              <w:rPr>
                <w:rFonts w:cs="Arial"/>
              </w:rPr>
              <w:lastRenderedPageBreak/>
              <w:t>brown</w:t>
            </w:r>
            <w:proofErr w:type="spellEnd"/>
            <w:r w:rsidRPr="00DB4FBC">
              <w:rPr>
                <w:rFonts w:cs="Arial"/>
              </w:rPr>
              <w:t xml:space="preserve">-field ponad </w:t>
            </w:r>
            <w:proofErr w:type="spellStart"/>
            <w:r w:rsidRPr="00DB4FBC">
              <w:rPr>
                <w:rFonts w:cs="Arial"/>
              </w:rPr>
              <w:t>green</w:t>
            </w:r>
            <w:proofErr w:type="spellEnd"/>
            <w:r w:rsidRPr="00DB4FBC">
              <w:rPr>
                <w:rFonts w:cs="Arial"/>
              </w:rPr>
              <w:t xml:space="preserve">-field) - czyli realizacja inwestycji na terenach poprzemysłowych i </w:t>
            </w:r>
            <w:proofErr w:type="spellStart"/>
            <w:r w:rsidRPr="00DB4FBC">
              <w:rPr>
                <w:rFonts w:cs="Arial"/>
              </w:rPr>
              <w:t>pomieszkaniowych</w:t>
            </w:r>
            <w:proofErr w:type="spellEnd"/>
            <w:r w:rsidRPr="00DB4FBC">
              <w:rPr>
                <w:rFonts w:cs="Arial"/>
              </w:rPr>
              <w:t>;</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uwzględnianie kontekstu otoczenia (przyrodniczego, krajobrazowego, kulturowego i społecznego);</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kształtowanie przestrzeni pozytywnie wpływającej na rozwój relacji obywatelskich, istotnych dla społeczności lokalnych;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 xml:space="preserve">dbałość o jakość inwestycji publicznych, poprzez wyłanianie projektów w drodze konkursów </w:t>
            </w:r>
            <w:proofErr w:type="spellStart"/>
            <w:r w:rsidRPr="00DB4FBC">
              <w:rPr>
                <w:rFonts w:cs="Arial"/>
              </w:rPr>
              <w:t>architektoniczno</w:t>
            </w:r>
            <w:proofErr w:type="spellEnd"/>
            <w:r w:rsidRPr="00DB4FBC">
              <w:rPr>
                <w:rFonts w:cs="Arial"/>
              </w:rPr>
              <w:t xml:space="preserve"> – urbanistycznych.</w:t>
            </w:r>
          </w:p>
          <w:p w:rsidR="0032251B" w:rsidRPr="00DB4FBC" w:rsidRDefault="0037083C" w:rsidP="0032251B">
            <w:pPr>
              <w:autoSpaceDE w:val="0"/>
              <w:autoSpaceDN w:val="0"/>
              <w:adjustRightInd w:val="0"/>
              <w:spacing w:after="0" w:line="240" w:lineRule="auto"/>
              <w:ind w:left="720"/>
              <w:contextualSpacing/>
              <w:jc w:val="both"/>
              <w:rPr>
                <w:rFonts w:cs="Arial"/>
              </w:rPr>
            </w:pPr>
            <w:r>
              <w:rPr>
                <w:rFonts w:cs="Arial"/>
              </w:rPr>
              <w:t xml:space="preserve">Warunek </w:t>
            </w:r>
            <w:r w:rsidRPr="00DB4FBC">
              <w:rPr>
                <w:rFonts w:cs="Arial"/>
              </w:rPr>
              <w:t xml:space="preserve">dbałość o jakość inwestycji publicznych, poprzez wyłanianie projektów w drodze konkursów </w:t>
            </w:r>
            <w:proofErr w:type="spellStart"/>
            <w:r w:rsidRPr="00DB4FBC">
              <w:rPr>
                <w:rFonts w:cs="Arial"/>
              </w:rPr>
              <w:t>architektoniczno</w:t>
            </w:r>
            <w:proofErr w:type="spellEnd"/>
            <w:r w:rsidRPr="00DB4FBC">
              <w:rPr>
                <w:rFonts w:cs="Arial"/>
              </w:rPr>
              <w:t xml:space="preserve"> – urbanistycznych </w:t>
            </w:r>
            <w:r>
              <w:rPr>
                <w:rFonts w:cs="Arial"/>
              </w:rPr>
              <w:t>d</w:t>
            </w:r>
            <w:r w:rsidR="0032251B" w:rsidRPr="00DB4FBC">
              <w:rPr>
                <w:rFonts w:cs="Arial"/>
              </w:rPr>
              <w:t xml:space="preserve">otyczy </w:t>
            </w:r>
            <w:r w:rsidR="0032251B" w:rsidRPr="00DB4FBC">
              <w:rPr>
                <w:rFonts w:cs="Arial"/>
                <w:b/>
              </w:rPr>
              <w:t xml:space="preserve"> </w:t>
            </w:r>
            <w:r w:rsidR="0032251B" w:rsidRPr="00DB4FBC">
              <w:rPr>
                <w:rFonts w:cs="Arial"/>
              </w:rPr>
              <w:t xml:space="preserve">inwestycji kubaturowych wpływających na jakość obszarów zurbanizowanych, oddziałujących na atrakcyjność i wizerunek obszaru i regionu, dotyczących: budowy, renowacji, modernizacji obiektów i infrastruktury publicznej obejmujących: </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architekturę: obiekty kubaturowe, w tym zwłaszcza obiekty użyteczności publicznej (obiekty zabytkowe oraz o funkcji rekreacyjnej, turystycznej, administracyjnej, komunikacyjnej – dworce kolejowe i centra przesiadkowe),</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zagospodarowanie terenu: przestrzenie publiczne, w tym miejskie tereny otwarte; tereny położone w obszarze objętym programem rewitalizacji.</w:t>
            </w:r>
          </w:p>
          <w:p w:rsidR="00652B37" w:rsidRDefault="0037083C" w:rsidP="00282A66">
            <w:pPr>
              <w:autoSpaceDE w:val="0"/>
              <w:autoSpaceDN w:val="0"/>
              <w:adjustRightInd w:val="0"/>
              <w:spacing w:after="0" w:line="240" w:lineRule="auto"/>
              <w:contextualSpacing/>
              <w:jc w:val="both"/>
              <w:rPr>
                <w:rFonts w:cs="Arial"/>
              </w:rPr>
            </w:pPr>
            <w:r>
              <w:rPr>
                <w:rFonts w:cs="Arial"/>
              </w:rPr>
              <w:t xml:space="preserve">                Warunek ten </w:t>
            </w:r>
            <w:r w:rsidR="0032251B" w:rsidRPr="00DB4FBC">
              <w:rPr>
                <w:rFonts w:cs="Arial"/>
              </w:rPr>
              <w:t>nie dotyczy inwestycji liniowych (drogi, mosty)</w:t>
            </w:r>
          </w:p>
          <w:p w:rsidR="00643B29" w:rsidRDefault="00643B29" w:rsidP="0032251B">
            <w:pPr>
              <w:autoSpaceDE w:val="0"/>
              <w:autoSpaceDN w:val="0"/>
              <w:adjustRightInd w:val="0"/>
              <w:spacing w:after="0" w:line="240" w:lineRule="auto"/>
              <w:ind w:left="720"/>
              <w:contextualSpacing/>
              <w:jc w:val="both"/>
              <w:rPr>
                <w:rFonts w:cs="Arial"/>
              </w:rPr>
            </w:pPr>
          </w:p>
          <w:p w:rsidR="00652B37" w:rsidRDefault="00643B29" w:rsidP="00282A66">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643B29" w:rsidRPr="00DB4FBC" w:rsidRDefault="00643B29" w:rsidP="0032251B">
            <w:pPr>
              <w:autoSpaceDE w:val="0"/>
              <w:autoSpaceDN w:val="0"/>
              <w:adjustRightInd w:val="0"/>
              <w:spacing w:after="0" w:line="240" w:lineRule="auto"/>
              <w:ind w:left="720"/>
              <w:contextualSpacing/>
              <w:jc w:val="both"/>
              <w:rPr>
                <w:rFonts w:cs="Arial"/>
              </w:rPr>
            </w:pP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2251B" w:rsidRPr="00DB4FBC" w:rsidRDefault="0032251B" w:rsidP="0032251B">
            <w:pPr>
              <w:autoSpaceDE w:val="0"/>
              <w:autoSpaceDN w:val="0"/>
              <w:adjustRightInd w:val="0"/>
              <w:spacing w:after="0" w:line="240" w:lineRule="auto"/>
              <w:ind w:left="720"/>
              <w:contextualSpacing/>
              <w:jc w:val="both"/>
              <w:rPr>
                <w:rFonts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643B29">
            <w:pPr>
              <w:autoSpaceDE w:val="0"/>
              <w:autoSpaceDN w:val="0"/>
              <w:adjustRightInd w:val="0"/>
              <w:spacing w:after="0" w:line="240" w:lineRule="auto"/>
              <w:jc w:val="center"/>
              <w:rPr>
                <w:rFonts w:cs="Arial"/>
              </w:rPr>
            </w:pPr>
          </w:p>
        </w:tc>
      </w:tr>
      <w:tr w:rsidR="00B97A0A" w:rsidRPr="0030080C" w:rsidTr="00D72853">
        <w:trPr>
          <w:trHeight w:val="952"/>
        </w:trPr>
        <w:tc>
          <w:tcPr>
            <w:tcW w:w="567" w:type="dxa"/>
            <w:vAlign w:val="center"/>
          </w:tcPr>
          <w:p w:rsidR="00B97A0A" w:rsidRPr="0030080C" w:rsidRDefault="00B97A0A" w:rsidP="00096980">
            <w:pPr>
              <w:snapToGrid w:val="0"/>
              <w:rPr>
                <w:rFonts w:cs="Arial"/>
              </w:rPr>
            </w:pPr>
            <w:r>
              <w:rPr>
                <w:rFonts w:cs="Arial"/>
              </w:rPr>
              <w:lastRenderedPageBreak/>
              <w:t>17</w:t>
            </w:r>
          </w:p>
        </w:tc>
        <w:tc>
          <w:tcPr>
            <w:tcW w:w="3686" w:type="dxa"/>
            <w:vAlign w:val="center"/>
          </w:tcPr>
          <w:p w:rsidR="00B97A0A" w:rsidRPr="0030080C" w:rsidRDefault="00B97A0A" w:rsidP="00096980">
            <w:pPr>
              <w:snapToGrid w:val="0"/>
              <w:rPr>
                <w:rFonts w:cs="Arial"/>
                <w:b/>
              </w:rPr>
            </w:pPr>
            <w:r w:rsidRPr="00E93F5F">
              <w:rPr>
                <w:rFonts w:cs="Arial"/>
                <w:b/>
              </w:rPr>
              <w:t>Ponadregionalny charakter projektu</w:t>
            </w:r>
          </w:p>
        </w:tc>
        <w:tc>
          <w:tcPr>
            <w:tcW w:w="6378" w:type="dxa"/>
            <w:vAlign w:val="center"/>
          </w:tcPr>
          <w:p w:rsidR="00B97A0A" w:rsidRDefault="00B97A0A" w:rsidP="00096980">
            <w:pPr>
              <w:autoSpaceDE w:val="0"/>
              <w:autoSpaceDN w:val="0"/>
              <w:adjustRightInd w:val="0"/>
              <w:spacing w:after="0" w:line="240" w:lineRule="auto"/>
              <w:jc w:val="both"/>
              <w:rPr>
                <w:rFonts w:cs="Arial"/>
              </w:rPr>
            </w:pPr>
            <w:r>
              <w:rPr>
                <w:rFonts w:cs="Arial"/>
              </w:rPr>
              <w:t>W ramach kryterium weryfikowany</w:t>
            </w:r>
            <w:r w:rsidRPr="002B1EE9">
              <w:rPr>
                <w:rFonts w:cs="Arial"/>
              </w:rPr>
              <w:t xml:space="preserve"> </w:t>
            </w:r>
            <w:r>
              <w:rPr>
                <w:rFonts w:cs="Arial"/>
              </w:rPr>
              <w:t xml:space="preserve">będzie ponadregionalny charakter projektu </w:t>
            </w:r>
            <w:r w:rsidRPr="00EA0E0E">
              <w:rPr>
                <w:rFonts w:cs="Arial"/>
              </w:rPr>
              <w:t>poprzez spełnienie następujących warunków:</w:t>
            </w:r>
          </w:p>
          <w:p w:rsidR="00B97A0A" w:rsidRDefault="00B97A0A" w:rsidP="00096980">
            <w:pPr>
              <w:autoSpaceDE w:val="0"/>
              <w:autoSpaceDN w:val="0"/>
              <w:adjustRightInd w:val="0"/>
              <w:spacing w:after="0" w:line="240" w:lineRule="auto"/>
              <w:jc w:val="both"/>
              <w:rPr>
                <w:rFonts w:cs="Arial"/>
              </w:rPr>
            </w:pPr>
          </w:p>
          <w:p w:rsidR="00B97A0A" w:rsidRPr="008C41F6" w:rsidRDefault="00B97A0A" w:rsidP="00AE3ABE">
            <w:pPr>
              <w:autoSpaceDE w:val="0"/>
              <w:autoSpaceDN w:val="0"/>
              <w:adjustRightInd w:val="0"/>
              <w:spacing w:after="0" w:line="240" w:lineRule="auto"/>
              <w:contextualSpacing/>
              <w:jc w:val="both"/>
              <w:rPr>
                <w:rFonts w:cs="Arial"/>
              </w:rPr>
            </w:pPr>
            <w:r w:rsidRPr="008C41F6">
              <w:rPr>
                <w:rFonts w:cs="Arial"/>
              </w:rPr>
              <w:t xml:space="preserve">1. projekt realizowany w partnerstwie (rozumiane zgodnie z art. </w:t>
            </w:r>
            <w:r w:rsidR="00AE3ABE">
              <w:rPr>
                <w:rFonts w:cs="Arial"/>
              </w:rPr>
              <w:t>33</w:t>
            </w:r>
            <w:r>
              <w:rPr>
                <w:rFonts w:cs="Arial"/>
              </w:rPr>
              <w:t xml:space="preserve"> </w:t>
            </w:r>
            <w:r w:rsidRPr="00E84D81">
              <w:rPr>
                <w:rFonts w:cs="Arial"/>
              </w:rPr>
              <w:t>ustawy z dnia</w:t>
            </w:r>
            <w:r w:rsidR="00AE3ABE">
              <w:t xml:space="preserve"> </w:t>
            </w:r>
            <w:r w:rsidR="00AE3ABE">
              <w:rPr>
                <w:rFonts w:cs="Arial"/>
              </w:rPr>
              <w:t xml:space="preserve">z dnia 11 lipca 2014 r. </w:t>
            </w:r>
            <w:r w:rsidR="00AE3ABE" w:rsidRPr="00AE3ABE">
              <w:rPr>
                <w:rFonts w:cs="Arial"/>
              </w:rPr>
              <w:t>o zasadach realizacji programów w zakresie polityki spójności finansowanych w perspektywie finansowej 2014–2020</w:t>
            </w:r>
            <w:r w:rsidRPr="008C41F6">
              <w:rPr>
                <w:rFonts w:cs="Arial"/>
              </w:rPr>
              <w:t>) z podmiotem z przynajmniej jed</w:t>
            </w:r>
            <w:r w:rsidR="00FD1056">
              <w:rPr>
                <w:rFonts w:cs="Arial"/>
              </w:rPr>
              <w:t>nego innego województwa objętych</w:t>
            </w:r>
            <w:r w:rsidRPr="008C41F6">
              <w:rPr>
                <w:rFonts w:cs="Arial"/>
              </w:rPr>
              <w:t xml:space="preserve"> </w:t>
            </w:r>
            <w:r>
              <w:rPr>
                <w:rFonts w:cs="Arial"/>
              </w:rPr>
              <w:t xml:space="preserve">zapisami </w:t>
            </w:r>
            <w:r w:rsidR="00C12B5C">
              <w:rPr>
                <w:rFonts w:cs="Arial"/>
              </w:rPr>
              <w:t xml:space="preserve">strategii ponadregionalnych np. </w:t>
            </w:r>
            <w:r w:rsidRPr="008C41F6">
              <w:rPr>
                <w:rFonts w:cs="Arial"/>
              </w:rPr>
              <w:t>Strategi</w:t>
            </w:r>
            <w:r>
              <w:rPr>
                <w:rFonts w:cs="Arial"/>
              </w:rPr>
              <w:t>i</w:t>
            </w:r>
            <w:r w:rsidRPr="008C41F6">
              <w:rPr>
                <w:rFonts w:cs="Arial"/>
              </w:rPr>
              <w:t xml:space="preserve"> Rozwoju Polski Zachodniej do roku 2020</w:t>
            </w:r>
          </w:p>
          <w:p w:rsidR="00B97A0A" w:rsidRPr="008C41F6" w:rsidRDefault="00B97A0A" w:rsidP="00096980">
            <w:pPr>
              <w:autoSpaceDE w:val="0"/>
              <w:autoSpaceDN w:val="0"/>
              <w:adjustRightInd w:val="0"/>
              <w:spacing w:after="0" w:line="240" w:lineRule="auto"/>
              <w:contextualSpacing/>
              <w:jc w:val="both"/>
              <w:rPr>
                <w:rFonts w:cs="Arial"/>
              </w:rPr>
            </w:pPr>
          </w:p>
          <w:p w:rsidR="00B97A0A" w:rsidRDefault="00B97A0A" w:rsidP="00096980">
            <w:pPr>
              <w:autoSpaceDE w:val="0"/>
              <w:autoSpaceDN w:val="0"/>
              <w:adjustRightInd w:val="0"/>
              <w:spacing w:after="0" w:line="240" w:lineRule="auto"/>
              <w:contextualSpacing/>
              <w:jc w:val="both"/>
              <w:rPr>
                <w:rFonts w:cs="Arial"/>
              </w:rPr>
            </w:pPr>
            <w:r>
              <w:rPr>
                <w:rFonts w:cs="Arial"/>
              </w:rPr>
              <w:t>2. projekt jest komplementarny</w:t>
            </w:r>
            <w:r w:rsidRPr="008C41F6">
              <w:rPr>
                <w:rFonts w:cs="Arial"/>
              </w:rPr>
              <w:t xml:space="preserve"> z projektami realizowanymi lub zrealizowanymi z innego województwa objętego </w:t>
            </w:r>
            <w:r>
              <w:rPr>
                <w:rFonts w:cs="Arial"/>
              </w:rPr>
              <w:t xml:space="preserve">zapisami </w:t>
            </w:r>
            <w:r w:rsidR="00C12B5C" w:rsidRPr="00C12B5C">
              <w:rPr>
                <w:rFonts w:cs="Arial"/>
              </w:rPr>
              <w:t xml:space="preserve">strategii ponadregionalnych np. </w:t>
            </w:r>
            <w:r w:rsidRPr="008C41F6">
              <w:rPr>
                <w:rFonts w:cs="Arial"/>
              </w:rPr>
              <w:t xml:space="preserve">Strategii Rozwoju Polski Zachodniej do roku 2020 </w:t>
            </w:r>
          </w:p>
          <w:p w:rsidR="00B97A0A" w:rsidRDefault="00B97A0A" w:rsidP="00096980">
            <w:pPr>
              <w:autoSpaceDE w:val="0"/>
              <w:autoSpaceDN w:val="0"/>
              <w:adjustRightInd w:val="0"/>
              <w:spacing w:after="0" w:line="240" w:lineRule="auto"/>
              <w:jc w:val="both"/>
              <w:rPr>
                <w:rFonts w:cs="Arial"/>
              </w:rPr>
            </w:pPr>
          </w:p>
          <w:p w:rsidR="00643B29" w:rsidRDefault="00643B29" w:rsidP="00643B29">
            <w:pPr>
              <w:autoSpaceDE w:val="0"/>
              <w:autoSpaceDN w:val="0"/>
              <w:adjustRightInd w:val="0"/>
              <w:spacing w:after="0" w:line="240" w:lineRule="auto"/>
              <w:jc w:val="both"/>
              <w:rPr>
                <w:rFonts w:cs="Arial"/>
              </w:rPr>
            </w:pPr>
            <w:r>
              <w:rPr>
                <w:rFonts w:cs="Arial"/>
              </w:rPr>
              <w:t>W tracie oceny:</w:t>
            </w:r>
          </w:p>
          <w:p w:rsidR="00643B29" w:rsidRPr="00643B29" w:rsidRDefault="00643B29" w:rsidP="006B1477">
            <w:pPr>
              <w:pStyle w:val="Akapitzlist"/>
              <w:numPr>
                <w:ilvl w:val="0"/>
                <w:numId w:val="64"/>
              </w:numPr>
              <w:autoSpaceDE w:val="0"/>
              <w:autoSpaceDN w:val="0"/>
              <w:adjustRightInd w:val="0"/>
              <w:spacing w:after="0" w:line="240" w:lineRule="auto"/>
              <w:jc w:val="both"/>
              <w:rPr>
                <w:rFonts w:cs="Arial"/>
              </w:rPr>
            </w:pPr>
            <w:r w:rsidRPr="00643B29">
              <w:rPr>
                <w:rFonts w:cs="Arial"/>
              </w:rPr>
              <w:t>1 pkt otrzyma projekt spełniający  co najmniej jeden warunek</w:t>
            </w:r>
          </w:p>
          <w:p w:rsidR="00643B29" w:rsidRPr="0030080C" w:rsidRDefault="00643B29" w:rsidP="00096980">
            <w:pPr>
              <w:autoSpaceDE w:val="0"/>
              <w:autoSpaceDN w:val="0"/>
              <w:adjustRightInd w:val="0"/>
              <w:spacing w:after="0" w:line="240" w:lineRule="auto"/>
              <w:jc w:val="both"/>
              <w:rPr>
                <w:rFonts w:cs="Arial"/>
              </w:rPr>
            </w:pPr>
          </w:p>
        </w:tc>
        <w:tc>
          <w:tcPr>
            <w:tcW w:w="3544" w:type="dxa"/>
            <w:vAlign w:val="center"/>
          </w:tcPr>
          <w:p w:rsidR="00B97A0A" w:rsidRPr="002B1EE9" w:rsidRDefault="00B97A0A" w:rsidP="00096980">
            <w:pPr>
              <w:autoSpaceDE w:val="0"/>
              <w:autoSpaceDN w:val="0"/>
              <w:adjustRightInd w:val="0"/>
              <w:spacing w:after="0" w:line="240" w:lineRule="auto"/>
              <w:jc w:val="center"/>
              <w:rPr>
                <w:rFonts w:cs="Arial"/>
              </w:rPr>
            </w:pPr>
            <w:r w:rsidRPr="002B1EE9">
              <w:rPr>
                <w:rFonts w:cs="Arial"/>
              </w:rPr>
              <w:t>0-</w:t>
            </w:r>
            <w:r>
              <w:rPr>
                <w:rFonts w:cs="Arial"/>
              </w:rPr>
              <w:t>1</w:t>
            </w:r>
            <w:r w:rsidRPr="002B1EE9">
              <w:rPr>
                <w:rFonts w:cs="Arial"/>
              </w:rPr>
              <w:t xml:space="preserve"> pkt</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(0 punktów w kryterium nie oznacza</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odrzucenia wniosku)</w:t>
            </w:r>
          </w:p>
          <w:p w:rsidR="00B97A0A" w:rsidRPr="002B1EE9" w:rsidRDefault="00B97A0A" w:rsidP="00096980">
            <w:pPr>
              <w:autoSpaceDE w:val="0"/>
              <w:autoSpaceDN w:val="0"/>
              <w:adjustRightInd w:val="0"/>
              <w:spacing w:after="0" w:line="240" w:lineRule="auto"/>
              <w:jc w:val="center"/>
              <w:rPr>
                <w:rFonts w:cs="Arial"/>
              </w:rPr>
            </w:pPr>
          </w:p>
          <w:p w:rsidR="00B97A0A" w:rsidRPr="0030080C" w:rsidRDefault="00B97A0A" w:rsidP="00643B29">
            <w:pPr>
              <w:autoSpaceDE w:val="0"/>
              <w:autoSpaceDN w:val="0"/>
              <w:adjustRightInd w:val="0"/>
              <w:spacing w:after="0" w:line="240" w:lineRule="auto"/>
              <w:jc w:val="center"/>
              <w:rPr>
                <w:rFonts w:cs="Arial"/>
              </w:rPr>
            </w:pPr>
          </w:p>
        </w:tc>
      </w:tr>
      <w:tr w:rsidR="0032251B" w:rsidRPr="00DB4FBC" w:rsidTr="00D72853">
        <w:trPr>
          <w:trHeight w:val="338"/>
        </w:trPr>
        <w:tc>
          <w:tcPr>
            <w:tcW w:w="10631" w:type="dxa"/>
            <w:gridSpan w:val="3"/>
            <w:vAlign w:val="center"/>
          </w:tcPr>
          <w:p w:rsidR="0032251B" w:rsidRPr="00DB4FBC" w:rsidRDefault="0032251B" w:rsidP="0032251B">
            <w:pPr>
              <w:autoSpaceDE w:val="0"/>
              <w:autoSpaceDN w:val="0"/>
              <w:adjustRightInd w:val="0"/>
              <w:spacing w:after="0" w:line="240" w:lineRule="auto"/>
              <w:jc w:val="right"/>
              <w:rPr>
                <w:rFonts w:cs="Arial"/>
                <w:b/>
              </w:rPr>
            </w:pPr>
            <w:r w:rsidRPr="00DB4FBC">
              <w:rPr>
                <w:rFonts w:cs="Arial"/>
                <w:b/>
              </w:rPr>
              <w:t>SUMA</w:t>
            </w:r>
          </w:p>
        </w:tc>
        <w:tc>
          <w:tcPr>
            <w:tcW w:w="3544" w:type="dxa"/>
            <w:vAlign w:val="center"/>
          </w:tcPr>
          <w:p w:rsidR="0032251B" w:rsidRPr="00DB4FBC" w:rsidRDefault="00B97A0A" w:rsidP="00B97A0A">
            <w:pPr>
              <w:autoSpaceDE w:val="0"/>
              <w:autoSpaceDN w:val="0"/>
              <w:adjustRightInd w:val="0"/>
              <w:spacing w:after="0" w:line="240" w:lineRule="auto"/>
              <w:jc w:val="center"/>
              <w:rPr>
                <w:rFonts w:cs="Arial"/>
                <w:b/>
              </w:rPr>
            </w:pPr>
            <w:r w:rsidRPr="00DB4FBC">
              <w:rPr>
                <w:rFonts w:cs="Arial"/>
                <w:b/>
              </w:rPr>
              <w:t>1</w:t>
            </w:r>
            <w:r>
              <w:rPr>
                <w:rFonts w:cs="Arial"/>
                <w:b/>
              </w:rPr>
              <w:t>7</w:t>
            </w:r>
            <w:r w:rsidRPr="00DB4FBC">
              <w:rPr>
                <w:rFonts w:cs="Arial"/>
                <w:b/>
              </w:rPr>
              <w:t xml:space="preserve"> </w:t>
            </w:r>
            <w:r w:rsidR="0032251B" w:rsidRPr="00DB4FBC">
              <w:rPr>
                <w:rFonts w:cs="Arial"/>
                <w:b/>
              </w:rPr>
              <w:t>pkt</w:t>
            </w:r>
          </w:p>
        </w:tc>
      </w:tr>
    </w:tbl>
    <w:p w:rsidR="0008358A" w:rsidRPr="00DB4FBC" w:rsidRDefault="0008358A" w:rsidP="00973D2C">
      <w:pPr>
        <w:rPr>
          <w:rFonts w:eastAsia="Times New Roman" w:cs="Times New Roman"/>
          <w:color w:val="000000"/>
          <w:sz w:val="18"/>
          <w:szCs w:val="18"/>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095"/>
        <w:gridCol w:w="3827"/>
      </w:tblGrid>
      <w:tr w:rsidR="00F830D9" w:rsidRPr="00DB06B5" w:rsidTr="00E22497">
        <w:trPr>
          <w:trHeight w:val="434"/>
        </w:trPr>
        <w:tc>
          <w:tcPr>
            <w:tcW w:w="567" w:type="dxa"/>
          </w:tcPr>
          <w:p w:rsidR="00F830D9" w:rsidRPr="003B6A59" w:rsidRDefault="00F830D9" w:rsidP="003B6A59">
            <w:pPr>
              <w:snapToGrid w:val="0"/>
              <w:rPr>
                <w:rFonts w:eastAsia="Times New Roman" w:cs="Arial"/>
                <w:b/>
                <w:kern w:val="1"/>
              </w:rPr>
            </w:pPr>
            <w:r w:rsidRPr="003B6A59">
              <w:rPr>
                <w:rFonts w:eastAsia="Times New Roman" w:cs="Arial"/>
                <w:b/>
                <w:kern w:val="1"/>
              </w:rPr>
              <w:t>Lp.</w:t>
            </w:r>
          </w:p>
        </w:tc>
        <w:tc>
          <w:tcPr>
            <w:tcW w:w="3686" w:type="dxa"/>
          </w:tcPr>
          <w:p w:rsidR="00F830D9" w:rsidRPr="003B6A59" w:rsidRDefault="00F830D9" w:rsidP="003B6A59">
            <w:pPr>
              <w:snapToGrid w:val="0"/>
              <w:rPr>
                <w:rFonts w:eastAsia="Times New Roman" w:cs="Arial"/>
                <w:b/>
                <w:kern w:val="1"/>
              </w:rPr>
            </w:pPr>
            <w:r w:rsidRPr="003B6A59">
              <w:rPr>
                <w:rFonts w:eastAsia="Times New Roman" w:cs="Arial"/>
                <w:b/>
                <w:kern w:val="1"/>
              </w:rPr>
              <w:t>Nazwa kryterium</w:t>
            </w:r>
          </w:p>
        </w:tc>
        <w:tc>
          <w:tcPr>
            <w:tcW w:w="6095" w:type="dxa"/>
          </w:tcPr>
          <w:p w:rsidR="00F830D9" w:rsidRPr="003B6A59" w:rsidRDefault="003B6A59" w:rsidP="003B6A59">
            <w:pPr>
              <w:tabs>
                <w:tab w:val="center" w:pos="3081"/>
                <w:tab w:val="left" w:pos="4845"/>
              </w:tabs>
              <w:snapToGrid w:val="0"/>
              <w:rPr>
                <w:rFonts w:eastAsia="Times New Roman" w:cs="Arial"/>
                <w:b/>
                <w:kern w:val="1"/>
              </w:rPr>
            </w:pPr>
            <w:r w:rsidRPr="003B6A59">
              <w:rPr>
                <w:rFonts w:eastAsia="Times New Roman" w:cs="Arial"/>
                <w:b/>
                <w:kern w:val="1"/>
              </w:rPr>
              <w:t>Definicja kryterium</w:t>
            </w:r>
          </w:p>
        </w:tc>
        <w:tc>
          <w:tcPr>
            <w:tcW w:w="3827" w:type="dxa"/>
          </w:tcPr>
          <w:p w:rsidR="00F830D9" w:rsidRPr="003B6A59" w:rsidRDefault="00F830D9" w:rsidP="003B6A59">
            <w:pPr>
              <w:snapToGrid w:val="0"/>
              <w:jc w:val="center"/>
              <w:rPr>
                <w:rFonts w:eastAsia="Times New Roman" w:cs="Arial"/>
                <w:b/>
                <w:kern w:val="1"/>
              </w:rPr>
            </w:pPr>
            <w:r w:rsidRPr="003B6A59">
              <w:rPr>
                <w:rFonts w:eastAsia="Times New Roman" w:cs="Arial"/>
                <w:b/>
                <w:kern w:val="1"/>
              </w:rPr>
              <w:t>Opis znaczenia kryterium</w:t>
            </w:r>
          </w:p>
        </w:tc>
      </w:tr>
      <w:tr w:rsidR="00F830D9" w:rsidRPr="00EE4FFC" w:rsidTr="00E22497">
        <w:tc>
          <w:tcPr>
            <w:tcW w:w="567" w:type="dxa"/>
          </w:tcPr>
          <w:p w:rsidR="00F830D9" w:rsidRPr="00DB06B5" w:rsidRDefault="00F830D9" w:rsidP="004306A1">
            <w:pPr>
              <w:jc w:val="center"/>
              <w:rPr>
                <w:rFonts w:eastAsia="Times New Roman" w:cs="Times New Roman"/>
                <w:b/>
                <w:color w:val="000000"/>
                <w:sz w:val="18"/>
                <w:szCs w:val="18"/>
              </w:rPr>
            </w:pPr>
            <w:r w:rsidRPr="00DB06B5">
              <w:rPr>
                <w:rFonts w:eastAsia="Times New Roman" w:cs="Times New Roman"/>
                <w:b/>
                <w:color w:val="000000"/>
                <w:sz w:val="18"/>
                <w:szCs w:val="18"/>
              </w:rPr>
              <w:t>1.</w:t>
            </w:r>
          </w:p>
        </w:tc>
        <w:tc>
          <w:tcPr>
            <w:tcW w:w="3686" w:type="dxa"/>
          </w:tcPr>
          <w:p w:rsidR="00F830D9" w:rsidRPr="00DB06B5" w:rsidRDefault="00F830D9" w:rsidP="004306A1">
            <w:pPr>
              <w:jc w:val="both"/>
              <w:rPr>
                <w:rFonts w:eastAsia="Times New Roman" w:cs="Times New Roman"/>
                <w:b/>
                <w:color w:val="000000"/>
                <w:sz w:val="18"/>
                <w:szCs w:val="18"/>
              </w:rPr>
            </w:pPr>
            <w:r w:rsidRPr="00DA0804">
              <w:rPr>
                <w:rFonts w:cs="Arial"/>
                <w:b/>
              </w:rPr>
              <w:t>Uzyskanie przez projekt minimum punktowego</w:t>
            </w:r>
          </w:p>
        </w:tc>
        <w:tc>
          <w:tcPr>
            <w:tcW w:w="6095" w:type="dxa"/>
          </w:tcPr>
          <w:p w:rsidR="00F830D9" w:rsidRPr="00EE4FFC" w:rsidRDefault="00F830D9" w:rsidP="004306A1">
            <w:pPr>
              <w:jc w:val="both"/>
              <w:rPr>
                <w:rFonts w:cs="Arial"/>
              </w:rPr>
            </w:pPr>
            <w:r w:rsidRPr="00EE4FFC">
              <w:rPr>
                <w:rFonts w:cs="Arial"/>
              </w:rPr>
              <w:t>W ramach tego kryterium będzie sprawdzane czy</w:t>
            </w:r>
            <w:r>
              <w:rPr>
                <w:rFonts w:cs="Arial"/>
              </w:rPr>
              <w:t>, projekt otrzymał co najmniej 1</w:t>
            </w:r>
            <w:r w:rsidRPr="00EE4FFC">
              <w:rPr>
                <w:rFonts w:cs="Arial"/>
              </w:rPr>
              <w:t>5% możliwych do uzyskania punktów za kryteria merytoryczne</w:t>
            </w:r>
            <w:r>
              <w:t xml:space="preserve"> </w:t>
            </w:r>
            <w:r w:rsidRPr="00122323">
              <w:rPr>
                <w:rFonts w:cs="Arial"/>
              </w:rPr>
              <w:t>ogólne dla wszystkich osi priorytetowych RPO WD 2014-2020 – zakres EFRR</w:t>
            </w:r>
          </w:p>
        </w:tc>
        <w:tc>
          <w:tcPr>
            <w:tcW w:w="3827" w:type="dxa"/>
          </w:tcPr>
          <w:p w:rsidR="00F830D9" w:rsidRPr="00EE4FFC" w:rsidRDefault="00F830D9" w:rsidP="004306A1">
            <w:pPr>
              <w:jc w:val="center"/>
              <w:rPr>
                <w:rFonts w:cs="Arial"/>
              </w:rPr>
            </w:pPr>
            <w:r w:rsidRPr="00EE4FFC">
              <w:rPr>
                <w:rFonts w:cs="Arial"/>
              </w:rPr>
              <w:t>Tak/Nie</w:t>
            </w:r>
          </w:p>
          <w:p w:rsidR="00F830D9" w:rsidRPr="00EE4FFC" w:rsidRDefault="00F830D9" w:rsidP="003B6A59">
            <w:pPr>
              <w:spacing w:after="0" w:line="240" w:lineRule="auto"/>
              <w:jc w:val="center"/>
              <w:rPr>
                <w:rFonts w:cs="Arial"/>
              </w:rPr>
            </w:pPr>
            <w:r w:rsidRPr="00EE4FFC">
              <w:rPr>
                <w:rFonts w:cs="Arial"/>
              </w:rPr>
              <w:t>Kryterium obligatoryjne</w:t>
            </w:r>
          </w:p>
          <w:p w:rsidR="00F830D9" w:rsidRPr="00EE4FFC" w:rsidRDefault="00F830D9" w:rsidP="003B6A59">
            <w:pPr>
              <w:spacing w:after="0" w:line="240" w:lineRule="auto"/>
              <w:jc w:val="center"/>
              <w:rPr>
                <w:rFonts w:cs="Arial"/>
              </w:rPr>
            </w:pPr>
            <w:r w:rsidRPr="00EE4FFC">
              <w:rPr>
                <w:rFonts w:cs="Arial"/>
              </w:rPr>
              <w:t>(spełnienie jest niezbędne dla możliwości otrzymania dofinansowania).</w:t>
            </w:r>
          </w:p>
          <w:p w:rsidR="00F830D9" w:rsidRPr="00EE4FFC" w:rsidRDefault="00F830D9" w:rsidP="004306A1">
            <w:pPr>
              <w:jc w:val="center"/>
              <w:rPr>
                <w:rFonts w:cs="Arial"/>
              </w:rPr>
            </w:pPr>
            <w:r w:rsidRPr="00EE4FFC">
              <w:rPr>
                <w:rFonts w:cs="Arial"/>
              </w:rPr>
              <w:t xml:space="preserve">Niespełnienie oznacza odrzucenia </w:t>
            </w:r>
            <w:r w:rsidRPr="00EE4FFC">
              <w:rPr>
                <w:rFonts w:cs="Arial"/>
              </w:rPr>
              <w:lastRenderedPageBreak/>
              <w:t>wniosku.</w:t>
            </w:r>
          </w:p>
        </w:tc>
      </w:tr>
    </w:tbl>
    <w:p w:rsidR="003F6027" w:rsidRDefault="00F830D9">
      <w:pPr>
        <w:rPr>
          <w:rFonts w:eastAsia="Times New Roman" w:cs="Times New Roman"/>
          <w:color w:val="000000"/>
          <w:sz w:val="18"/>
          <w:szCs w:val="18"/>
        </w:rPr>
      </w:pPr>
      <w:r>
        <w:rPr>
          <w:rFonts w:eastAsia="Times New Roman" w:cs="Times New Roman"/>
          <w:color w:val="000000"/>
          <w:sz w:val="18"/>
          <w:szCs w:val="18"/>
        </w:rPr>
        <w:lastRenderedPageBreak/>
        <w:t xml:space="preserve"> </w:t>
      </w:r>
      <w:r w:rsidR="003F6027">
        <w:rPr>
          <w:rFonts w:eastAsia="Times New Roman" w:cs="Times New Roman"/>
          <w:color w:val="000000"/>
          <w:sz w:val="18"/>
          <w:szCs w:val="18"/>
        </w:rPr>
        <w:br w:type="page"/>
      </w:r>
    </w:p>
    <w:p w:rsidR="0032251B" w:rsidRPr="00B43C92" w:rsidRDefault="00B43C92" w:rsidP="00B43C92">
      <w:pPr>
        <w:spacing w:after="120" w:line="240" w:lineRule="auto"/>
        <w:jc w:val="both"/>
        <w:outlineLvl w:val="2"/>
        <w:rPr>
          <w:rFonts w:eastAsia="Times New Roman" w:cs="Tahoma"/>
          <w:b/>
          <w:kern w:val="1"/>
          <w:sz w:val="28"/>
          <w:szCs w:val="28"/>
          <w:u w:val="single"/>
        </w:rPr>
      </w:pPr>
      <w:bookmarkStart w:id="8" w:name="_Toc443141890"/>
      <w:r w:rsidRPr="00B43C92">
        <w:rPr>
          <w:rFonts w:eastAsia="Times New Roman" w:cs="Tahoma"/>
          <w:b/>
          <w:kern w:val="1"/>
          <w:sz w:val="28"/>
          <w:szCs w:val="28"/>
          <w:u w:val="single"/>
        </w:rPr>
        <w:lastRenderedPageBreak/>
        <w:t xml:space="preserve">b. </w:t>
      </w:r>
      <w:r w:rsidR="003629CD">
        <w:rPr>
          <w:rFonts w:eastAsia="Times New Roman" w:cs="Tahoma"/>
          <w:b/>
          <w:kern w:val="1"/>
          <w:sz w:val="28"/>
          <w:szCs w:val="28"/>
          <w:u w:val="single"/>
        </w:rPr>
        <w:t xml:space="preserve"> </w:t>
      </w:r>
      <w:r w:rsidR="0032251B" w:rsidRPr="00B43C92">
        <w:rPr>
          <w:rFonts w:eastAsia="Times New Roman" w:cs="Tahoma"/>
          <w:b/>
          <w:kern w:val="1"/>
          <w:sz w:val="28"/>
          <w:szCs w:val="28"/>
          <w:u w:val="single"/>
        </w:rPr>
        <w:t>Kryteria merytoryczne specyficzne – dla poszczególnych działań RPO WD 2014-2020 – zakres EFRR</w:t>
      </w:r>
      <w:bookmarkEnd w:id="8"/>
    </w:p>
    <w:p w:rsidR="0032251B" w:rsidRPr="00DB4FBC" w:rsidRDefault="0032251B" w:rsidP="0032251B">
      <w:pPr>
        <w:rPr>
          <w:rFonts w:eastAsia="Times New Roman" w:cs="Times New Roman"/>
          <w:color w:val="000000"/>
          <w:sz w:val="18"/>
          <w:szCs w:val="18"/>
        </w:rPr>
      </w:pPr>
    </w:p>
    <w:p w:rsidR="0032251B"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OŚ PRIORYTETOWA 1 – Przedsiębiorstwa i innowacje</w:t>
      </w:r>
    </w:p>
    <w:p w:rsidR="00D43ABB" w:rsidRDefault="00D43ABB" w:rsidP="00D43ABB">
      <w:pPr>
        <w:rPr>
          <w:rFonts w:eastAsia="Times New Roman" w:cs="Arial"/>
          <w:b/>
          <w:bCs/>
          <w:iCs/>
          <w:sz w:val="28"/>
          <w:szCs w:val="28"/>
        </w:rPr>
      </w:pPr>
      <w:r w:rsidRPr="00207906">
        <w:rPr>
          <w:rFonts w:eastAsia="Times New Roman" w:cs="Arial"/>
          <w:b/>
          <w:bCs/>
          <w:iCs/>
          <w:sz w:val="28"/>
          <w:szCs w:val="28"/>
        </w:rPr>
        <w:t xml:space="preserve">Działanie </w:t>
      </w:r>
      <w:r>
        <w:rPr>
          <w:rFonts w:eastAsia="Times New Roman" w:cs="Arial"/>
          <w:b/>
          <w:bCs/>
          <w:iCs/>
          <w:sz w:val="28"/>
          <w:szCs w:val="28"/>
        </w:rPr>
        <w:t>1</w:t>
      </w:r>
      <w:r w:rsidRPr="00207906">
        <w:rPr>
          <w:rFonts w:eastAsia="Times New Roman" w:cs="Arial"/>
          <w:b/>
          <w:bCs/>
          <w:iCs/>
          <w:sz w:val="28"/>
          <w:szCs w:val="28"/>
        </w:rPr>
        <w:t>.</w:t>
      </w:r>
      <w:r>
        <w:rPr>
          <w:rFonts w:eastAsia="Times New Roman" w:cs="Arial"/>
          <w:b/>
          <w:bCs/>
          <w:iCs/>
          <w:sz w:val="28"/>
          <w:szCs w:val="28"/>
        </w:rPr>
        <w:t>1</w:t>
      </w:r>
      <w:r w:rsidRPr="00207906">
        <w:rPr>
          <w:rFonts w:eastAsia="Times New Roman" w:cs="Arial"/>
          <w:b/>
          <w:bCs/>
          <w:iCs/>
          <w:sz w:val="28"/>
          <w:szCs w:val="28"/>
        </w:rPr>
        <w:t xml:space="preserve"> </w:t>
      </w:r>
      <w:r w:rsidRPr="007E54B7">
        <w:rPr>
          <w:rFonts w:eastAsia="Times New Roman" w:cs="Arial"/>
          <w:b/>
          <w:bCs/>
          <w:iCs/>
          <w:sz w:val="28"/>
          <w:szCs w:val="28"/>
        </w:rPr>
        <w:t>Wzmacnianie potencjału B+R i wdrożeniowego uczelni i jednostek naukowych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5D3560" w:rsidRPr="005D3560" w:rsidTr="00E25960">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b/>
              </w:rPr>
            </w:pPr>
            <w:r w:rsidRPr="005D3560">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b/>
              </w:rPr>
            </w:pPr>
            <w:r w:rsidRPr="005D3560">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Opis znaczenia kryterium</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Zgodność z regionalną strategią inteligentnej specjalizacji</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both"/>
              <w:rPr>
                <w:rFonts w:ascii="Calibri" w:eastAsia="Times New Roman" w:hAnsi="Calibri" w:cs="Arial"/>
              </w:rPr>
            </w:pPr>
            <w:r w:rsidRPr="005D3560">
              <w:rPr>
                <w:rFonts w:ascii="Calibri" w:eastAsia="Times New Roman" w:hAnsi="Calibri" w:cs="Arial"/>
              </w:rPr>
              <w:t>Czy projekt jest zgodny z regionalną strategią inteligentnej specjalizacji?</w:t>
            </w: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sz w:val="20"/>
                <w:szCs w:val="20"/>
              </w:rPr>
              <w:t xml:space="preserve">W ramach kryterium sprawdzane będzie, czy projekt (jego założenia opisane we wniosku, m.in. w planie wykorzystania infrastruktury B+R) wpisuje się w specjalizacje i podobszary wymienione w dokumencie Ramy Strategicznie na rzecz inteligentnych specjalizacji Dolnego Śląska (załącznik do RSI – Regionalnej Strategii Innowacji dla Województwa Dolnośląskiego na lata 2011-2020 (RSI WD), przyjętej uchwałą Zarządu Województwa Dolnośląskiego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p w:rsidR="005D3560" w:rsidRPr="005D3560" w:rsidRDefault="005D3560" w:rsidP="005D3560">
            <w:pPr>
              <w:snapToGrid w:val="0"/>
              <w:jc w:val="center"/>
              <w:rPr>
                <w:rFonts w:ascii="Calibri" w:eastAsia="Times New Roman" w:hAnsi="Calibri" w:cs="Arial"/>
              </w:rPr>
            </w:pP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Charakter infrastruktury będącej przedmiotem projektu</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projekt dotyczy infrastruktury badawczej w rozumieniu przepisów UE w zakresie pomocy publicznej?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Wszystkie projekty zgłaszane do wsparcia w ramach konkursu będą objęte pomocą publiczną: całkowicie lub częściowo (w schemacie mieszanym, z wydzieleniem części niegospodarczej i gospodarczej). Pomoc publiczna będzie udzielana w oparciu o art. 26 rozporządzenia Komisji (UE) nr 651/2014 z dnia 17 czerwca 2014 r. uznającego niektóre rodzaje pomocy za zgodne z rynkiem wewnętrznym w zastosowaniu art. 107 i 108 Traktatu.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Kryterium sprawdza, czy projekt dotyczy infrastruktury badawczej </w:t>
            </w:r>
            <w:r w:rsidRPr="005D3560">
              <w:rPr>
                <w:rFonts w:ascii="Calibri" w:eastAsia="Times New Roman" w:hAnsi="Calibri" w:cs="Arial"/>
                <w:sz w:val="20"/>
                <w:szCs w:val="20"/>
              </w:rPr>
              <w:lastRenderedPageBreak/>
              <w:t>w rozumieniu art. 2 pkt 91 ww. rozporządzenia nr 651/2014, tj.:</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i/>
                <w:sz w:val="20"/>
                <w:szCs w:val="20"/>
              </w:rPr>
              <w:t>Infrastruktura badawcza oznacza obiekty, zasoby i powiązane z nimi usługi, które są wykorzystywane przez środowisko naukowe do prowadzenia badań naukowych w swoich dziedzinach, i obejmuje wyposażenie naukowe lub zestaw przyrządów, zasoby oparte na wiedzy, takie jak zbiory, archiwa lub uporządkowane informacje naukowe, infrastrukturę opartą na technologiach informacyjno-komunikacyjnych, taką jak sieć, infrastrukturę komputerową, oprogramowanie i infrastrukturę łączności lub wszelkie inny podmiot o wyjątkowym charakterze niezbędny do prowadzenia badań naukowych. Takie różne rodzaje infrastruktury badawczej mogą być zlokalizowane w jednej placówce lub „rozproszone” (zorganizowana sieć zasobów) zgodnie z art. 2 lit. rozporządzenia Rady (WE) nr 723/2009 z dnia 25 czerwca 2009 w sprawie wspólnotowych ram prawnych konsorcjum na rzecz europejskiej infrastruktury badawczej (ERIC).</w:t>
            </w:r>
            <w:r w:rsidRPr="005D3560">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lastRenderedPageBreak/>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996728">
            <w:pPr>
              <w:snapToGrid w:val="0"/>
              <w:rPr>
                <w:rFonts w:ascii="Calibri" w:eastAsia="Times New Roman" w:hAnsi="Calibri" w:cs="Arial"/>
                <w:b/>
              </w:rPr>
            </w:pPr>
            <w:r w:rsidRPr="005D3560">
              <w:rPr>
                <w:rFonts w:ascii="Calibri" w:eastAsia="Times New Roman" w:hAnsi="Calibri" w:cs="Arial"/>
                <w:b/>
              </w:rPr>
              <w:t>Wkład własny beneficjenta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udział wkładu własnego wnioskodawcy (pochodzącego z własnej działalności gospodarczej wnioskodawcy lub </w:t>
            </w:r>
            <w:r w:rsidR="00E25960">
              <w:rPr>
                <w:rFonts w:ascii="Calibri" w:eastAsia="Times New Roman" w:hAnsi="Calibri" w:cs="Arial"/>
              </w:rPr>
              <w:t xml:space="preserve">ze </w:t>
            </w:r>
            <w:r w:rsidRPr="005D3560">
              <w:rPr>
                <w:rFonts w:ascii="Calibri" w:eastAsia="Times New Roman" w:hAnsi="Calibri" w:cs="Arial"/>
              </w:rPr>
              <w:t>środków prywatnych, np. kredytów komercyjnych itp.) w części gospodarczej projektu wynosi minimum 50% kosztów kwalifikowalnych tej części projektu.</w:t>
            </w:r>
          </w:p>
          <w:p w:rsidR="005D3560" w:rsidRPr="005D3560" w:rsidDel="00FE2767" w:rsidRDefault="005D3560" w:rsidP="005D3560">
            <w:pPr>
              <w:spacing w:before="240"/>
              <w:jc w:val="both"/>
              <w:rPr>
                <w:rFonts w:ascii="Calibri" w:eastAsia="Times New Roman" w:hAnsi="Calibri" w:cs="Arial"/>
                <w:sz w:val="20"/>
                <w:szCs w:val="20"/>
              </w:rPr>
            </w:pPr>
            <w:r w:rsidRPr="005D3560">
              <w:rPr>
                <w:rFonts w:ascii="Calibri" w:eastAsia="Times New Roman" w:hAnsi="Calibri" w:cs="Times New Roman"/>
                <w:sz w:val="20"/>
                <w:szCs w:val="20"/>
              </w:rPr>
              <w:t xml:space="preserve">Minimalny wkład własny beneficjenta (jednostki naukowej/uczelni) wolny od znamion pomocy państwa definiowany jest przez art. 26 Rozporządzenia 651/2014 jako wynoszący 50% kosztów kwalifikowalnych (w całości projektu objętego pomocą publiczną lub w jego części gospodarczej).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5D3560">
            <w:pPr>
              <w:snapToGrid w:val="0"/>
              <w:jc w:val="center"/>
              <w:rPr>
                <w:rFonts w:ascii="Calibri" w:eastAsia="Times New Roman" w:hAnsi="Calibri" w:cs="Arial"/>
              </w:rPr>
            </w:pPr>
            <w:r w:rsidRPr="005D3560">
              <w:rPr>
                <w:rFonts w:ascii="Calibri" w:eastAsia="Times New Roman" w:hAnsi="Calibri" w:cs="Arial"/>
              </w:rPr>
              <w:t>Tak/Nie</w:t>
            </w:r>
            <w:r w:rsidRPr="005D3560">
              <w:rPr>
                <w:rFonts w:ascii="Calibri" w:eastAsia="Times New Roman" w:hAnsi="Calibri" w:cs="Arial"/>
              </w:rPr>
              <w:br/>
              <w:t xml:space="preserve">(niespełnienie kryterium </w:t>
            </w:r>
            <w:r w:rsidRPr="005D3560">
              <w:rPr>
                <w:rFonts w:ascii="Calibri" w:eastAsia="Times New Roman" w:hAnsi="Calibri" w:cs="Arial"/>
              </w:rPr>
              <w:br/>
              <w:t>oznacza odrzucenie wniosku)</w:t>
            </w:r>
            <w:r w:rsidRPr="005D3560" w:rsidDel="00FE2767">
              <w:rPr>
                <w:rFonts w:ascii="Calibri" w:eastAsia="Times New Roman" w:hAnsi="Calibri" w:cs="Arial"/>
              </w:rPr>
              <w:t xml:space="preserve"> </w:t>
            </w:r>
          </w:p>
        </w:tc>
      </w:tr>
      <w:tr w:rsidR="005D3560"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t>4</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Dostępność infrastruktury dla podmiotów zewnętrznych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infrastruktura B+R będzie udostępniana podmiotom </w:t>
            </w:r>
            <w:r w:rsidRPr="005D3560">
              <w:rPr>
                <w:rFonts w:ascii="Calibri" w:eastAsia="Times New Roman" w:hAnsi="Calibri" w:cs="Arial"/>
              </w:rPr>
              <w:lastRenderedPageBreak/>
              <w:t>zewnętrznym na zasadach określonych w art. 26 ust. 3 i 4 rozporządzenia Komisji (UE) nr 651/2014 z dnia 17 czerwca 2014 r. uznającego niektóre rodzaje pomocy za zgodne z rynkiem wewnętrznym w zastosowaniu art. 107 i 108 Traktatu?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Ponieważ projekt lub jego część będzie objęty pomocą publiczną, wnioskodawca zobowiązany jest przedstawić we wniosku o dofinansowanie opis zasad udostępniania infrastruktury zgodnie z wymienionymi przepisami, tzn.:</w:t>
            </w:r>
          </w:p>
          <w:p w:rsidR="005D3560" w:rsidRPr="005D3560" w:rsidRDefault="005D3560" w:rsidP="005D3560">
            <w:pPr>
              <w:jc w:val="both"/>
              <w:rPr>
                <w:rFonts w:ascii="Calibri" w:eastAsia="Times New Roman" w:hAnsi="Calibri" w:cs="Arial"/>
                <w:i/>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i/>
                <w:sz w:val="20"/>
                <w:szCs w:val="20"/>
              </w:rPr>
              <w:t>cena pobierana za prowadzenie i użytkowanie infrastruktury odpowiada cenie rynkowej;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i/>
                <w:sz w:val="20"/>
                <w:szCs w:val="20"/>
              </w:rPr>
              <w:t>- dostęp do infrastruktury jest udzielany szeregowi użytkowników na przejrzystych i niedyskryminacyjnych zasadach. Przedsiębiorstwom, które finansują co najmniej 10% kosztów inwestycji w infrastrukturę, można przyznać preferencyjny dostęp na bardziej korzystnych warunkach. Aby uniknąć nadmiernej rekompensaty, dostęp ten musi być proporcjonalny do wkładu przedsiębiorstwa w koszty inwestycji, a warunki te należy podawać do wiadomości publicznej.</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r>
            <w:r w:rsidRPr="005D3560">
              <w:rPr>
                <w:rFonts w:ascii="Calibri" w:eastAsia="Times New Roman" w:hAnsi="Calibri" w:cs="Arial"/>
              </w:rPr>
              <w:lastRenderedPageBreak/>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lastRenderedPageBreak/>
              <w:t>5</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 xml:space="preserve">Uzasadnienie dla inwestycji w zakresie infrastruktury B+R do badań podstawowych </w:t>
            </w:r>
          </w:p>
          <w:p w:rsidR="005D3560" w:rsidRPr="005D3560" w:rsidRDefault="005D3560" w:rsidP="005D3560">
            <w:pPr>
              <w:jc w:val="both"/>
              <w:rPr>
                <w:rFonts w:ascii="Calibri" w:eastAsia="Times New Roman" w:hAnsi="Calibri" w:cs="Arial"/>
                <w:b/>
              </w:rPr>
            </w:pPr>
            <w:r w:rsidRPr="005D3560">
              <w:rPr>
                <w:rFonts w:ascii="Calibri" w:eastAsia="Times New Roman" w:hAnsi="Calibri" w:cs="Arial"/>
                <w:b/>
              </w:rPr>
              <w:t>(jeśli dotyczy)</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infrastruktura B+R do badań podstawowych, zgodnie z regionalną strategią inteligentnej specjalizacji, wpłynie na realizację celów wsparcia w działania 1.1?</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Jeśli elementem projektu jest infrastruktura B+R służąca do badań podstawowych, wnioskodawca zobowiązany jest przedstawić we wniosku o dofinansowanie, w jaki sposób wpisuje się ona w regionalną strategię inteligentnej specjalizacji, oraz uzasadnić, jak realizacja projektu przełoży </w:t>
            </w:r>
            <w:r w:rsidRPr="005D3560">
              <w:rPr>
                <w:rFonts w:ascii="Calibri" w:eastAsia="Times New Roman" w:hAnsi="Calibri" w:cs="Arial"/>
                <w:sz w:val="20"/>
                <w:szCs w:val="20"/>
              </w:rPr>
              <w:lastRenderedPageBreak/>
              <w:t>się na rozwój przedsiębiorczości i regionu.</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Tak/Nie/Nie dotyczy</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(jeśli dotyczy, 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lastRenderedPageBreak/>
              <w:t>6</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Założenia planu wykorzystania infrastruktury B+R</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b/>
              </w:rPr>
            </w:pPr>
            <w:r w:rsidRPr="005D3560">
              <w:rPr>
                <w:rFonts w:ascii="Calibri" w:eastAsia="Times New Roman" w:hAnsi="Calibri" w:cs="Arial"/>
              </w:rPr>
              <w:t>Czy wnioskodawca przedstawił racjonalny plan dotyczący wykorzystania infrastruktury B+R w okresie co najmniej 5 lat od zakończenia realizacji projektu?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W ramach kryterium ocenie jakościowej podlegać będzie zawartość przedstawionego przez wnioskodawcę planu wykorzystania infrastruktury B+R, obejmującego następujące elementy: </w:t>
            </w:r>
          </w:p>
          <w:p w:rsidR="005D3560" w:rsidRPr="005D3560" w:rsidRDefault="005D3560" w:rsidP="00C626FD">
            <w:pPr>
              <w:numPr>
                <w:ilvl w:val="0"/>
                <w:numId w:val="122"/>
              </w:numPr>
              <w:spacing w:before="240" w:after="120"/>
              <w:ind w:left="317"/>
              <w:jc w:val="both"/>
              <w:rPr>
                <w:rFonts w:ascii="Calibri" w:eastAsia="Times New Roman" w:hAnsi="Calibri" w:cs="Arial"/>
                <w:sz w:val="20"/>
                <w:szCs w:val="20"/>
              </w:rPr>
            </w:pPr>
            <w:r w:rsidRPr="005D3560">
              <w:rPr>
                <w:rFonts w:ascii="Calibri" w:eastAsia="Times New Roman" w:hAnsi="Calibri" w:cs="Arial"/>
                <w:sz w:val="20"/>
                <w:szCs w:val="20"/>
              </w:rPr>
              <w:t xml:space="preserve"> planowany program badawczy oraz analiza popytu w sektorze biznesu na usługi badawcze powiązane z tym programem </w:t>
            </w:r>
            <w:r w:rsidRPr="005D3560">
              <w:rPr>
                <w:rFonts w:ascii="Calibri" w:eastAsia="Times New Roman" w:hAnsi="Calibri" w:cs="Arial"/>
                <w:sz w:val="20"/>
                <w:szCs w:val="20"/>
              </w:rPr>
              <w:br/>
              <w:t>(0-3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459"/>
              <w:jc w:val="both"/>
              <w:rPr>
                <w:rFonts w:ascii="Calibri" w:eastAsia="Times New Roman" w:hAnsi="Calibri" w:cs="Arial"/>
                <w:sz w:val="20"/>
                <w:szCs w:val="20"/>
              </w:rPr>
            </w:pPr>
            <w:r w:rsidRPr="005D3560">
              <w:rPr>
                <w:rFonts w:ascii="Calibri" w:eastAsia="Times New Roman" w:hAnsi="Calibri" w:cs="Arial"/>
                <w:sz w:val="20"/>
                <w:szCs w:val="20"/>
              </w:rPr>
              <w:t>planowane działania w zakresie pozyskania nowych klientów z sektora gospodarczego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 xml:space="preserve">plan finansowy przedstawiający wzrost przychodów z sektora przedsiębiorstw w przychodach ogólnych jednostki bezpośrednio realizującej projekt (za jednostkę bezpośrednio realizującą projekt uznaje się jednostkę wskazaną przez wnioskodawcę we wniosku </w:t>
            </w:r>
            <w:r w:rsidRPr="005D3560">
              <w:rPr>
                <w:rFonts w:ascii="Calibri" w:eastAsia="Times New Roman" w:hAnsi="Calibri" w:cs="Arial"/>
                <w:sz w:val="20"/>
                <w:szCs w:val="20"/>
              </w:rPr>
              <w:lastRenderedPageBreak/>
              <w:t>o dofinansowanie) (0-3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analizę ryzyka szczególnie w zakresie braku popytu wraz z przedstawieniem środków zaradczych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 xml:space="preserve">planowane wykorzystanie infrastruktury przez przedsiębiorstwa i na rzecz przedsiębiorstw wraz z odpowiednimi wskaźnikami obrazującymi wzrost poziomu współpracy z sektorem biznesu na przykład dotyczącymi ilości umów i przychodów generowanych z sektora biznesu (0-3 pkt.), </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 czym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przedstawienie wyników osiąganych w przeszłości przez jednostkę w zakresie (0-1 pkt.):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udziału przychodów z sektora biznesu w ogólnych przychodach jednostki bezpośrednio realizującej projekt,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wspólnych projektów naukowo-badawczych realizowanych z przedsiębiorcami,</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umów lub porozumień o współpracy z sektorem gospodarczym.</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projekt otrzyma 0 pkt. jeżeli wnioskodawca nie wykaże  osiąganych wyników w przeszłości za pomocą w/w wskaźników –przyznanie 0 pkt. oznacza negatywną ocenę w ramach kryterium</w:t>
            </w:r>
          </w:p>
          <w:p w:rsidR="005D3560" w:rsidRPr="005D3560" w:rsidRDefault="005D3560" w:rsidP="00C626FD">
            <w:pPr>
              <w:numPr>
                <w:ilvl w:val="0"/>
                <w:numId w:val="122"/>
              </w:numPr>
              <w:spacing w:before="240" w:after="120"/>
              <w:ind w:left="319"/>
              <w:contextualSpacing/>
              <w:jc w:val="both"/>
              <w:rPr>
                <w:rFonts w:ascii="Calibri" w:eastAsia="Calibri" w:hAnsi="Calibri" w:cs="Arial"/>
                <w:sz w:val="20"/>
                <w:szCs w:val="20"/>
                <w:lang w:eastAsia="en-US"/>
              </w:rPr>
            </w:pPr>
            <w:r w:rsidRPr="005D3560">
              <w:rPr>
                <w:rFonts w:ascii="Calibri" w:eastAsia="Calibri" w:hAnsi="Calibri" w:cs="Arial"/>
                <w:sz w:val="20"/>
                <w:szCs w:val="20"/>
                <w:lang w:eastAsia="en-US"/>
              </w:rPr>
              <w:lastRenderedPageBreak/>
              <w:t>wykazanie dodatkowego charakteru zaplanowanej w projekcie infrastruktury badawczej w porównaniu do już istniejącej infrastruktury, w tym wspartej w latach 2007-2013 (nowe przedsięwzięcie powinno stanowić element uzupełniający istniejące zasoby) (0-1 pkt.):</w:t>
            </w:r>
          </w:p>
          <w:p w:rsidR="005D3560" w:rsidRPr="005D3560" w:rsidRDefault="005D3560" w:rsidP="005D3560">
            <w:pPr>
              <w:spacing w:after="120"/>
              <w:ind w:left="-43"/>
              <w:jc w:val="both"/>
              <w:rPr>
                <w:rFonts w:ascii="Calibri" w:eastAsia="Times New Roman" w:hAnsi="Calibri" w:cs="Arial"/>
              </w:rPr>
            </w:pPr>
            <w:r w:rsidRPr="005D3560">
              <w:rPr>
                <w:rFonts w:ascii="Calibri" w:eastAsia="Times New Roman" w:hAnsi="Calibri" w:cs="Arial"/>
                <w:sz w:val="20"/>
                <w:szCs w:val="20"/>
              </w:rPr>
              <w:t>Ocena ekspercka – projekt otrzyma 0 pkt., jeżeli wnioskodawca nie będzie w stanie wykazać dodatkowego charakteru zaplanowanej w projekcie infrastruktury badawczej w porównaniu do już istniejącej infrastruktury –przyznanie 0 pkt. oznacza negatywną ocenę w ramach kryterium.</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0-15</w:t>
            </w:r>
            <w:r>
              <w:rPr>
                <w:rFonts w:ascii="Calibri" w:eastAsia="Times New Roman" w:hAnsi="Calibri" w:cs="Arial"/>
              </w:rPr>
              <w:t xml:space="preserve"> </w:t>
            </w:r>
            <w:r w:rsidRPr="005D3560">
              <w:rPr>
                <w:rFonts w:ascii="Calibri" w:eastAsia="Times New Roman" w:hAnsi="Calibri" w:cs="Arial"/>
              </w:rPr>
              <w:t>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Times New Roman"/>
              </w:rPr>
            </w:pPr>
            <w:r w:rsidRPr="005D3560">
              <w:rPr>
                <w:rFonts w:ascii="Calibri" w:eastAsia="Times New Roman" w:hAnsi="Calibri" w:cs="Arial"/>
              </w:rPr>
              <w:t>(</w:t>
            </w:r>
            <w:r w:rsidRPr="005D3560">
              <w:rPr>
                <w:rFonts w:ascii="Calibri" w:eastAsia="Times New Roman" w:hAnsi="Calibri" w:cs="Arial"/>
                <w:u w:val="single"/>
              </w:rPr>
              <w:t xml:space="preserve">0 pkt. w kryterium w odniesieniu do któregokolwiek elementu planu </w:t>
            </w:r>
            <w:r w:rsidRPr="005D3560">
              <w:rPr>
                <w:rFonts w:ascii="Calibri" w:eastAsia="Times New Roman" w:hAnsi="Calibri" w:cs="Arial"/>
                <w:u w:val="single"/>
              </w:rPr>
              <w:br/>
              <w:t>oznacza 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8F186F" w:rsidP="005D3560">
            <w:pPr>
              <w:jc w:val="center"/>
              <w:rPr>
                <w:rFonts w:ascii="Calibri" w:eastAsia="Times New Roman" w:hAnsi="Calibri" w:cs="Times New Roman"/>
              </w:rPr>
            </w:pPr>
            <w:r>
              <w:rPr>
                <w:rFonts w:ascii="Calibri" w:eastAsia="Times New Roman" w:hAnsi="Calibri" w:cs="Arial"/>
              </w:rPr>
              <w:lastRenderedPageBreak/>
              <w:t>7</w:t>
            </w:r>
            <w:r w:rsidR="005D3560" w:rsidRPr="005D3560">
              <w:rPr>
                <w:rFonts w:ascii="Calibri" w:eastAsia="Times New Roman" w:hAnsi="Calibri" w:cs="Arial"/>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Przeznaczenie infrastruktury B+R do prowadzenia działalności gospodarczej</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rPr>
              <w:t>Czy część projektu przeznaczona do wykorzystania gospodarczego – i tym samym objęta pomocą publiczną – jest większa niż 20% kosztów kwalifikowalnych w projekcie?</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Zgodnie z zapisami UP w okresie 2014-2020 wsparcie infrastruktury B+R jednostek naukowych jest zasadne, o ile prowadzi do zintensyfikowania współpracy ze sferą przedsiębiorczości, a więc służy działalności gospodarczej. W celu osiągnięcia celów interwencji w ramach działania 1.1 RPO WD przewiduje się wyłącznie realizację projektów objętych pomocą publiczną: całkowicie lub częściowo (w schemacie mieszanym).</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Pkt 49 preambuły do rozporządzenia Komisji (UE) nr 651/2014 z dnia 17 czerwca 2014 r. uznającego niektóre rodzaje pomocy za zgodne z rynkiem wewnętrznym w zastosowaniu art. 107 i 108 Traktatu mówi, że wsparcie infrastruktury badawczej nie stanowi pomocy publicznej, jeśli wykorzystanie infrastruktury do celów działalności gospodarczej ma charakter pomocniczy, tzn. nie przekracza 20%.</w:t>
            </w:r>
          </w:p>
          <w:p w:rsidR="005D3560" w:rsidRPr="005D3560" w:rsidRDefault="005D3560" w:rsidP="005D3560">
            <w:pPr>
              <w:spacing w:before="240"/>
              <w:jc w:val="both"/>
              <w:rPr>
                <w:rFonts w:ascii="Calibri" w:eastAsia="Times New Roman" w:hAnsi="Calibri" w:cs="Arial"/>
                <w:sz w:val="20"/>
                <w:szCs w:val="20"/>
              </w:rPr>
            </w:pPr>
            <w:r w:rsidRPr="005D3560">
              <w:rPr>
                <w:rFonts w:ascii="Calibri" w:eastAsia="Times New Roman" w:hAnsi="Calibri" w:cs="Arial"/>
                <w:sz w:val="20"/>
                <w:szCs w:val="20"/>
              </w:rPr>
              <w:t xml:space="preserve">W związku z powyższym w przedmiotowym kryterium przyjęto, że część gospodarcza w projekcie nie może mieć charakteru pomocniczego, czyli </w:t>
            </w:r>
            <w:r w:rsidRPr="005D3560">
              <w:rPr>
                <w:rFonts w:ascii="Calibri" w:eastAsia="Times New Roman" w:hAnsi="Calibri" w:cs="Arial"/>
                <w:sz w:val="20"/>
                <w:szCs w:val="20"/>
              </w:rPr>
              <w:lastRenderedPageBreak/>
              <w:t xml:space="preserve">przy księgowym wyodrębnieniu w projekcie obu rodzajów działalności (niegospodarczej i gospodarczej) ta ostatnia powinna przekraczać poziom 20%.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Poziom mniejszy lub równy 20% oznacza odrzucenie wniosku o dofinansowanie.</w:t>
            </w:r>
          </w:p>
          <w:p w:rsidR="005D3560" w:rsidRPr="005D3560" w:rsidRDefault="005D3560" w:rsidP="005D3560">
            <w:pPr>
              <w:rPr>
                <w:rFonts w:ascii="Calibri" w:eastAsia="Times New Roman" w:hAnsi="Calibri" w:cs="Times New Roman"/>
              </w:rPr>
            </w:pPr>
            <w:r w:rsidRPr="005D3560">
              <w:rPr>
                <w:rFonts w:ascii="Calibri" w:eastAsia="Times New Roman" w:hAnsi="Calibri" w:cs="Times New Roman"/>
              </w:rPr>
              <w:t>Punktacja przyznawana za procentowy udział części gospodarczej w projekcie – jeśli udział części gospodarczej jest: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 </w:t>
            </w:r>
            <w:r w:rsidRPr="005D3560">
              <w:rPr>
                <w:rFonts w:ascii="Calibri" w:eastAsia="Times New Roman" w:hAnsi="Calibri" w:cs="Arial"/>
                <w:sz w:val="20"/>
                <w:szCs w:val="20"/>
              </w:rPr>
              <w:t>20%  =  0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&gt; 20%   –   &lt; 30%  =  4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w:t>
            </w:r>
            <w:r w:rsidRPr="005D3560">
              <w:rPr>
                <w:rFonts w:ascii="Calibri" w:eastAsia="Times New Roman" w:hAnsi="Calibri" w:cs="Arial"/>
                <w:sz w:val="20"/>
                <w:szCs w:val="20"/>
              </w:rPr>
              <w:t xml:space="preserve"> 30%  –    &lt; 40%  =  8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color w:val="000000"/>
                <w:sz w:val="20"/>
                <w:szCs w:val="20"/>
              </w:rPr>
              <w:t>-    ≥</w:t>
            </w:r>
            <w:r w:rsidRPr="005D3560">
              <w:rPr>
                <w:rFonts w:ascii="Calibri" w:eastAsia="Times New Roman" w:hAnsi="Calibri" w:cs="Arial"/>
                <w:sz w:val="20"/>
                <w:szCs w:val="20"/>
              </w:rPr>
              <w:t xml:space="preserve"> 40%  =  16 pkt.</w:t>
            </w:r>
          </w:p>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sz w:val="20"/>
                <w:szCs w:val="20"/>
              </w:rPr>
              <w:t>Kryterium oceniane na podstawie informacji przedstawionych we wniosku o dofinansowanie, w tym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(0 pkt. w kryterium </w:t>
            </w:r>
            <w:r w:rsidRPr="005D3560">
              <w:rPr>
                <w:rFonts w:ascii="Calibri" w:eastAsia="Times New Roman" w:hAnsi="Calibri" w:cs="Arial"/>
              </w:rPr>
              <w:br/>
            </w:r>
            <w:r w:rsidRPr="005D3560">
              <w:rPr>
                <w:rFonts w:ascii="Calibri" w:eastAsia="Times New Roman" w:hAnsi="Calibri" w:cs="Arial"/>
                <w:u w:val="single"/>
              </w:rPr>
              <w:t>oznacza</w:t>
            </w:r>
            <w:r w:rsidRPr="005D3560">
              <w:rPr>
                <w:rFonts w:ascii="Calibri" w:eastAsia="Times New Roman" w:hAnsi="Calibri" w:cs="Arial"/>
              </w:rPr>
              <w:t xml:space="preserve"> </w:t>
            </w:r>
            <w:r w:rsidRPr="005D3560">
              <w:rPr>
                <w:rFonts w:ascii="Calibri" w:eastAsia="Times New Roman" w:hAnsi="Calibri" w:cs="Arial"/>
                <w:u w:val="single"/>
              </w:rPr>
              <w:t>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lastRenderedPageBreak/>
              <w:t>8</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021955" w:rsidP="005D3560">
            <w:pPr>
              <w:rPr>
                <w:rFonts w:ascii="Calibri" w:eastAsia="Times New Roman" w:hAnsi="Calibri" w:cs="Arial"/>
              </w:rPr>
            </w:pPr>
            <w:r w:rsidRPr="005D3560">
              <w:rPr>
                <w:rFonts w:ascii="Calibri" w:eastAsia="Times New Roman" w:hAnsi="Calibri" w:cs="Arial"/>
                <w:b/>
              </w:rPr>
              <w:t xml:space="preserve">Poziom współfinansowania projektu </w:t>
            </w:r>
            <w:r>
              <w:rPr>
                <w:rFonts w:ascii="Calibri" w:eastAsia="Times New Roman" w:hAnsi="Calibri" w:cs="Arial"/>
                <w:b/>
              </w:rPr>
              <w:t xml:space="preserve"> przez przedsiębiorstwo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021955" w:rsidRPr="005D3560" w:rsidRDefault="00021955" w:rsidP="00021955">
            <w:pPr>
              <w:spacing w:before="240"/>
              <w:jc w:val="both"/>
              <w:rPr>
                <w:rFonts w:ascii="Calibri" w:eastAsia="Times New Roman" w:hAnsi="Calibri" w:cs="Arial"/>
              </w:rPr>
            </w:pPr>
            <w:r w:rsidRPr="005D3560">
              <w:rPr>
                <w:rFonts w:ascii="Calibri" w:eastAsia="Times New Roman" w:hAnsi="Calibri" w:cs="Arial"/>
              </w:rPr>
              <w:t xml:space="preserve">Czy w budżecie projektu, na etapie realizacji inwestycji, zapewniono współfinansowanie </w:t>
            </w:r>
            <w:r>
              <w:rPr>
                <w:rFonts w:ascii="Calibri" w:eastAsia="Times New Roman" w:hAnsi="Calibri" w:cs="Arial"/>
              </w:rPr>
              <w:t>kosztów przez przedsiębiorstwo (przedsiębiorstwa)</w:t>
            </w:r>
            <w:r w:rsidRPr="005D3560">
              <w:rPr>
                <w:rFonts w:ascii="Calibri" w:eastAsia="Times New Roman" w:hAnsi="Calibri" w:cs="Arial"/>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 xml:space="preserve">Przez współfinansowanie </w:t>
            </w:r>
            <w:r>
              <w:rPr>
                <w:rFonts w:ascii="Calibri" w:eastAsia="Times New Roman" w:hAnsi="Calibri" w:cs="Arial"/>
                <w:sz w:val="20"/>
                <w:szCs w:val="20"/>
              </w:rPr>
              <w:t xml:space="preserve">przez przedsiębiorstwo </w:t>
            </w:r>
            <w:r w:rsidRPr="005D3560">
              <w:rPr>
                <w:rFonts w:ascii="Calibri" w:eastAsia="Times New Roman" w:hAnsi="Calibri" w:cs="Arial"/>
                <w:sz w:val="20"/>
                <w:szCs w:val="20"/>
              </w:rPr>
              <w:t xml:space="preserve">należy rozumieć zewnętrzne środki finansowe, zapewnione w budżecie projektu przez podmiot zewnętrzny </w:t>
            </w:r>
            <w:r>
              <w:rPr>
                <w:rFonts w:ascii="Calibri" w:eastAsia="Times New Roman" w:hAnsi="Calibri" w:cs="Arial"/>
                <w:sz w:val="20"/>
                <w:szCs w:val="20"/>
              </w:rPr>
              <w:t xml:space="preserve">– przedsiębiorstwo – </w:t>
            </w:r>
            <w:r w:rsidRPr="005D3560">
              <w:rPr>
                <w:rFonts w:ascii="Calibri" w:eastAsia="Times New Roman" w:hAnsi="Calibri" w:cs="Arial"/>
                <w:sz w:val="20"/>
                <w:szCs w:val="20"/>
              </w:rPr>
              <w:t xml:space="preserve">na podstawie umowy/ porozumienia. </w:t>
            </w:r>
            <w:r w:rsidR="00397135">
              <w:rPr>
                <w:rFonts w:ascii="Calibri" w:eastAsia="Times New Roman" w:hAnsi="Calibri" w:cs="Arial"/>
                <w:sz w:val="20"/>
                <w:szCs w:val="20"/>
              </w:rPr>
              <w:t xml:space="preserve">Współfinansowanie projektu przez jednostki publiczne prowadzące działalność gospodarczą nie będzie premiowane w tym kryterium. </w:t>
            </w:r>
            <w:r w:rsidRPr="005D3560">
              <w:rPr>
                <w:rFonts w:ascii="Calibri" w:eastAsia="Times New Roman" w:hAnsi="Calibri" w:cs="Arial"/>
                <w:sz w:val="20"/>
                <w:szCs w:val="20"/>
              </w:rPr>
              <w:t>Wnioskodawca powinien wykazać źródła i zasady finansowania kosztów</w:t>
            </w:r>
            <w:r>
              <w:rPr>
                <w:rFonts w:ascii="Calibri" w:eastAsia="Times New Roman" w:hAnsi="Calibri" w:cs="Arial"/>
                <w:sz w:val="20"/>
                <w:szCs w:val="20"/>
              </w:rPr>
              <w:t xml:space="preserve"> przez taki podmiot</w:t>
            </w:r>
            <w:r w:rsidRPr="005D3560">
              <w:rPr>
                <w:rFonts w:ascii="Calibri" w:eastAsia="Times New Roman" w:hAnsi="Calibri" w:cs="Arial"/>
                <w:sz w:val="20"/>
                <w:szCs w:val="20"/>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lastRenderedPageBreak/>
              <w:t>Punkty będą przyznawane za wykazanie poziomu współfinansowania</w:t>
            </w:r>
            <w:r>
              <w:rPr>
                <w:rFonts w:ascii="Calibri" w:eastAsia="Times New Roman" w:hAnsi="Calibri" w:cs="Arial"/>
                <w:sz w:val="20"/>
                <w:szCs w:val="20"/>
              </w:rPr>
              <w:t xml:space="preserve"> przez przedsiębiorstwo</w:t>
            </w:r>
            <w:r w:rsidRPr="005D3560">
              <w:rPr>
                <w:rFonts w:ascii="Calibri" w:eastAsia="Times New Roman" w:hAnsi="Calibri" w:cs="Arial"/>
                <w:sz w:val="20"/>
                <w:szCs w:val="20"/>
              </w:rPr>
              <w:t xml:space="preserve"> w stosunku do współfinansowania ze środków publicznych w odniesieniu do kosztów kwalifikowalnych projektu:</w:t>
            </w:r>
          </w:p>
          <w:p w:rsidR="00021955" w:rsidRPr="005D3560" w:rsidRDefault="00021955" w:rsidP="00021955">
            <w:pPr>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 = 0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 = 1 pkt.,</w:t>
            </w:r>
          </w:p>
          <w:p w:rsidR="00021955" w:rsidRPr="005D3560" w:rsidRDefault="002256B7" w:rsidP="00021955">
            <w:pPr>
              <w:spacing w:after="0" w:line="240" w:lineRule="auto"/>
              <w:jc w:val="both"/>
              <w:rPr>
                <w:rFonts w:ascii="Calibri" w:eastAsia="Times New Roman" w:hAnsi="Calibri" w:cs="Arial"/>
                <w:color w:val="000000"/>
                <w:sz w:val="20"/>
                <w:szCs w:val="20"/>
              </w:rPr>
            </w:pPr>
            <w:r>
              <w:rPr>
                <w:rFonts w:ascii="Calibri" w:eastAsia="Times New Roman" w:hAnsi="Calibri" w:cs="Arial"/>
                <w:color w:val="000000"/>
                <w:sz w:val="20"/>
                <w:szCs w:val="20"/>
              </w:rPr>
              <w:t xml:space="preserve">- </w:t>
            </w:r>
            <w:r w:rsidRPr="002256B7">
              <w:rPr>
                <w:rFonts w:ascii="Calibri" w:eastAsia="Times New Roman" w:hAnsi="Calibri" w:cs="Arial"/>
                <w:color w:val="000000"/>
                <w:sz w:val="20"/>
                <w:szCs w:val="20"/>
              </w:rPr>
              <w:t>&lt;</w:t>
            </w:r>
            <w:r>
              <w:rPr>
                <w:rFonts w:ascii="Calibri" w:eastAsia="Times New Roman" w:hAnsi="Calibri" w:cs="Arial"/>
                <w:color w:val="000000"/>
                <w:sz w:val="20"/>
                <w:szCs w:val="20"/>
              </w:rPr>
              <w:t xml:space="preserve"> 10</w:t>
            </w:r>
            <w:r w:rsidR="00021955" w:rsidRPr="005D3560">
              <w:rPr>
                <w:rFonts w:ascii="Calibri" w:eastAsia="Times New Roman" w:hAnsi="Calibri" w:cs="Arial"/>
                <w:color w:val="000000"/>
                <w:sz w:val="20"/>
                <w:szCs w:val="20"/>
              </w:rPr>
              <w:t>% = 2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color w:val="000000"/>
                <w:sz w:val="20"/>
                <w:szCs w:val="20"/>
              </w:rPr>
              <w:t xml:space="preserve">- ≥ 10 % = 3 pkt. </w:t>
            </w:r>
          </w:p>
          <w:p w:rsidR="005D3560" w:rsidRPr="005D3560" w:rsidRDefault="005D3560" w:rsidP="00021955">
            <w:pPr>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0-3 pkt.</w:t>
            </w:r>
          </w:p>
          <w:p w:rsidR="005D3560" w:rsidRPr="005D3560" w:rsidRDefault="005D3560" w:rsidP="005D3560">
            <w:pPr>
              <w:snapToGrid w:val="0"/>
              <w:jc w:val="center"/>
              <w:rPr>
                <w:rFonts w:ascii="Calibri" w:eastAsia="Times New Roman" w:hAnsi="Calibri" w:cs="Arial"/>
                <w:color w:val="FF0000"/>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lastRenderedPageBreak/>
              <w:t>9</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Poziom wnioskowanego dofinansowania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wnioskodawca deklaruje obniżenie poziomu dofinansowania (które – zgodnie z przepisami i specyfiką projektu – może uzyskać) i zwiększenie wartości wkładu własnego?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Kryterium punktuje programową preferencję dla projektów, w których zapewniono wkład własny większy o co najmniej 5% niż minimalny wkład własny przewidziany odpowiednimi przepisami i specyfika danego projektu.</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Czy wnioskodawca obniżył poziom dofinansowania (które – zgodnie z przepisami i specyfiką projektu – może uzyskać) o co najmniej 5%?</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 tak (2 pkt.),</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nie (0 pkt.)</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0-2 pkt.</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8F186F">
            <w:pPr>
              <w:jc w:val="center"/>
              <w:rPr>
                <w:rFonts w:ascii="Calibri" w:eastAsia="Times New Roman" w:hAnsi="Calibri" w:cs="Times New Roman"/>
              </w:rPr>
            </w:pPr>
            <w:r w:rsidRPr="005D3560">
              <w:rPr>
                <w:rFonts w:ascii="Calibri" w:eastAsia="Times New Roman" w:hAnsi="Calibri" w:cs="Times New Roman"/>
              </w:rPr>
              <w:t>1</w:t>
            </w:r>
            <w:r w:rsidR="008F186F">
              <w:rPr>
                <w:rFonts w:ascii="Calibri" w:eastAsia="Times New Roman" w:hAnsi="Calibri" w:cs="Times New Roman"/>
              </w:rPr>
              <w:t>0</w:t>
            </w:r>
            <w:r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Liczba naukowców pracujących w ulepszonych obiektach infrastruktury badawczej</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rPr>
              <w:t xml:space="preserve">Kryterium odnosi się do wskaźnika programowego </w:t>
            </w:r>
            <w:r w:rsidRPr="005D3560">
              <w:rPr>
                <w:rFonts w:ascii="Calibri" w:eastAsia="Times New Roman" w:hAnsi="Calibri" w:cs="Arial"/>
                <w:i/>
              </w:rPr>
              <w:t>Liczba naukowców pracujących w ulepszonych obiektach infrastruktury badawczej</w:t>
            </w:r>
            <w:r w:rsidRPr="005D3560">
              <w:rPr>
                <w:rFonts w:ascii="Calibri" w:eastAsia="Times New Roman" w:hAnsi="Calibri" w:cs="Arial"/>
              </w:rPr>
              <w:t xml:space="preserve"> i ocenia wpływ projektu na wykonanie jego wartości docelowej (172 EPC; EPC – ekwiwalent pełnego czasu pracy).</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snapToGrid w:val="0"/>
              <w:spacing w:line="240" w:lineRule="auto"/>
              <w:jc w:val="both"/>
              <w:rPr>
                <w:rFonts w:ascii="Calibri" w:eastAsia="Times New Roman" w:hAnsi="Calibri" w:cs="Arial"/>
              </w:rPr>
            </w:pPr>
            <w:r w:rsidRPr="005D3560">
              <w:rPr>
                <w:rFonts w:ascii="Calibri" w:eastAsia="Times New Roman" w:hAnsi="Calibri" w:cs="Arial"/>
              </w:rPr>
              <w:lastRenderedPageBreak/>
              <w:t>Jaki procent wykonania wskaźnika będzie stanowić założona w projekcie liczba naukowców pracujących w  ulepszonych obiektach infrastruktury badawczej:</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w:t>
            </w:r>
            <w:r w:rsidRPr="005D3560">
              <w:rPr>
                <w:rFonts w:ascii="Calibri" w:eastAsia="Times New Roman" w:hAnsi="Calibri" w:cs="Arial"/>
                <w:sz w:val="20"/>
                <w:szCs w:val="20"/>
              </w:rPr>
              <w:t xml:space="preserve"> 10 punktów procentowych (0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 10 &lt; 20 </w:t>
            </w:r>
            <w:r w:rsidRPr="005D3560">
              <w:rPr>
                <w:rFonts w:ascii="Calibri" w:eastAsia="Times New Roman" w:hAnsi="Calibri" w:cs="Arial"/>
                <w:sz w:val="20"/>
                <w:szCs w:val="20"/>
              </w:rPr>
              <w:t xml:space="preserve">punktów procentowych (1 pkt); </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30</w:t>
            </w:r>
            <w:r w:rsidRPr="005D3560">
              <w:rPr>
                <w:rFonts w:ascii="Calibri" w:eastAsia="Times New Roman" w:hAnsi="Calibri" w:cs="Arial"/>
                <w:sz w:val="20"/>
                <w:szCs w:val="20"/>
              </w:rPr>
              <w:t xml:space="preserve"> punktów procentowych (2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30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40</w:t>
            </w:r>
            <w:r w:rsidRPr="005D3560">
              <w:rPr>
                <w:rFonts w:ascii="Calibri" w:eastAsia="Times New Roman" w:hAnsi="Calibri" w:cs="Arial"/>
                <w:sz w:val="20"/>
                <w:szCs w:val="20"/>
              </w:rPr>
              <w:t xml:space="preserve"> punktów procentowych (3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40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&lt; 50 </w:t>
            </w:r>
            <w:r w:rsidRPr="005D3560">
              <w:rPr>
                <w:rFonts w:ascii="Calibri" w:eastAsia="Times New Roman" w:hAnsi="Calibri" w:cs="Arial"/>
                <w:sz w:val="20"/>
                <w:szCs w:val="20"/>
              </w:rPr>
              <w:t>punktów procentowych (4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50</w:t>
            </w:r>
            <w:r w:rsidRPr="005D3560">
              <w:rPr>
                <w:rFonts w:ascii="Calibri" w:eastAsia="Times New Roman" w:hAnsi="Calibri" w:cs="Arial"/>
                <w:sz w:val="20"/>
                <w:szCs w:val="20"/>
              </w:rPr>
              <w:t xml:space="preserve"> </w:t>
            </w:r>
            <w:r w:rsidR="002256B7">
              <w:rPr>
                <w:rFonts w:ascii="Calibri" w:eastAsia="Times New Roman" w:hAnsi="Calibri" w:cs="Arial"/>
                <w:color w:val="000000"/>
                <w:sz w:val="20"/>
                <w:szCs w:val="20"/>
              </w:rPr>
              <w:t>≤</w:t>
            </w:r>
            <w:r w:rsidRPr="005D3560">
              <w:rPr>
                <w:rFonts w:ascii="Calibri" w:eastAsia="Times New Roman" w:hAnsi="Calibri" w:cs="Arial"/>
                <w:color w:val="000000"/>
                <w:sz w:val="20"/>
                <w:szCs w:val="20"/>
              </w:rPr>
              <w:t xml:space="preserve"> 60 </w:t>
            </w:r>
            <w:r w:rsidRPr="005D3560">
              <w:rPr>
                <w:rFonts w:ascii="Calibri" w:eastAsia="Times New Roman" w:hAnsi="Calibri" w:cs="Arial"/>
                <w:sz w:val="20"/>
                <w:szCs w:val="20"/>
              </w:rPr>
              <w:t>punktów procentowych (5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powyżej 60 punktów procentowych (6 pkt.).</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color w:val="000000"/>
                <w:sz w:val="20"/>
                <w:szCs w:val="20"/>
              </w:rPr>
              <w:t xml:space="preserve">Kryterium dotyczy, zgodnie z definicją wskaźnika, pracowników naukowo-badawczych, zdefiniowanych jako specjaliści zajmujący się pracą koncepcyjną i tworzeniem nowej wiedzy, wyrobów, usług, procesów, metod i systemów, a także kierowaniem (zarządzaniem) projektami badawczymi. </w:t>
            </w:r>
          </w:p>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sz w:val="20"/>
                <w:szCs w:val="20"/>
              </w:rPr>
              <w:t>Liczba pracowników wykazywana w ekwiwalencie pełnego czasu pracy (EPC)</w:t>
            </w:r>
            <w:r w:rsidRPr="005D3560">
              <w:rPr>
                <w:rFonts w:ascii="Calibri" w:eastAsia="Times New Roman" w:hAnsi="Calibri" w:cs="Times New Roman"/>
                <w:sz w:val="18"/>
                <w:szCs w:val="18"/>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0-6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sz w:val="20"/>
                <w:szCs w:val="20"/>
              </w:rPr>
              <w:t>(</w:t>
            </w:r>
            <w:r w:rsidRPr="005D3560">
              <w:rPr>
                <w:rFonts w:ascii="Calibri" w:eastAsia="Times New Roman" w:hAnsi="Calibri" w:cs="Arial"/>
              </w:rPr>
              <w:t>0 punktów w kryterium nie oznacza odrzucenia wniosku)</w:t>
            </w:r>
          </w:p>
        </w:tc>
      </w:tr>
      <w:tr w:rsidR="005D3560" w:rsidRPr="005D3560" w:rsidTr="00E25960">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right"/>
              <w:rPr>
                <w:rFonts w:ascii="Calibri" w:eastAsia="Times New Roman" w:hAnsi="Calibri" w:cs="Arial"/>
                <w:b/>
              </w:rPr>
            </w:pPr>
            <w:r w:rsidRPr="005D3560">
              <w:rPr>
                <w:rFonts w:ascii="Calibri" w:eastAsia="Times New Roman" w:hAnsi="Calibri" w:cs="Arial"/>
                <w:b/>
              </w:rPr>
              <w:lastRenderedPageBreak/>
              <w:t xml:space="preserve">Maksymalna liczba punktów do uzyskania za kryteria punktowane:   </w:t>
            </w:r>
            <w:r w:rsidRPr="005D3560">
              <w:rPr>
                <w:rFonts w:ascii="Calibri" w:eastAsia="Times New Roman" w:hAnsi="Calibri" w:cs="Arial"/>
                <w:b/>
                <w:sz w:val="24"/>
                <w:szCs w:val="24"/>
              </w:rPr>
              <w:t>42</w:t>
            </w:r>
          </w:p>
        </w:tc>
      </w:tr>
    </w:tbl>
    <w:p w:rsidR="005D3560" w:rsidRDefault="005D3560" w:rsidP="0032251B">
      <w:pPr>
        <w:spacing w:line="360" w:lineRule="auto"/>
        <w:rPr>
          <w:rFonts w:eastAsia="Times New Roman" w:cs="Tahoma"/>
          <w:b/>
          <w:bCs/>
          <w:iCs/>
          <w:sz w:val="28"/>
          <w:szCs w:val="28"/>
        </w:rPr>
      </w:pPr>
    </w:p>
    <w:tbl>
      <w:tblPr>
        <w:tblStyle w:val="Tabela-Siatka"/>
        <w:tblW w:w="14850" w:type="dxa"/>
        <w:tblLook w:val="04A0" w:firstRow="1" w:lastRow="0" w:firstColumn="1" w:lastColumn="0" w:noHBand="0" w:noVBand="1"/>
      </w:tblPr>
      <w:tblGrid>
        <w:gridCol w:w="817"/>
        <w:gridCol w:w="3686"/>
        <w:gridCol w:w="6378"/>
        <w:gridCol w:w="3969"/>
      </w:tblGrid>
      <w:tr w:rsidR="00D43ABB" w:rsidTr="00D43ABB">
        <w:tc>
          <w:tcPr>
            <w:tcW w:w="817" w:type="dxa"/>
            <w:vAlign w:val="center"/>
          </w:tcPr>
          <w:p w:rsidR="00D43ABB" w:rsidRDefault="00D43ABB" w:rsidP="00D43ABB">
            <w:pPr>
              <w:jc w:val="center"/>
            </w:pPr>
            <w:r w:rsidRPr="00D10B17">
              <w:rPr>
                <w:rFonts w:ascii="Arial" w:eastAsia="Times New Roman" w:hAnsi="Arial" w:cs="Arial"/>
                <w:b/>
                <w:kern w:val="1"/>
                <w:sz w:val="20"/>
                <w:szCs w:val="20"/>
              </w:rPr>
              <w:t>Lp.</w:t>
            </w:r>
          </w:p>
        </w:tc>
        <w:tc>
          <w:tcPr>
            <w:tcW w:w="3686" w:type="dxa"/>
            <w:vAlign w:val="center"/>
          </w:tcPr>
          <w:p w:rsidR="00D43ABB" w:rsidRDefault="00D43ABB" w:rsidP="00D43ABB">
            <w:pPr>
              <w:jc w:val="center"/>
            </w:pPr>
            <w:r w:rsidRPr="00D10B17">
              <w:rPr>
                <w:rFonts w:ascii="Arial" w:eastAsia="Times New Roman" w:hAnsi="Arial" w:cs="Arial"/>
                <w:b/>
                <w:kern w:val="1"/>
              </w:rPr>
              <w:t>Nazwa kryterium</w:t>
            </w:r>
          </w:p>
        </w:tc>
        <w:tc>
          <w:tcPr>
            <w:tcW w:w="6378" w:type="dxa"/>
            <w:vAlign w:val="center"/>
          </w:tcPr>
          <w:p w:rsidR="00D43ABB" w:rsidRDefault="00D43ABB" w:rsidP="00D43ABB">
            <w:pPr>
              <w:jc w:val="center"/>
            </w:pPr>
            <w:r w:rsidRPr="00D10B17">
              <w:rPr>
                <w:rFonts w:ascii="Arial" w:eastAsia="Times New Roman" w:hAnsi="Arial" w:cs="Arial"/>
                <w:b/>
                <w:kern w:val="1"/>
              </w:rPr>
              <w:t>Definicja kryterium</w:t>
            </w:r>
          </w:p>
        </w:tc>
        <w:tc>
          <w:tcPr>
            <w:tcW w:w="3969" w:type="dxa"/>
            <w:vAlign w:val="center"/>
          </w:tcPr>
          <w:p w:rsidR="00D43ABB" w:rsidRDefault="00D43ABB" w:rsidP="00D43ABB">
            <w:pPr>
              <w:jc w:val="center"/>
            </w:pPr>
            <w:r w:rsidRPr="00D10B17">
              <w:rPr>
                <w:rFonts w:ascii="Arial" w:eastAsia="Times New Roman" w:hAnsi="Arial" w:cs="Arial"/>
                <w:b/>
                <w:kern w:val="1"/>
              </w:rPr>
              <w:t>Opis znaczenia kryterium</w:t>
            </w:r>
          </w:p>
        </w:tc>
      </w:tr>
      <w:tr w:rsidR="00D43ABB" w:rsidTr="00D43ABB">
        <w:tc>
          <w:tcPr>
            <w:tcW w:w="817" w:type="dxa"/>
          </w:tcPr>
          <w:p w:rsidR="00D43ABB" w:rsidRDefault="00D43ABB" w:rsidP="00D43ABB">
            <w:pPr>
              <w:spacing w:before="240"/>
            </w:pPr>
            <w:r w:rsidRPr="00DB06B5">
              <w:rPr>
                <w:rFonts w:eastAsia="Times New Roman" w:cs="Times New Roman"/>
                <w:b/>
                <w:color w:val="000000"/>
                <w:sz w:val="18"/>
                <w:szCs w:val="18"/>
              </w:rPr>
              <w:t>1.</w:t>
            </w:r>
          </w:p>
        </w:tc>
        <w:tc>
          <w:tcPr>
            <w:tcW w:w="3686" w:type="dxa"/>
          </w:tcPr>
          <w:p w:rsidR="00D43ABB" w:rsidRDefault="00D43ABB" w:rsidP="00D43ABB">
            <w:pPr>
              <w:spacing w:before="240"/>
            </w:pPr>
            <w:r w:rsidRPr="00DA0804">
              <w:rPr>
                <w:rFonts w:cs="Arial"/>
                <w:b/>
              </w:rPr>
              <w:t>Uzyskanie przez projekt minimum punktowego</w:t>
            </w:r>
            <w:r>
              <w:rPr>
                <w:rFonts w:cs="Arial"/>
                <w:b/>
              </w:rPr>
              <w:t xml:space="preserve"> z sekcji kryteriów specyficznych</w:t>
            </w:r>
          </w:p>
        </w:tc>
        <w:tc>
          <w:tcPr>
            <w:tcW w:w="6378" w:type="dxa"/>
          </w:tcPr>
          <w:p w:rsidR="00D43ABB" w:rsidRDefault="00D43ABB" w:rsidP="00D43ABB">
            <w:pPr>
              <w:spacing w:before="240"/>
            </w:pPr>
            <w:r w:rsidRPr="00EE4FFC">
              <w:rPr>
                <w:rFonts w:cs="Arial"/>
              </w:rPr>
              <w:t>W ramach tego kryterium będzie sprawdzane</w:t>
            </w:r>
            <w:r>
              <w:rPr>
                <w:rFonts w:cs="Arial"/>
              </w:rPr>
              <w:t>,</w:t>
            </w:r>
            <w:r w:rsidRPr="00EE4FFC">
              <w:rPr>
                <w:rFonts w:cs="Arial"/>
              </w:rPr>
              <w:t xml:space="preserve"> czy</w:t>
            </w:r>
            <w:r>
              <w:rPr>
                <w:rFonts w:cs="Arial"/>
              </w:rPr>
              <w:t xml:space="preserve"> projekt otrzymał co najmniej 20</w:t>
            </w:r>
            <w:r w:rsidRPr="00EE4FFC">
              <w:rPr>
                <w:rFonts w:cs="Arial"/>
              </w:rPr>
              <w:t>% możliwych do uzyskania punktów za kryteria merytoryczne</w:t>
            </w:r>
            <w:r>
              <w:t xml:space="preserve"> </w:t>
            </w:r>
            <w:r>
              <w:rPr>
                <w:rFonts w:cs="Arial"/>
              </w:rPr>
              <w:t>specyficzne</w:t>
            </w:r>
            <w:r w:rsidRPr="00122323">
              <w:rPr>
                <w:rFonts w:cs="Arial"/>
              </w:rPr>
              <w:t xml:space="preserve"> dla </w:t>
            </w:r>
            <w:r>
              <w:rPr>
                <w:rFonts w:cs="Arial"/>
              </w:rPr>
              <w:t>działania 1.1</w:t>
            </w:r>
            <w:r w:rsidRPr="00122323">
              <w:rPr>
                <w:rFonts w:cs="Arial"/>
              </w:rPr>
              <w:t xml:space="preserve"> RPO WD 2014-2020</w:t>
            </w:r>
            <w:r>
              <w:rPr>
                <w:rFonts w:cs="Arial"/>
              </w:rPr>
              <w:t>.</w:t>
            </w:r>
          </w:p>
        </w:tc>
        <w:tc>
          <w:tcPr>
            <w:tcW w:w="3969" w:type="dxa"/>
          </w:tcPr>
          <w:p w:rsidR="00D43ABB" w:rsidRPr="00EE4FFC" w:rsidRDefault="00D43ABB" w:rsidP="00D43ABB">
            <w:pPr>
              <w:spacing w:before="240"/>
              <w:jc w:val="center"/>
              <w:rPr>
                <w:rFonts w:cs="Arial"/>
              </w:rPr>
            </w:pPr>
            <w:r w:rsidRPr="00EE4FFC">
              <w:rPr>
                <w:rFonts w:cs="Arial"/>
              </w:rPr>
              <w:t>Tak/Nie</w:t>
            </w:r>
          </w:p>
          <w:p w:rsidR="00D43ABB" w:rsidRPr="00EE4FFC" w:rsidRDefault="00D43ABB" w:rsidP="00D43ABB">
            <w:pPr>
              <w:spacing w:before="240"/>
              <w:jc w:val="center"/>
              <w:rPr>
                <w:rFonts w:cs="Arial"/>
              </w:rPr>
            </w:pPr>
            <w:r w:rsidRPr="00EE4FFC">
              <w:rPr>
                <w:rFonts w:cs="Arial"/>
              </w:rPr>
              <w:t>Kryterium obligatoryjne</w:t>
            </w:r>
            <w:r>
              <w:rPr>
                <w:rFonts w:cs="Arial"/>
              </w:rPr>
              <w:br/>
            </w:r>
            <w:r w:rsidRPr="00EE4FFC">
              <w:rPr>
                <w:rFonts w:cs="Arial"/>
              </w:rPr>
              <w:t>(spełnienie jest niezbędne dla możliw</w:t>
            </w:r>
            <w:r>
              <w:rPr>
                <w:rFonts w:cs="Arial"/>
              </w:rPr>
              <w:t>ości otrzymania dofinansowania)</w:t>
            </w:r>
          </w:p>
          <w:p w:rsidR="00D43ABB" w:rsidRDefault="00D43ABB" w:rsidP="00D43ABB">
            <w:pPr>
              <w:spacing w:before="240"/>
              <w:jc w:val="center"/>
            </w:pPr>
            <w:r w:rsidRPr="00EE4FFC">
              <w:rPr>
                <w:rFonts w:cs="Arial"/>
              </w:rPr>
              <w:t>Niespełnienie oznacza odrzuceni</w:t>
            </w:r>
            <w:r>
              <w:rPr>
                <w:rFonts w:cs="Arial"/>
              </w:rPr>
              <w:t>e</w:t>
            </w:r>
            <w:r w:rsidRPr="00EE4FFC">
              <w:rPr>
                <w:rFonts w:cs="Arial"/>
              </w:rPr>
              <w:t xml:space="preserve"> </w:t>
            </w:r>
            <w:r w:rsidRPr="00EE4FFC">
              <w:rPr>
                <w:rFonts w:cs="Arial"/>
              </w:rPr>
              <w:lastRenderedPageBreak/>
              <w:t>wniosku.</w:t>
            </w:r>
          </w:p>
        </w:tc>
      </w:tr>
    </w:tbl>
    <w:p w:rsidR="00D43ABB" w:rsidRPr="00DB4FBC" w:rsidRDefault="00D43ABB" w:rsidP="0032251B">
      <w:pPr>
        <w:spacing w:line="360" w:lineRule="auto"/>
        <w:rPr>
          <w:rFonts w:eastAsia="Times New Roman" w:cs="Tahoma"/>
          <w:b/>
          <w:bCs/>
          <w:iCs/>
          <w:sz w:val="28"/>
          <w:szCs w:val="28"/>
        </w:rPr>
      </w:pP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Działanie 1.2 Innowacyjne przedsiębiorstwa</w:t>
      </w: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Kryteria dla p</w:t>
      </w:r>
      <w:r w:rsidR="003F6027">
        <w:rPr>
          <w:rFonts w:eastAsia="Times New Roman" w:cs="Tahoma"/>
          <w:b/>
          <w:bCs/>
          <w:iCs/>
          <w:sz w:val="28"/>
          <w:szCs w:val="28"/>
        </w:rPr>
        <w:t>rojektów dotyczących schematu:</w:t>
      </w:r>
      <w:r w:rsidR="003F6027">
        <w:rPr>
          <w:rFonts w:eastAsia="Times New Roman" w:cs="Tahoma"/>
          <w:b/>
          <w:bCs/>
          <w:iCs/>
          <w:sz w:val="28"/>
          <w:szCs w:val="28"/>
        </w:rPr>
        <w:br/>
      </w:r>
      <w:r w:rsidRPr="00DB4FBC">
        <w:rPr>
          <w:rFonts w:eastAsia="Times New Roman" w:cs="Tahoma"/>
          <w:b/>
          <w:bCs/>
          <w:iCs/>
          <w:sz w:val="28"/>
          <w:szCs w:val="28"/>
        </w:rPr>
        <w:t xml:space="preserve">1.2 A Wsparcie dla przedsiębiorstw chcących rozpocząć lub rozwinąć działalność B+R </w:t>
      </w:r>
      <w:r w:rsidRPr="00DB4FBC">
        <w:rPr>
          <w:rFonts w:eastAsia="Times New Roman" w:cs="Tahoma"/>
          <w:b/>
          <w:bCs/>
          <w:iCs/>
          <w:sz w:val="28"/>
          <w:szCs w:val="28"/>
        </w:rPr>
        <w:br/>
        <w:t>1.2 B Tworzenie i rozwój infrastruktury B+R przedsiębiorstw</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E22497" w:rsidRPr="00DB4FBC" w:rsidTr="00E22497">
        <w:trPr>
          <w:trHeight w:val="453"/>
        </w:trPr>
        <w:tc>
          <w:tcPr>
            <w:tcW w:w="567" w:type="dxa"/>
            <w:vAlign w:val="center"/>
          </w:tcPr>
          <w:p w:rsidR="00E22497" w:rsidRPr="00DB4FBC" w:rsidRDefault="00E22497" w:rsidP="0032251B">
            <w:pPr>
              <w:rPr>
                <w:rFonts w:eastAsia="Times New Roman" w:cs="Times New Roman"/>
              </w:rPr>
            </w:pP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kern w:val="1"/>
              </w:rPr>
              <w:t>Nazwa kryterium</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b/>
                <w:kern w:val="1"/>
              </w:rPr>
              <w:t>Definicja kryterium</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b/>
                <w:kern w:val="1"/>
              </w:rPr>
              <w:t>Opis znaczenia kryterium</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t>1.</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Innowacja produktowa lub procesowa</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Ocenie podlega, czy projekt przyczyni się do wprowadzenia innowacji produktowej lub procesowej.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konkursie nie jest możliwe dofinansowanie projektów, których efektem jest wyłącznie  powstanie rozwiązania stanowiącego innowację marketingową lub organizacyjną.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 oceny kryterium przyjmuje się definicję innowacji określoną w podręczniku OECD.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i/>
              </w:rPr>
              <w:t>Podręcznik Oslo</w:t>
            </w:r>
            <w:r w:rsidRPr="00DB4FBC">
              <w:rPr>
                <w:rFonts w:eastAsia="Times New Roman" w:cs="Arial"/>
              </w:rPr>
              <w:t>, zgodnie z którą przez innowację</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należy rozumieć wprowadzenie do praktyki w gospodarce nowego lub znacząco ulepszonego rozwiązania w odniesieniu do produktu (towaru lub usługi), procesu, marketingu lub organizacji.</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Zgodnie z ww. definicją można rozróżnić: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produktową</w:t>
            </w:r>
            <w:r w:rsidRPr="00DB4FBC">
              <w:rPr>
                <w:rFonts w:eastAsia="Times New Roman" w:cs="Arial"/>
              </w:rPr>
              <w:t xml:space="preserve"> -oznaczającą wprowadzenie na rynek przez dane przedsiębiorstwo nowego towaru lub usługi lub znaczące ulepszenie oferowanych uprzednio towarów i usług w odniesieniu do ich charakterystyk lub przeznaczenia;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lastRenderedPageBreak/>
              <w:t xml:space="preserve">• </w:t>
            </w:r>
            <w:r w:rsidRPr="00DB4FBC">
              <w:rPr>
                <w:rFonts w:eastAsia="Times New Roman" w:cs="Arial"/>
                <w:b/>
              </w:rPr>
              <w:t>innowację procesową</w:t>
            </w:r>
            <w:r w:rsidRPr="00DB4FBC">
              <w:rPr>
                <w:rFonts w:eastAsia="Times New Roman" w:cs="Arial"/>
              </w:rPr>
              <w:t xml:space="preserve"> -oznaczającą wprowadzenie do praktyki w przedsiębiorstwie nowych lub znacząco ulepszonych metod produkcji lub dostawy;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 xml:space="preserve">innowację marketingową - </w:t>
            </w:r>
            <w:r w:rsidRPr="00DB4FBC">
              <w:rPr>
                <w:rFonts w:eastAsia="Times New Roman" w:cs="Arial"/>
              </w:rPr>
              <w:t>oznaczającą zastosowanie nowej metody marketingowej obejmującej znaczące zmiany w wyglądzie produktu, jego opakowaniu, pozycjonowaniu, promocji, polityce cenowej lub modelu biznesowym, wynikającej z nowej strategii marketingowej przedsiębiorstwa;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organizacyjną</w:t>
            </w:r>
            <w:r w:rsidRPr="00DB4FBC">
              <w:rPr>
                <w:rFonts w:eastAsia="Times New Roman" w:cs="Arial"/>
              </w:rPr>
              <w:t xml:space="preserve"> -polegającą na zastosowaniu w przedsiębiorstwie nowej metody organizacji jego działalności biznesowej, nowej organizacji miejsc pracy lub nowej organizacji relacji zewnętrznych.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Dofinansowanie może otrzymać wyłącznie projekt, który przyczyni się do powstania innowacji produktowej lub innowacji procesowej.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Dodatkowym efektem projektu może być wprowadzenie nowych rozwiązań organizacyjnych lub nowych rozwiązań marketingowych prowadzących do poprawy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produktywności i efektywności przedsiębiorcy, jednak inne rodzaje innowacji, będące dodatkowym efektem projektu wymienione we wniosku o dofinansowanie nie podlegają ocenie.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Ocena eksperta. Oceniane na podstawie opisu wniosku o dofinansowanie.</w:t>
            </w:r>
          </w:p>
          <w:p w:rsidR="00E22497" w:rsidRPr="00DB4FBC" w:rsidRDefault="00E22497" w:rsidP="00F27C52">
            <w:pPr>
              <w:snapToGrid w:val="0"/>
              <w:spacing w:after="0" w:line="240" w:lineRule="auto"/>
              <w:jc w:val="both"/>
              <w:rPr>
                <w:rFonts w:eastAsia="Times New Roman" w:cs="Arial"/>
              </w:rPr>
            </w:pPr>
            <w:r w:rsidRPr="00DB4FBC">
              <w:rPr>
                <w:rFonts w:eastAsia="Times New Roman" w:cs="Arial"/>
              </w:rPr>
              <w:t xml:space="preserve">W przypadku </w:t>
            </w:r>
            <w:r w:rsidRPr="00DB4FBC">
              <w:rPr>
                <w:rFonts w:eastAsia="Times New Roman" w:cs="Arial"/>
                <w:b/>
              </w:rPr>
              <w:t>Schematu 1.2 B</w:t>
            </w:r>
            <w:r w:rsidRPr="00DB4FBC">
              <w:rPr>
                <w:rFonts w:eastAsia="Times New Roman" w:cs="Arial"/>
              </w:rPr>
              <w:t xml:space="preserve"> – na podstawie m.in. Planu prac B+R.</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lastRenderedPageBreak/>
              <w:t>Tak/Nie</w:t>
            </w:r>
          </w:p>
          <w:p w:rsidR="00E22497" w:rsidRPr="00DB4FBC" w:rsidRDefault="00E22497" w:rsidP="0032251B">
            <w:pPr>
              <w:snapToGrid w:val="0"/>
              <w:spacing w:after="0" w:line="240" w:lineRule="auto"/>
              <w:ind w:right="-108"/>
              <w:jc w:val="center"/>
              <w:rPr>
                <w:rFonts w:eastAsia="Times New Roman" w:cs="Arial"/>
              </w:rPr>
            </w:pP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Kryterium obligatoryjne</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lastRenderedPageBreak/>
              <w:t>2.</w:t>
            </w:r>
          </w:p>
        </w:tc>
        <w:tc>
          <w:tcPr>
            <w:tcW w:w="3686" w:type="dxa"/>
            <w:vAlign w:val="center"/>
          </w:tcPr>
          <w:p w:rsidR="00E22497" w:rsidRPr="00DB4FBC" w:rsidRDefault="00E22497" w:rsidP="007A41C2">
            <w:pPr>
              <w:snapToGrid w:val="0"/>
              <w:spacing w:after="0" w:line="240" w:lineRule="auto"/>
              <w:rPr>
                <w:rFonts w:eastAsia="Times New Roman" w:cs="Arial"/>
                <w:b/>
              </w:rPr>
            </w:pPr>
            <w:r w:rsidRPr="00DB4FBC">
              <w:rPr>
                <w:rFonts w:eastAsia="Times New Roman" w:cs="Arial"/>
                <w:b/>
              </w:rPr>
              <w:t>Koncentracja pomocy</w:t>
            </w:r>
          </w:p>
          <w:p w:rsidR="00E22497" w:rsidRPr="00DB4FBC" w:rsidRDefault="00E22497" w:rsidP="007A41C2">
            <w:pPr>
              <w:snapToGrid w:val="0"/>
              <w:spacing w:after="0" w:line="240" w:lineRule="auto"/>
              <w:rPr>
                <w:rFonts w:eastAsia="Times New Roman" w:cs="Arial"/>
                <w:b/>
              </w:rPr>
            </w:pPr>
            <w:r w:rsidRPr="00DB4FBC">
              <w:rPr>
                <w:rFonts w:eastAsia="Times New Roman" w:cs="Arial"/>
                <w:b/>
              </w:rPr>
              <w:t>(w przypadku dużych przedsiębiorstw)</w:t>
            </w:r>
          </w:p>
        </w:tc>
        <w:tc>
          <w:tcPr>
            <w:tcW w:w="6378" w:type="dxa"/>
            <w:vAlign w:val="center"/>
          </w:tcPr>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 Ocenie podlega, czy pomoc będzie skupiać się na obszarach/projektach wysokiego ryzyka lub niskiej rentowności i czy są to  projekty o wyjątkowym charakterze ( tzn. jego realizacja  będzie zapewniać dodatkowe korzyści dla gospodarki regionalnej/ polskiej), które nie mogą być realizowane przez MSP.</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Kryterium będzie oceniane na podstawie danych zawartych we </w:t>
            </w:r>
            <w:r w:rsidRPr="00DB4FBC">
              <w:rPr>
                <w:rFonts w:eastAsia="Times New Roman" w:cs="Arial"/>
              </w:rPr>
              <w:lastRenderedPageBreak/>
              <w:t>wniosku o dofinansowanie oraz dodatkowych załączników.</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 przypadku:</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obszarów wysokiego ryzyka – w zaplanowanych  pracach B+R ryzyka z nimi związane zostały  precyzyjnie zdefiniowane i określone na poziomie </w:t>
            </w:r>
            <w:r w:rsidRPr="00DB4FBC">
              <w:rPr>
                <w:rFonts w:eastAsia="Times New Roman" w:cs="Arial"/>
                <w:b/>
              </w:rPr>
              <w:t>wysokim</w:t>
            </w:r>
            <w:r w:rsidRPr="00DB4FBC">
              <w:rPr>
                <w:rFonts w:eastAsia="Times New Roman" w:cs="Arial"/>
              </w:rPr>
              <w:t xml:space="preserve">  (analiza ryzyka jedną z dostępnych  technik oceny ryzyka, np. SWOT).</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niskiej rentowności – kryterium zostanie spełnione, jeśli  wskaźniki efektywności ekonomicznej projektu świadczą o jego niskiej rentowności. </w:t>
            </w: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Efektywność ekonomiczna projektu będzie oceniana na podstawie  przedstawionych w  dokumentacji projektowe (Biznes planie lub dodatkowym załączniku)  wskaźników efektywności ekonomicznej projektu. W zależności od specyfiki projektu mogą to być takie wskaźniki jak, np. ENPV, ERR, BCR (K/K), DGC.  </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956CDC">
            <w:pPr>
              <w:snapToGrid w:val="0"/>
              <w:spacing w:after="0" w:line="240" w:lineRule="auto"/>
              <w:jc w:val="both"/>
              <w:rPr>
                <w:rFonts w:eastAsia="Times New Roman" w:cs="Arial"/>
              </w:rPr>
            </w:pPr>
            <w:r w:rsidRPr="00DB4FBC">
              <w:rPr>
                <w:rFonts w:eastAsia="Times New Roman" w:cs="Arial"/>
              </w:rPr>
              <w:t>Ponadto spełniając jeden z 2 warunków powyżej, Wnioskodawca, powinien (w Biznes planie lub dodatkowym załączniku) posłużyć się analizą rynku,  potwierdzającą, że  projekt nie może być realizowany przez MSP oraz że  jego realizacja będzie zapewniać dodatkowe korzyści dla gospodarki regionalnej / polskiej.</w:t>
            </w:r>
            <w:r w:rsidRPr="00DB4FBC">
              <w:t xml:space="preserve"> </w:t>
            </w:r>
          </w:p>
        </w:tc>
        <w:tc>
          <w:tcPr>
            <w:tcW w:w="3544" w:type="dxa"/>
            <w:vAlign w:val="center"/>
          </w:tcPr>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lastRenderedPageBreak/>
              <w:t>Tak/Nie/Nie dotyczy</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br/>
              <w:t>Kryterium obligatoryjne</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lastRenderedPageBreak/>
              <w:t>3.</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Wzrost liczby etatów badawczych</w:t>
            </w:r>
          </w:p>
          <w:p w:rsidR="00E22497" w:rsidRPr="00DB4FBC" w:rsidRDefault="00E22497" w:rsidP="0032251B">
            <w:pPr>
              <w:snapToGrid w:val="0"/>
              <w:spacing w:after="0" w:line="240" w:lineRule="auto"/>
              <w:rPr>
                <w:rFonts w:eastAsia="Times New Roman" w:cs="Arial"/>
                <w:b/>
              </w:rPr>
            </w:pPr>
          </w:p>
          <w:p w:rsidR="00E22497" w:rsidRPr="00DB4FBC" w:rsidRDefault="00E22497" w:rsidP="0032251B">
            <w:pPr>
              <w:snapToGrid w:val="0"/>
              <w:spacing w:after="0" w:line="240" w:lineRule="auto"/>
              <w:rPr>
                <w:rFonts w:eastAsia="Times New Roman" w:cs="Arial"/>
                <w:b/>
              </w:rPr>
            </w:pPr>
          </w:p>
        </w:tc>
        <w:tc>
          <w:tcPr>
            <w:tcW w:w="6378" w:type="dxa"/>
            <w:vAlign w:val="center"/>
          </w:tcPr>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W ramach kryterium sprawdzane będzie czy projekt przyczyni się do  wzrostu liczby etatów badawczych (u przedsiębiorcy lub jego konsorcjanta). </w:t>
            </w: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 </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Czy w toku i po realizacji projektu liczba zatrudnionych pracowników badawczych </w:t>
            </w:r>
          </w:p>
          <w:p w:rsidR="00E22497" w:rsidRPr="00DB4FBC" w:rsidRDefault="00E22497" w:rsidP="0032251B">
            <w:pPr>
              <w:snapToGrid w:val="0"/>
              <w:spacing w:after="0" w:line="240" w:lineRule="auto"/>
              <w:rPr>
                <w:rFonts w:eastAsia="Times New Roman" w:cs="Arial"/>
              </w:rPr>
            </w:pPr>
            <w:r w:rsidRPr="00DB4FBC">
              <w:rPr>
                <w:rFonts w:eastAsia="Times New Roman" w:cs="Arial"/>
              </w:rPr>
              <w:t>- pozostanie na niezmienionym poziomie (0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1/2 etatu (1 pkt.).</w:t>
            </w:r>
          </w:p>
          <w:p w:rsidR="00E22497" w:rsidRPr="00DB4FBC" w:rsidRDefault="00E22497" w:rsidP="0032251B">
            <w:pPr>
              <w:snapToGrid w:val="0"/>
              <w:spacing w:after="0" w:line="240" w:lineRule="auto"/>
              <w:rPr>
                <w:rFonts w:eastAsia="Times New Roman" w:cs="Arial"/>
              </w:rPr>
            </w:pPr>
            <w:r w:rsidRPr="00DB4FBC">
              <w:rPr>
                <w:rFonts w:eastAsia="Times New Roman" w:cs="Arial"/>
              </w:rPr>
              <w:lastRenderedPageBreak/>
              <w:t>- zwiększy się o minimum 1 etat (2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 i 1/2 etatu (3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2 i powyżej etatów (4 pkt)</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Wzrost liczby etatów oznacza nowo powstałe miejsca pracy w wyniku realizacji projektu, bezpośrednio po jego zakończeniu. Kryterium zostanie spełnione jeżeli zatrudnienie nastąpi w wielkości co najmniej 1/2 etatu. 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Do kadry badawczej zostaną zaliczone osoby posiadające wykształcenie kierunkowe o stopniu co najmniej magistra w dziedzinie związanej z projektem.</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Default="00E22497" w:rsidP="00B427E3">
            <w:pPr>
              <w:snapToGrid w:val="0"/>
              <w:spacing w:after="0" w:line="240" w:lineRule="auto"/>
              <w:rPr>
                <w:rFonts w:eastAsia="Times New Roman" w:cs="Arial"/>
              </w:rPr>
            </w:pPr>
            <w:r w:rsidRPr="00DB4FBC">
              <w:rPr>
                <w:rFonts w:eastAsia="Times New Roman" w:cs="Arial"/>
              </w:rPr>
              <w:t xml:space="preserve">Kryterium </w:t>
            </w:r>
            <w:r>
              <w:rPr>
                <w:rFonts w:eastAsia="Times New Roman" w:cs="Arial"/>
              </w:rPr>
              <w:t xml:space="preserve">wynika z </w:t>
            </w:r>
            <w:r w:rsidRPr="00DB4FBC">
              <w:rPr>
                <w:rFonts w:eastAsia="Times New Roman" w:cs="Arial"/>
              </w:rPr>
              <w:t xml:space="preserve"> preferencj</w:t>
            </w:r>
            <w:r>
              <w:rPr>
                <w:rFonts w:eastAsia="Times New Roman" w:cs="Arial"/>
              </w:rPr>
              <w:t>i</w:t>
            </w:r>
            <w:r w:rsidRPr="00DB4FBC">
              <w:rPr>
                <w:rFonts w:eastAsia="Times New Roman" w:cs="Arial"/>
              </w:rPr>
              <w:t xml:space="preserve">. </w:t>
            </w:r>
          </w:p>
          <w:p w:rsidR="00E22497" w:rsidRPr="00DB4FBC" w:rsidRDefault="00E22497" w:rsidP="00B427E3">
            <w:pPr>
              <w:snapToGrid w:val="0"/>
              <w:spacing w:after="0" w:line="240" w:lineRule="auto"/>
              <w:rPr>
                <w:rFonts w:eastAsia="Times New Roman" w:cs="Arial"/>
              </w:rPr>
            </w:pPr>
            <w:r w:rsidRPr="00DB4FBC">
              <w:rPr>
                <w:rFonts w:eastAsia="Times New Roman" w:cs="Arial"/>
              </w:rPr>
              <w:t>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lastRenderedPageBreak/>
              <w:t>4.</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Zgodność z Kluczowymi technologiami wspomagającymi (KET).</w:t>
            </w:r>
          </w:p>
        </w:tc>
        <w:tc>
          <w:tcPr>
            <w:tcW w:w="6378" w:type="dxa"/>
            <w:vAlign w:val="center"/>
          </w:tcPr>
          <w:p w:rsidR="00E22497" w:rsidRPr="00DB4FBC" w:rsidRDefault="00E22497" w:rsidP="0032251B">
            <w:pPr>
              <w:jc w:val="both"/>
              <w:rPr>
                <w:rFonts w:eastAsia="Times New Roman" w:cs="Arial"/>
              </w:rPr>
            </w:pPr>
            <w:r w:rsidRPr="00DB4FBC">
              <w:rPr>
                <w:rFonts w:eastAsia="Times New Roman" w:cs="Arial"/>
              </w:rPr>
              <w:t>W ramach kryterium sprawdzane będzie czy projekt wpisuje się  w  Kluczowe technologie wspomagające (KET)?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KET  oceniane będzie na podstawie dokumentu : „Europejska strategia w dziedzinie kluczowych technologii wspomagających – </w:t>
            </w:r>
            <w:r w:rsidRPr="00DB4FBC">
              <w:rPr>
                <w:rFonts w:eastAsia="Times New Roman" w:cs="Arial"/>
              </w:rPr>
              <w:lastRenderedPageBreak/>
              <w:t>droga do wzrostu i miejsc pracy”</w:t>
            </w:r>
            <w:r w:rsidRPr="00DB4FBC">
              <w:rPr>
                <w:rFonts w:eastAsia="Times New Roman" w:cs="Arial"/>
              </w:rPr>
              <w:br/>
              <w:t>Kluczowe technologie wspomagające (KET) zostały określone w Komunikacie Komisji Europejskiej z 2009 r. COM(2009) 512/3 wraz z jego uaktualnieniami i należą do nich:</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mikro i nanoelektronika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materiały zaawansowane</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biotechnologia przemysłowa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fotonika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nanotechnologia</w:t>
            </w:r>
          </w:p>
          <w:p w:rsidR="00E22497" w:rsidRPr="00DB4FBC" w:rsidRDefault="00E22497" w:rsidP="0032251B">
            <w:pPr>
              <w:snapToGrid w:val="0"/>
              <w:spacing w:after="0" w:line="240" w:lineRule="auto"/>
              <w:jc w:val="both"/>
              <w:rPr>
                <w:rFonts w:eastAsia="Times New Roman" w:cs="Times New Roman"/>
              </w:rPr>
            </w:pPr>
            <w:r w:rsidRPr="00DB4FBC">
              <w:rPr>
                <w:rFonts w:eastAsia="Times New Roman" w:cs="Arial"/>
              </w:rPr>
              <w:t>- zaawansowane systemy wytwarzania.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Ocena eksperta. 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color w:val="FF0000"/>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8C27D3">
            <w:pPr>
              <w:rPr>
                <w:rFonts w:eastAsia="Times New Roman" w:cs="Arial"/>
                <w:b/>
              </w:rPr>
            </w:pPr>
            <w:r w:rsidRPr="00DB4FBC">
              <w:rPr>
                <w:rFonts w:eastAsia="Times New Roman" w:cs="Arial"/>
                <w:b/>
              </w:rPr>
              <w:lastRenderedPageBreak/>
              <w:t>5.</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Współpraca w zakresie realizacji projektu</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współpracy przedsiębiorstwa  z  jednostkami naukowymi.</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w formie konsorcjum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inna forma współpracy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brak współpracy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color w:val="FF0000"/>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zapisów we wniosku o dofinansowanie, załączonej Umowy Konsorcjum oraz innych załączników dołączonych do wniosku o dofinansowanie .</w:t>
            </w:r>
          </w:p>
          <w:p w:rsidR="00E22497" w:rsidRPr="00DB4FBC" w:rsidRDefault="00E22497" w:rsidP="0032251B">
            <w:pPr>
              <w:snapToGrid w:val="0"/>
              <w:spacing w:after="0" w:line="240" w:lineRule="auto"/>
              <w:jc w:val="both"/>
              <w:rPr>
                <w:rFonts w:eastAsia="Times New Roman" w:cs="Arial"/>
                <w:color w:val="FF0000"/>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Punktowane formy współpracy zostaną określone na etapie dokumentacji konkursowej.</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Jednostka naukowa określona w art. 2 pkt. 9a-f ustawy z dnia 30 kwietnia 2010 r. o zasadach finansowania nauki) prowadząca w sposób ciągły badania naukowe lub prace rozwojowe.  </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rPr>
            </w:pPr>
            <w:r w:rsidRPr="00DB4FBC">
              <w:rPr>
                <w:rFonts w:eastAsia="Times New Roman" w:cs="Arial"/>
                <w:b/>
              </w:rPr>
              <w:lastRenderedPageBreak/>
              <w:t>6.</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Partnerstwo</w:t>
            </w:r>
            <w:r>
              <w:rPr>
                <w:rFonts w:eastAsia="Times New Roman" w:cs="Arial"/>
                <w:b/>
              </w:rPr>
              <w:t>/Współpraca</w:t>
            </w:r>
          </w:p>
        </w:tc>
        <w:tc>
          <w:tcPr>
            <w:tcW w:w="6378" w:type="dxa"/>
            <w:vAlign w:val="center"/>
          </w:tcPr>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MSP</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partnerstwa dwóch lub więcej przedsiębiorstw. 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Default="00E22497" w:rsidP="0032251B">
            <w:pPr>
              <w:snapToGrid w:val="0"/>
              <w:spacing w:after="0" w:line="240" w:lineRule="auto"/>
              <w:jc w:val="both"/>
              <w:rPr>
                <w:rFonts w:eastAsia="Times New Roman" w:cs="Arial"/>
              </w:rPr>
            </w:pPr>
          </w:p>
          <w:p w:rsidR="00E22497" w:rsidRDefault="00E22497" w:rsidP="0032251B">
            <w:pPr>
              <w:snapToGrid w:val="0"/>
              <w:spacing w:after="0" w:line="240" w:lineRule="auto"/>
              <w:jc w:val="both"/>
              <w:rPr>
                <w:rFonts w:eastAsia="Times New Roman" w:cs="Arial"/>
              </w:rPr>
            </w:pPr>
            <w:r w:rsidRPr="00C21901">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nie dotyczy.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dużych przedsiębiorców</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czy projekt jest realizowany w ramach partnerstwa/lub przewiduje współpracę  z MŚP lub NGO.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dotyczy.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p>
          <w:p w:rsidR="00E22497" w:rsidRPr="00DB4FBC" w:rsidRDefault="00E22497">
            <w:pPr>
              <w:snapToGrid w:val="0"/>
              <w:spacing w:after="0" w:line="240" w:lineRule="auto"/>
              <w:jc w:val="both"/>
              <w:rPr>
                <w:rFonts w:eastAsia="Times New Roman" w:cs="Arial"/>
              </w:rPr>
            </w:pPr>
            <w:r w:rsidRPr="00DB4FBC">
              <w:rPr>
                <w:rFonts w:eastAsia="Times New Roman" w:cs="Arial"/>
              </w:rPr>
              <w:t xml:space="preserve">NGO to niebędące jednostkami sektora finansów publicznych, w rozumieniu przepisów o finansach publicznych, i niedziałające w celu osiągnięcia zysku, osoby prawne lub jednostki nieposiadające </w:t>
            </w:r>
            <w:r w:rsidRPr="00DB4FBC">
              <w:rPr>
                <w:rFonts w:eastAsia="Times New Roman" w:cs="Arial"/>
              </w:rPr>
              <w:lastRenderedPageBreak/>
              <w:t xml:space="preserve">osobowości prawnej utworzone na podstawie przepisów ustaw, w tym fundacje i stowarzyszenia. </w:t>
            </w:r>
          </w:p>
          <w:p w:rsidR="00E22497" w:rsidRPr="00DB4FBC"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2C65EA" w:rsidRDefault="00E22497" w:rsidP="002C65EA">
            <w:pPr>
              <w:snapToGrid w:val="0"/>
              <w:spacing w:after="0" w:line="240" w:lineRule="auto"/>
              <w:jc w:val="both"/>
              <w:rPr>
                <w:rFonts w:eastAsia="Times New Roman" w:cs="Arial"/>
              </w:rPr>
            </w:pPr>
            <w:r w:rsidRPr="002C65EA">
              <w:rPr>
                <w:rFonts w:eastAsia="Times New Roman" w:cs="Arial"/>
              </w:rPr>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Pr="002C65EA" w:rsidRDefault="00E22497" w:rsidP="002C65EA">
            <w:pPr>
              <w:snapToGrid w:val="0"/>
              <w:spacing w:after="0" w:line="240" w:lineRule="auto"/>
              <w:jc w:val="both"/>
              <w:rPr>
                <w:rFonts w:eastAsia="Times New Roman" w:cs="Arial"/>
              </w:rPr>
            </w:pPr>
          </w:p>
          <w:p w:rsidR="00E22497" w:rsidRDefault="00E22497" w:rsidP="002C65EA">
            <w:pPr>
              <w:snapToGrid w:val="0"/>
              <w:spacing w:after="0" w:line="240" w:lineRule="auto"/>
              <w:jc w:val="both"/>
              <w:rPr>
                <w:rFonts w:eastAsia="Times New Roman" w:cs="Arial"/>
              </w:rPr>
            </w:pPr>
            <w:r w:rsidRPr="002C65EA">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r>
              <w:rPr>
                <w:rFonts w:eastAsia="Times New Roman" w:cs="Arial"/>
              </w:rPr>
              <w:t>.</w:t>
            </w:r>
            <w:r w:rsidRPr="002C65EA">
              <w:rPr>
                <w:rFonts w:eastAsia="Times New Roman" w:cs="Arial"/>
              </w:rPr>
              <w:t xml:space="preserve"> </w:t>
            </w: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DB4FBC" w:rsidRDefault="00E22497" w:rsidP="00123ED4">
            <w:pPr>
              <w:snapToGrid w:val="0"/>
              <w:spacing w:after="0" w:line="240" w:lineRule="auto"/>
              <w:jc w:val="both"/>
              <w:rPr>
                <w:rFonts w:eastAsia="Times New Roman" w:cs="Arial"/>
              </w:rPr>
            </w:pPr>
            <w:r w:rsidRPr="002C65EA">
              <w:rPr>
                <w:rFonts w:eastAsia="Times New Roman" w:cs="Arial"/>
              </w:rPr>
              <w:t>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Umowy pomiędzy partnerami.</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snapToGrid w:val="0"/>
              <w:rPr>
                <w:rFonts w:eastAsia="Times New Roman" w:cs="Arial"/>
                <w:b/>
              </w:rPr>
            </w:pPr>
            <w:r w:rsidRPr="00DB4FBC">
              <w:rPr>
                <w:rFonts w:eastAsia="Times New Roman" w:cs="Arial"/>
                <w:b/>
              </w:rPr>
              <w:lastRenderedPageBreak/>
              <w:t>7.</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 xml:space="preserve">Skala oddziaływania projektu  </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w wyniku realizacji projektu:</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nastąpi opracowywanie  prototypów  o  potencjalnym  wykorzystaniu komercyjnym  lub  projekt  pilotażowy nowego/ulepszonego produktu, procesu, technologii (6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zostanie osiągnięty etap zaawansowania innowacyjnego rozwiązania mogący pozwolić na jego pierwszą produkcję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-opracowanie nowego rozwiązania nie bezpośrednio wprowadzonego do gospodarki (2 pkt.)</w:t>
            </w:r>
          </w:p>
          <w:p w:rsidR="00E22497" w:rsidRPr="00DB4FBC" w:rsidRDefault="00E22497" w:rsidP="000D693C">
            <w:pPr>
              <w:snapToGrid w:val="0"/>
              <w:spacing w:after="0" w:line="240" w:lineRule="auto"/>
              <w:jc w:val="both"/>
              <w:rPr>
                <w:rFonts w:eastAsia="Times New Roman" w:cs="Arial"/>
              </w:rPr>
            </w:pPr>
            <w:r w:rsidRPr="00DB4FBC">
              <w:rPr>
                <w:rFonts w:eastAsia="Times New Roman" w:cs="Arial"/>
              </w:rPr>
              <w:t xml:space="preserve">- badania i prace mające wpływ na dalszy etap badań (1 pkt.) </w:t>
            </w:r>
            <w:r w:rsidRPr="00DB4FBC">
              <w:rPr>
                <w:rFonts w:eastAsia="Times New Roman" w:cs="Arial"/>
              </w:rPr>
              <w:br/>
            </w:r>
            <w:r w:rsidRPr="00DB4FBC">
              <w:rPr>
                <w:rFonts w:eastAsia="Times New Roman" w:cs="Arial"/>
              </w:rPr>
              <w:lastRenderedPageBreak/>
              <w:br/>
              <w:t>Oceniane na podstawie opisu wniosku o dofinansowanie lub w przypadku Schematu 1.2 B – na podstawie Planu prac B+R.</w:t>
            </w:r>
          </w:p>
        </w:tc>
        <w:tc>
          <w:tcPr>
            <w:tcW w:w="3544" w:type="dxa"/>
            <w:vAlign w:val="center"/>
          </w:tcPr>
          <w:p w:rsidR="00E22497" w:rsidRPr="00DB4FBC" w:rsidRDefault="00E22497" w:rsidP="0032251B">
            <w:pPr>
              <w:snapToGrid w:val="0"/>
              <w:spacing w:after="0" w:line="240" w:lineRule="auto"/>
              <w:jc w:val="center"/>
              <w:rPr>
                <w:rFonts w:eastAsia="Times New Roman" w:cs="Arial"/>
              </w:rPr>
            </w:pPr>
            <w:r w:rsidRPr="00DB4FBC">
              <w:rPr>
                <w:rFonts w:eastAsia="Times New Roman" w:cs="Arial"/>
              </w:rPr>
              <w:lastRenderedPageBreak/>
              <w:t>1-6 pkt.</w:t>
            </w:r>
            <w:r w:rsidRPr="00DB4FBC">
              <w:rPr>
                <w:rFonts w:eastAsia="Times New Roman" w:cs="Arial"/>
              </w:rPr>
              <w:br/>
              <w:t>(0 punktów w kryterium nie oznacza</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odrzucenia wniosku)</w:t>
            </w:r>
            <w:r w:rsidRPr="00DB4FBC">
              <w:rPr>
                <w:rFonts w:eastAsia="Times New Roman" w:cs="Arial"/>
              </w:rPr>
              <w:br/>
            </w:r>
          </w:p>
        </w:tc>
      </w:tr>
      <w:tr w:rsidR="00E22497" w:rsidRPr="00DB4FBC" w:rsidTr="00D72853">
        <w:trPr>
          <w:trHeight w:val="952"/>
        </w:trPr>
        <w:tc>
          <w:tcPr>
            <w:tcW w:w="567" w:type="dxa"/>
            <w:vAlign w:val="center"/>
          </w:tcPr>
          <w:p w:rsidR="00E22497" w:rsidRPr="00DB4FBC" w:rsidRDefault="00E22497" w:rsidP="00211639">
            <w:pPr>
              <w:rPr>
                <w:rFonts w:eastAsia="Times New Roman" w:cs="Times New Roman"/>
                <w:b/>
              </w:rPr>
            </w:pPr>
            <w:r w:rsidRPr="00DB4FBC">
              <w:rPr>
                <w:rFonts w:eastAsia="Times New Roman" w:cs="Arial"/>
                <w:b/>
              </w:rPr>
              <w:lastRenderedPageBreak/>
              <w:t>8.</w:t>
            </w:r>
          </w:p>
        </w:tc>
        <w:tc>
          <w:tcPr>
            <w:tcW w:w="3686" w:type="dxa"/>
            <w:vAlign w:val="center"/>
          </w:tcPr>
          <w:p w:rsidR="00E22497" w:rsidRPr="00DB4FBC" w:rsidRDefault="00E22497" w:rsidP="0032251B">
            <w:pPr>
              <w:spacing w:after="0"/>
              <w:rPr>
                <w:rFonts w:eastAsia="Times New Roman" w:cs="Arial"/>
                <w:b/>
              </w:rPr>
            </w:pPr>
            <w:r w:rsidRPr="00DB4FBC">
              <w:rPr>
                <w:rFonts w:eastAsia="Times New Roman" w:cs="Arial"/>
                <w:b/>
              </w:rPr>
              <w:t>Zwiększenia potencjału kadrowego sektora B+R</w:t>
            </w:r>
          </w:p>
        </w:tc>
        <w:tc>
          <w:tcPr>
            <w:tcW w:w="6378" w:type="dxa"/>
            <w:vAlign w:val="center"/>
          </w:tcPr>
          <w:p w:rsidR="00E22497" w:rsidRPr="00DB4FBC" w:rsidRDefault="00E22497" w:rsidP="0032251B">
            <w:pPr>
              <w:spacing w:after="0"/>
              <w:jc w:val="both"/>
              <w:rPr>
                <w:rFonts w:eastAsia="Times New Roman" w:cs="Arial"/>
              </w:rPr>
            </w:pPr>
            <w:r w:rsidRPr="00DB4FBC">
              <w:rPr>
                <w:rFonts w:eastAsia="Times New Roman" w:cs="Arial"/>
              </w:rPr>
              <w:t xml:space="preserve">W ramach kryterium sprawdzane jest czy realizacja projektu przyczyni się do zwiększenia potencjału kadrowego sektora B+R (podnoszenie kwalifikacji kadr B+R </w:t>
            </w:r>
            <w:r w:rsidRPr="00DB4FBC">
              <w:rPr>
                <w:rFonts w:eastAsia="Times New Roman" w:cs="Arial"/>
              </w:rPr>
              <w:br/>
              <w:t>w przedsiębiorstwie, staże i stypendia naukowe w MSP, wymiana kadr z jednostkami naukowymi – oddelegowanie</w:t>
            </w:r>
          </w:p>
          <w:p w:rsidR="00E22497" w:rsidRPr="00DB4FBC" w:rsidRDefault="00E22497" w:rsidP="0032251B">
            <w:pPr>
              <w:spacing w:after="0"/>
              <w:jc w:val="both"/>
              <w:rPr>
                <w:rFonts w:eastAsia="Times New Roman" w:cs="Arial"/>
              </w:rPr>
            </w:pPr>
            <w:r w:rsidRPr="00DB4FBC">
              <w:rPr>
                <w:rFonts w:eastAsia="Times New Roman" w:cs="Arial"/>
              </w:rPr>
              <w:t>wysoko wykwalifikowanego  personelu).</w:t>
            </w:r>
          </w:p>
          <w:p w:rsidR="00E22497" w:rsidRPr="00DB4FBC" w:rsidRDefault="00E22497" w:rsidP="0032251B">
            <w:pPr>
              <w:spacing w:after="0"/>
              <w:jc w:val="both"/>
              <w:rPr>
                <w:rFonts w:eastAsia="Times New Roman" w:cs="Arial"/>
              </w:rPr>
            </w:pPr>
          </w:p>
          <w:p w:rsidR="00E22497" w:rsidRPr="00DB4FBC" w:rsidRDefault="00E22497" w:rsidP="0032251B">
            <w:pPr>
              <w:spacing w:after="0"/>
              <w:jc w:val="both"/>
              <w:rPr>
                <w:rFonts w:eastAsia="Times New Roman" w:cs="Arial"/>
              </w:rPr>
            </w:pPr>
            <w:r w:rsidRPr="00DB4FBC">
              <w:rPr>
                <w:rFonts w:eastAsia="Times New Roman" w:cs="Arial"/>
              </w:rPr>
              <w:t xml:space="preserve">Kryterium nie musi wiązać się z nowymi miejscami pracy, oceniane jest  na podstawie opisu projektu lub w przypadku Schematu 1.2 B – na podstawie m.in. Planu prac B+R. </w:t>
            </w:r>
          </w:p>
          <w:p w:rsidR="00E22497" w:rsidRPr="00DB4FBC" w:rsidRDefault="00E22497" w:rsidP="0032251B">
            <w:pPr>
              <w:spacing w:after="0"/>
              <w:jc w:val="both"/>
              <w:rPr>
                <w:rFonts w:eastAsia="Times New Roman" w:cs="Arial"/>
              </w:rPr>
            </w:pPr>
            <w:r w:rsidRPr="00DB4FBC">
              <w:rPr>
                <w:rFonts w:eastAsia="Times New Roman" w:cs="Arial"/>
              </w:rPr>
              <w:t>- tak (1 pkt.);</w:t>
            </w:r>
          </w:p>
          <w:p w:rsidR="00E22497" w:rsidRPr="00DB4FBC" w:rsidRDefault="00E22497" w:rsidP="0032251B">
            <w:pPr>
              <w:spacing w:after="0"/>
              <w:jc w:val="both"/>
              <w:rPr>
                <w:rFonts w:eastAsia="Times New Roman" w:cs="Arial"/>
              </w:rPr>
            </w:pPr>
            <w:r w:rsidRPr="00DB4FBC">
              <w:rPr>
                <w:rFonts w:eastAsia="Times New Roman" w:cs="Arial"/>
              </w:rPr>
              <w:t>- nie (0 pkt.).</w:t>
            </w:r>
          </w:p>
          <w:p w:rsidR="00E22497" w:rsidRPr="00DB4FBC" w:rsidRDefault="00E22497" w:rsidP="00BC0061">
            <w:pPr>
              <w:spacing w:after="0"/>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blPrEx>
          <w:tblLook w:val="04A0" w:firstRow="1" w:lastRow="0" w:firstColumn="1" w:lastColumn="0" w:noHBand="0" w:noVBand="1"/>
        </w:tblPrEx>
        <w:trPr>
          <w:trHeight w:val="9497"/>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rPr>
                <w:rFonts w:eastAsia="Times New Roman" w:cs="Arial"/>
                <w:b/>
                <w:kern w:val="2"/>
              </w:rPr>
            </w:pPr>
            <w:r w:rsidRPr="00DB4FBC">
              <w:rPr>
                <w:rFonts w:eastAsia="Times New Roman" w:cs="Arial"/>
                <w:b/>
                <w:kern w:val="2"/>
              </w:rPr>
              <w:lastRenderedPageBreak/>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Przeciwdziałanie zmianom klimatu (</w:t>
            </w:r>
            <w:proofErr w:type="spellStart"/>
            <w:r w:rsidRPr="00DB4FBC">
              <w:rPr>
                <w:rFonts w:eastAsia="Times New Roman" w:cs="Arial"/>
                <w:b/>
              </w:rPr>
              <w:t>ekoinnowacje</w:t>
            </w:r>
            <w:proofErr w:type="spellEnd"/>
            <w:r w:rsidRPr="00DB4FBC">
              <w:rPr>
                <w:rFonts w:eastAsia="Times New Roman" w:cs="Arial"/>
                <w:b/>
              </w:rPr>
              <w:t>)</w:t>
            </w:r>
          </w:p>
          <w:p w:rsidR="00E22497" w:rsidRPr="00DB4FBC" w:rsidRDefault="00E22497" w:rsidP="0032251B">
            <w:pPr>
              <w:snapToGrid w:val="0"/>
              <w:spacing w:after="0" w:line="240" w:lineRule="auto"/>
              <w:rPr>
                <w:rFonts w:eastAsia="Times New Roman" w:cs="Arial"/>
                <w:b/>
              </w:rPr>
            </w:pPr>
            <w:r w:rsidRPr="00DB4FBC">
              <w:rPr>
                <w:rFonts w:eastAsia="Times New Roman" w:cs="Arial"/>
                <w:b/>
              </w:rPr>
              <w:t>(dotyczy schematu 1.2A)</w:t>
            </w:r>
          </w:p>
          <w:p w:rsidR="00E22497" w:rsidRPr="00DB4FBC" w:rsidRDefault="00E22497"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w jakim stopniu stworzenie nowoczesnych rozwiązań (technologii) prowadzić będzie do </w:t>
            </w:r>
            <w:r w:rsidRPr="002E4E87">
              <w:rPr>
                <w:rFonts w:eastAsia="Times New Roman" w:cs="Arial"/>
              </w:rPr>
              <w:t>przeciwdziałania zmianom klimatu co w konsekwencji zapewni ograniczenie neg</w:t>
            </w:r>
            <w:r>
              <w:rPr>
                <w:rFonts w:eastAsia="Times New Roman" w:cs="Arial"/>
              </w:rPr>
              <w:t>atywnych skutków środowiskowych</w:t>
            </w:r>
            <w:r w:rsidRPr="00DB4FBC">
              <w:rPr>
                <w:rFonts w:eastAsia="Times New Roman" w:cs="Arial"/>
              </w:rPr>
              <w:t xml:space="preserve">?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(z wyłączeniem wprowadzania technologii mających na celu zwiększenie efektywności energetycznej w przedsiębiorstwie).</w:t>
            </w:r>
          </w:p>
          <w:p w:rsidR="00E22497" w:rsidRPr="00DB4FBC" w:rsidRDefault="00E22497" w:rsidP="0032251B">
            <w:pPr>
              <w:snapToGrid w:val="0"/>
              <w:spacing w:after="0" w:line="240" w:lineRule="auto"/>
              <w:jc w:val="both"/>
              <w:rPr>
                <w:rFonts w:eastAsia="Times New Roman" w:cs="Arial"/>
              </w:rPr>
            </w:pPr>
          </w:p>
          <w:p w:rsidR="00E22497" w:rsidRDefault="00E22497" w:rsidP="00226A74">
            <w:pPr>
              <w:snapToGrid w:val="0"/>
              <w:spacing w:after="0" w:line="240" w:lineRule="auto"/>
              <w:jc w:val="both"/>
              <w:rPr>
                <w:rFonts w:eastAsia="Times New Roman" w:cs="Arial"/>
              </w:rPr>
            </w:pP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Projekt będzie przeciwdziałał zmianom klimatu</w:t>
            </w: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Tak (2 pkt)</w:t>
            </w:r>
          </w:p>
          <w:p w:rsidR="00E22497" w:rsidRPr="00DB4FBC" w:rsidRDefault="00E22497" w:rsidP="00226A74">
            <w:pPr>
              <w:snapToGrid w:val="0"/>
              <w:spacing w:after="0" w:line="240" w:lineRule="auto"/>
              <w:jc w:val="both"/>
              <w:rPr>
                <w:rFonts w:eastAsia="Times New Roman" w:cs="Arial"/>
              </w:rPr>
            </w:pPr>
            <w:r w:rsidRPr="00226A74">
              <w:rPr>
                <w:rFonts w:eastAsia="Times New Roman" w:cs="Arial"/>
              </w:rPr>
              <w:t>Nie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Projekt otrzymuje 2 punkty, jeśli wpisuje się w obszar wymienion</w:t>
            </w:r>
            <w:r>
              <w:rPr>
                <w:rFonts w:eastAsia="Times New Roman" w:cs="Arial"/>
              </w:rPr>
              <w:t>y</w:t>
            </w:r>
            <w:r w:rsidRPr="00DB4FBC">
              <w:rPr>
                <w:rFonts w:eastAsia="Times New Roman" w:cs="Arial"/>
              </w:rPr>
              <w:t xml:space="preserve"> poniżej: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r>
              <w:rPr>
                <w:rFonts w:eastAsia="Calibri" w:cs="Arial"/>
              </w:rPr>
              <w:t>,</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ilości zanieczyszczeń odprowadzanych do atmosfery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poziomu hałasu</w:t>
            </w:r>
            <w:r>
              <w:rPr>
                <w:rFonts w:eastAsia="Calibri" w:cs="Arial"/>
              </w:rPr>
              <w:t>,</w:t>
            </w:r>
            <w:r w:rsidRPr="00DB4FBC">
              <w:rPr>
                <w:rFonts w:eastAsia="Calibri" w:cs="Arial"/>
              </w:rPr>
              <w:t xml:space="preserve"> </w:t>
            </w:r>
          </w:p>
          <w:p w:rsidR="00E22497"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wydłużających cykl życia produktu</w:t>
            </w:r>
            <w:r>
              <w:rPr>
                <w:rFonts w:eastAsia="Calibri" w:cs="Arial"/>
              </w:rPr>
              <w:t>,</w:t>
            </w:r>
          </w:p>
          <w:p w:rsidR="00E22497" w:rsidRPr="00226A74" w:rsidRDefault="00E22497" w:rsidP="006467C1">
            <w:pPr>
              <w:pStyle w:val="Akapitzlist"/>
              <w:numPr>
                <w:ilvl w:val="0"/>
                <w:numId w:val="14"/>
              </w:numPr>
              <w:rPr>
                <w:rFonts w:eastAsia="Calibri" w:cs="Arial"/>
              </w:rPr>
            </w:pPr>
            <w:r w:rsidRPr="00226A74">
              <w:rPr>
                <w:rFonts w:eastAsia="Calibri" w:cs="Arial"/>
              </w:rPr>
              <w:t>inne obszary, w których ograniczony będzie negatywny skutek środowiskowy.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Oceniane na podstawie opisu wniosku o dofinansowanie </w:t>
            </w:r>
          </w:p>
          <w:p w:rsidR="00E22497" w:rsidRPr="00DB4FBC" w:rsidRDefault="00E22497"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0-2 punktów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kryterium nie</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b/>
              </w:rPr>
            </w:pPr>
            <w:r w:rsidRPr="00DB4FBC">
              <w:rPr>
                <w:rFonts w:eastAsia="Times New Roman" w:cs="Arial"/>
                <w:b/>
              </w:rPr>
              <w:lastRenderedPageBreak/>
              <w:t>10.</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(2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B:</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a ponadto przedstawiono załączniki przedstawiające porównania cenowe/jakościowe/funkcjonalne do innych konkurencyjnych rozwiązań (2 pkt.).</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-2, -1; 1 ; +2 pkt.</w:t>
            </w:r>
            <w:r w:rsidRPr="00DB4FBC">
              <w:rPr>
                <w:rFonts w:eastAsia="Times New Roman" w:cs="Arial"/>
              </w:rPr>
              <w:br/>
              <w:t>(-2 punkty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p w:rsidR="00E22497" w:rsidRPr="00DB4FBC" w:rsidRDefault="00E22497" w:rsidP="0032251B">
            <w:pPr>
              <w:autoSpaceDE w:val="0"/>
              <w:autoSpaceDN w:val="0"/>
              <w:adjustRightInd w:val="0"/>
              <w:spacing w:after="0" w:line="240" w:lineRule="auto"/>
              <w:jc w:val="center"/>
              <w:rPr>
                <w:rFonts w:eastAsia="Times New Roman" w:cs="Arial"/>
              </w:rPr>
            </w:pPr>
          </w:p>
          <w:p w:rsidR="00E22497" w:rsidRPr="00DB4FBC" w:rsidRDefault="00E22497" w:rsidP="0032251B">
            <w:pPr>
              <w:autoSpaceDE w:val="0"/>
              <w:autoSpaceDN w:val="0"/>
              <w:adjustRightInd w:val="0"/>
              <w:spacing w:after="0" w:line="240" w:lineRule="auto"/>
              <w:jc w:val="center"/>
              <w:rPr>
                <w:rFonts w:eastAsia="Times New Roman" w:cs="Arial"/>
              </w:rPr>
            </w:pPr>
          </w:p>
        </w:tc>
      </w:tr>
    </w:tbl>
    <w:p w:rsidR="008E0833" w:rsidRPr="00DB4FBC" w:rsidRDefault="008E0833">
      <w:r w:rsidRPr="00DB4FBC">
        <w:br w:type="page"/>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2651"/>
        </w:trPr>
        <w:tc>
          <w:tcPr>
            <w:tcW w:w="567" w:type="dxa"/>
            <w:vAlign w:val="center"/>
          </w:tcPr>
          <w:p w:rsidR="0032251B" w:rsidRPr="00DB4FBC" w:rsidRDefault="007A41C2" w:rsidP="009B08E5">
            <w:pPr>
              <w:rPr>
                <w:rFonts w:eastAsia="Times New Roman" w:cs="Arial"/>
                <w:b/>
              </w:rPr>
            </w:pPr>
            <w:r w:rsidRPr="00DB4FBC">
              <w:rPr>
                <w:rFonts w:eastAsia="Times New Roman" w:cs="Arial"/>
                <w:b/>
              </w:rPr>
              <w:lastRenderedPageBreak/>
              <w:t>1</w:t>
            </w:r>
            <w:r w:rsidR="009B08E5" w:rsidRPr="00DB4FBC">
              <w:rPr>
                <w:rFonts w:eastAsia="Times New Roman" w:cs="Arial"/>
                <w:b/>
              </w:rPr>
              <w:t>1</w:t>
            </w:r>
            <w:r w:rsidR="0032251B" w:rsidRPr="00DB4FBC">
              <w:rPr>
                <w:rFonts w:eastAsia="Times New Roman" w:cs="Arial"/>
                <w:b/>
              </w:rPr>
              <w:t>.</w:t>
            </w:r>
          </w:p>
        </w:tc>
        <w:tc>
          <w:tcPr>
            <w:tcW w:w="3686" w:type="dxa"/>
            <w:vAlign w:val="center"/>
          </w:tcPr>
          <w:p w:rsidR="00B85ED1" w:rsidRPr="00DB4FBC" w:rsidRDefault="00B85ED1" w:rsidP="00B85ED1">
            <w:pPr>
              <w:rPr>
                <w:b/>
              </w:rPr>
            </w:pPr>
            <w:r w:rsidRPr="00DB4FBC">
              <w:rPr>
                <w:b/>
              </w:rPr>
              <w:t>Dotyczy Schematu 1.2 B:</w:t>
            </w:r>
          </w:p>
          <w:p w:rsidR="0032251B" w:rsidRPr="00DB4FBC" w:rsidRDefault="0032251B" w:rsidP="0032251B">
            <w:pPr>
              <w:rPr>
                <w:rFonts w:eastAsia="Times New Roman" w:cs="Arial"/>
                <w:b/>
              </w:rPr>
            </w:pPr>
            <w:r w:rsidRPr="00DB4FBC">
              <w:rPr>
                <w:rFonts w:eastAsia="Times New Roman" w:cs="Arial"/>
                <w:b/>
              </w:rPr>
              <w:t>Plan prac B+R -  przydatność</w:t>
            </w:r>
            <w:r w:rsidRPr="00DB4FBC">
              <w:rPr>
                <w:rFonts w:eastAsia="Times New Roman" w:cs="Arial"/>
                <w:b/>
              </w:rPr>
              <w:br/>
              <w:t xml:space="preserve">(w przypadku inwestycji </w:t>
            </w:r>
            <w:r w:rsidRPr="00DB4FBC">
              <w:rPr>
                <w:rFonts w:eastAsia="Times New Roman" w:cs="Arial"/>
                <w:b/>
              </w:rPr>
              <w:br/>
              <w:t>w infrastrukturę)</w:t>
            </w:r>
            <w:r w:rsidR="008E0833" w:rsidRPr="00DB4FBC">
              <w:rPr>
                <w:rFonts w:eastAsia="Times New Roman" w:cs="Arial"/>
                <w:b/>
              </w:rPr>
              <w:br/>
            </w:r>
          </w:p>
          <w:p w:rsidR="0032251B" w:rsidRPr="00DB4FBC" w:rsidRDefault="0032251B" w:rsidP="0032251B">
            <w:pPr>
              <w:rPr>
                <w:rFonts w:eastAsia="Times New Roman" w:cs="Arial"/>
                <w:b/>
              </w:rPr>
            </w:pPr>
          </w:p>
        </w:tc>
        <w:tc>
          <w:tcPr>
            <w:tcW w:w="6378" w:type="dxa"/>
            <w:vAlign w:val="center"/>
          </w:tcPr>
          <w:p w:rsidR="0032251B" w:rsidRPr="00DB4FBC" w:rsidRDefault="0032251B" w:rsidP="0032251B">
            <w:pPr>
              <w:jc w:val="both"/>
              <w:rPr>
                <w:rFonts w:eastAsia="Times New Roman" w:cs="Arial"/>
              </w:rPr>
            </w:pPr>
            <w:r w:rsidRPr="00DB4FBC">
              <w:rPr>
                <w:rFonts w:eastAsia="Times New Roman" w:cs="Arial"/>
              </w:rPr>
              <w:t xml:space="preserve">Czy przedłożona przez </w:t>
            </w:r>
            <w:r w:rsidR="001455A6" w:rsidRPr="00DB4FBC">
              <w:rPr>
                <w:rFonts w:eastAsia="Times New Roman" w:cs="Arial"/>
              </w:rPr>
              <w:t xml:space="preserve">przedsiębiorcę </w:t>
            </w:r>
            <w:r w:rsidRPr="00DB4FBC">
              <w:rPr>
                <w:rFonts w:eastAsia="Times New Roman" w:cs="Arial"/>
              </w:rPr>
              <w:t>strategia/</w:t>
            </w:r>
            <w:r w:rsidR="001455A6" w:rsidRPr="00DB4FBC">
              <w:rPr>
                <w:rFonts w:eastAsia="Times New Roman" w:cs="Arial"/>
              </w:rPr>
              <w:t xml:space="preserve">Plan Prac </w:t>
            </w:r>
            <w:r w:rsidRPr="00DB4FBC">
              <w:rPr>
                <w:rFonts w:eastAsia="Times New Roman" w:cs="Arial"/>
              </w:rPr>
              <w:t>B+R:</w:t>
            </w:r>
          </w:p>
          <w:p w:rsidR="0032251B" w:rsidRPr="00DB4FBC" w:rsidRDefault="0032251B" w:rsidP="0032251B">
            <w:pPr>
              <w:jc w:val="both"/>
              <w:rPr>
                <w:rFonts w:eastAsia="Times New Roman" w:cs="Arial"/>
              </w:rPr>
            </w:pPr>
            <w:r w:rsidRPr="00DB4FBC">
              <w:rPr>
                <w:rFonts w:eastAsia="Times New Roman" w:cs="Arial"/>
              </w:rPr>
              <w:t xml:space="preserve">- sporządzony został we współpracy z jednostką naukową </w:t>
            </w:r>
            <w:r w:rsidRPr="00DB4FBC">
              <w:rPr>
                <w:rFonts w:eastAsia="Times New Roman" w:cs="Arial"/>
              </w:rPr>
              <w:br/>
              <w:t xml:space="preserve">(1 pkt.) </w:t>
            </w:r>
          </w:p>
          <w:p w:rsidR="0032251B" w:rsidRPr="00DB4FBC" w:rsidRDefault="0032251B" w:rsidP="0032251B">
            <w:pPr>
              <w:jc w:val="both"/>
              <w:rPr>
                <w:rFonts w:eastAsia="Times New Roman" w:cs="Arial"/>
              </w:rPr>
            </w:pPr>
            <w:r w:rsidRPr="00DB4FBC">
              <w:rPr>
                <w:rFonts w:eastAsia="Times New Roman" w:cs="Arial"/>
              </w:rPr>
              <w:t>- sporządzony został we współpracy z jednostką naukową od której przedsiębiorca zakupił prawa własności przemysłowej lub są one ich wspólną własnością (3 pkt.)</w:t>
            </w:r>
          </w:p>
          <w:p w:rsidR="007F194A" w:rsidRPr="00DB4FBC" w:rsidRDefault="007F194A" w:rsidP="0032251B">
            <w:pPr>
              <w:jc w:val="both"/>
              <w:rPr>
                <w:rFonts w:eastAsia="Times New Roman" w:cs="Arial"/>
              </w:rPr>
            </w:pPr>
            <w:r w:rsidRPr="00DB4FBC">
              <w:rPr>
                <w:rFonts w:eastAsia="Times New Roman" w:cs="Arial"/>
              </w:rPr>
              <w:t>Oceniane na podstawie zapisów wniosku o dofinansowanie lub Planu Prac B+R</w:t>
            </w:r>
            <w:r w:rsidR="00B85ED1" w:rsidRPr="00DB4FBC">
              <w:rPr>
                <w:rFonts w:eastAsia="Times New Roman" w:cs="Arial"/>
              </w:rPr>
              <w:t>.</w:t>
            </w:r>
          </w:p>
          <w:p w:rsidR="0032251B" w:rsidRPr="00DB4FBC" w:rsidRDefault="0032251B" w:rsidP="0032251B">
            <w:pPr>
              <w:jc w:val="both"/>
              <w:rPr>
                <w:rFonts w:eastAsia="Times New Roman"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1-3 pkt</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9B08E5">
            <w:pPr>
              <w:snapToGrid w:val="0"/>
              <w:spacing w:after="0" w:line="240" w:lineRule="auto"/>
              <w:jc w:val="both"/>
              <w:rPr>
                <w:rFonts w:eastAsia="Times New Roman" w:cs="Arial"/>
                <w:b/>
              </w:rPr>
            </w:pPr>
            <w:r w:rsidRPr="00DB4FBC">
              <w:rPr>
                <w:rFonts w:eastAsia="Times New Roman" w:cs="Arial"/>
                <w:b/>
              </w:rPr>
              <w:t>1</w:t>
            </w:r>
            <w:r w:rsidR="009B08E5" w:rsidRPr="00DB4FBC">
              <w:rPr>
                <w:rFonts w:eastAsia="Times New Roman" w:cs="Arial"/>
                <w:b/>
              </w:rPr>
              <w:t>2</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Personel badawczy</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 ramach kryterium ocenie podlegać będzie dysponowanie przez Wnioskodawcę  personelem badawczym.</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Jeśli część prac będzie realizowana min. przez partnera partnerstwa, Wnioskodawca zobowiązany jest wykazać we wniosku, że ww. podmioty posiadają odpowiedni potencjał do realizacji projektu.</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zespół badawczy Wnioskodawcy zapewnia prawidłową realizację projektu:</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posiada  personel badawczy (2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nie posiada personelu badawczego (0 pkt.)</w:t>
            </w:r>
          </w:p>
          <w:p w:rsidR="003E4146" w:rsidRPr="00DB4FBC" w:rsidRDefault="003E4146" w:rsidP="0032251B">
            <w:pPr>
              <w:snapToGrid w:val="0"/>
              <w:spacing w:after="0" w:line="240" w:lineRule="auto"/>
              <w:jc w:val="both"/>
              <w:rPr>
                <w:rFonts w:eastAsia="Times New Roman" w:cs="Arial"/>
              </w:rPr>
            </w:pPr>
          </w:p>
          <w:p w:rsidR="0032251B" w:rsidRPr="00DB4FBC" w:rsidRDefault="00B85ED1" w:rsidP="0032251B">
            <w:pPr>
              <w:snapToGrid w:val="0"/>
              <w:spacing w:after="0" w:line="240" w:lineRule="auto"/>
              <w:jc w:val="both"/>
              <w:rPr>
                <w:rFonts w:eastAsia="Times New Roman" w:cs="Arial"/>
              </w:rPr>
            </w:pPr>
            <w:r w:rsidRPr="00DB4FBC">
              <w:rPr>
                <w:rFonts w:eastAsia="Times New Roman" w:cs="Arial"/>
              </w:rPr>
              <w:t>Personel/</w:t>
            </w:r>
            <w:r w:rsidR="003E4146" w:rsidRPr="00DB4FBC">
              <w:rPr>
                <w:rFonts w:eastAsia="Times New Roman" w:cs="Arial"/>
              </w:rPr>
              <w:t xml:space="preserve">Zespół </w:t>
            </w:r>
            <w:r w:rsidR="003F6027">
              <w:rPr>
                <w:rFonts w:eastAsia="Times New Roman" w:cs="Arial"/>
              </w:rPr>
              <w:t xml:space="preserve">badawczy – </w:t>
            </w:r>
            <w:r w:rsidRPr="00DB4FBC">
              <w:rPr>
                <w:rFonts w:eastAsia="Times New Roman" w:cs="Arial"/>
              </w:rPr>
              <w:t>d</w:t>
            </w:r>
            <w:r w:rsidR="003E4146" w:rsidRPr="00DB4FBC">
              <w:rPr>
                <w:rFonts w:eastAsia="Times New Roman" w:cs="Arial"/>
              </w:rPr>
              <w:t>o zespołu badawczego zostaną zaliczeni pracownicy działów B+R, posiadające wykształcenie kierunkowe o stopniu co najmniej magistra w dziedzinie związanej z projektem.</w:t>
            </w:r>
          </w:p>
          <w:p w:rsidR="003E4146" w:rsidRPr="00DB4FBC" w:rsidRDefault="003E4146"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0-2 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082A8E">
            <w:pPr>
              <w:snapToGrid w:val="0"/>
              <w:spacing w:after="0" w:line="240" w:lineRule="auto"/>
              <w:jc w:val="both"/>
              <w:rPr>
                <w:rFonts w:eastAsia="Times New Roman" w:cs="Arial"/>
                <w:b/>
              </w:rPr>
            </w:pPr>
            <w:r w:rsidRPr="00DB4FBC">
              <w:rPr>
                <w:rFonts w:eastAsia="Times New Roman" w:cs="Arial"/>
                <w:b/>
              </w:rPr>
              <w:lastRenderedPageBreak/>
              <w:t>1</w:t>
            </w:r>
            <w:r w:rsidR="009B08E5" w:rsidRPr="00DB4FBC">
              <w:rPr>
                <w:rFonts w:eastAsia="Times New Roman" w:cs="Arial"/>
                <w:b/>
              </w:rPr>
              <w:t>3</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Doświadczenie w prowadzeniu prac B+R</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wnioskodawca prowadzi/prowadził prace B+R poparte wynikami?</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-tak (</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-nie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D36A05" w:rsidRPr="00DB4FBC" w:rsidTr="00D72853">
        <w:trPr>
          <w:trHeight w:val="628"/>
        </w:trPr>
        <w:tc>
          <w:tcPr>
            <w:tcW w:w="10631" w:type="dxa"/>
            <w:gridSpan w:val="3"/>
            <w:vAlign w:val="center"/>
          </w:tcPr>
          <w:p w:rsidR="00D36A05" w:rsidRPr="00D36A05" w:rsidRDefault="00D36A05" w:rsidP="00D36A05">
            <w:pPr>
              <w:snapToGrid w:val="0"/>
              <w:spacing w:after="0" w:line="240" w:lineRule="auto"/>
              <w:jc w:val="right"/>
              <w:rPr>
                <w:rFonts w:eastAsia="Times New Roman" w:cs="Arial"/>
                <w:b/>
              </w:rPr>
            </w:pPr>
            <w:r w:rsidRPr="00D36A05">
              <w:rPr>
                <w:rFonts w:eastAsia="Times New Roman" w:cs="Arial"/>
                <w:b/>
              </w:rPr>
              <w:t>SUMA</w:t>
            </w:r>
          </w:p>
        </w:tc>
        <w:tc>
          <w:tcPr>
            <w:tcW w:w="3544" w:type="dxa"/>
            <w:vAlign w:val="center"/>
          </w:tcPr>
          <w:p w:rsidR="00D36A05" w:rsidRPr="00D36A05" w:rsidRDefault="00D36A05" w:rsidP="00D36A05">
            <w:pPr>
              <w:snapToGrid w:val="0"/>
              <w:spacing w:after="0" w:line="240" w:lineRule="auto"/>
              <w:jc w:val="center"/>
              <w:rPr>
                <w:rFonts w:eastAsia="Times New Roman" w:cs="Arial"/>
                <w:b/>
              </w:rPr>
            </w:pPr>
            <w:r w:rsidRPr="00D36A05">
              <w:rPr>
                <w:rFonts w:eastAsia="Times New Roman" w:cs="Arial"/>
                <w:b/>
              </w:rPr>
              <w:t>Schemat 1.2 A:  28 pkt.</w:t>
            </w:r>
          </w:p>
          <w:p w:rsidR="00D36A05" w:rsidRPr="00DB4FBC" w:rsidRDefault="00D36A05" w:rsidP="00D36A05">
            <w:pPr>
              <w:snapToGrid w:val="0"/>
              <w:spacing w:after="0" w:line="240" w:lineRule="auto"/>
              <w:jc w:val="center"/>
              <w:rPr>
                <w:rFonts w:eastAsia="Times New Roman" w:cs="Arial"/>
              </w:rPr>
            </w:pPr>
            <w:r w:rsidRPr="00D36A05">
              <w:rPr>
                <w:rFonts w:eastAsia="Times New Roman" w:cs="Arial"/>
                <w:b/>
              </w:rPr>
              <w:t>Schemat 1.2 B:  29 pkt.</w:t>
            </w:r>
          </w:p>
        </w:tc>
      </w:tr>
    </w:tbl>
    <w:p w:rsidR="00D23975" w:rsidRPr="00DB4FBC" w:rsidRDefault="00D23975" w:rsidP="00D23975"/>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378"/>
        <w:gridCol w:w="3544"/>
      </w:tblGrid>
      <w:tr w:rsidR="009B08E5" w:rsidRPr="00DB4FBC" w:rsidTr="00D72853">
        <w:tc>
          <w:tcPr>
            <w:tcW w:w="567"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Lp.</w:t>
            </w:r>
          </w:p>
        </w:tc>
        <w:tc>
          <w:tcPr>
            <w:tcW w:w="3686"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Nazwa kryterium</w:t>
            </w:r>
          </w:p>
        </w:tc>
        <w:tc>
          <w:tcPr>
            <w:tcW w:w="6378"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Definicja kryterium </w:t>
            </w:r>
          </w:p>
          <w:p w:rsidR="009B08E5" w:rsidRPr="00DB4FBC" w:rsidRDefault="009B08E5" w:rsidP="00B370E2">
            <w:pPr>
              <w:spacing w:after="0" w:line="240" w:lineRule="auto"/>
              <w:jc w:val="center"/>
              <w:rPr>
                <w:rFonts w:eastAsia="Times New Roman" w:cs="Arial"/>
                <w:b/>
                <w:lang w:eastAsia="en-US"/>
              </w:rPr>
            </w:pPr>
          </w:p>
        </w:tc>
        <w:tc>
          <w:tcPr>
            <w:tcW w:w="3544"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Opis znaczenia kryterium </w:t>
            </w:r>
          </w:p>
        </w:tc>
      </w:tr>
      <w:tr w:rsidR="009B08E5" w:rsidRPr="00DB4FBC" w:rsidTr="00D72853">
        <w:tc>
          <w:tcPr>
            <w:tcW w:w="567" w:type="dxa"/>
          </w:tcPr>
          <w:p w:rsidR="009B08E5" w:rsidRPr="00DB4FBC" w:rsidRDefault="00AF007C" w:rsidP="00B370E2">
            <w:pPr>
              <w:spacing w:after="0" w:line="240" w:lineRule="auto"/>
              <w:jc w:val="center"/>
              <w:rPr>
                <w:rFonts w:eastAsia="Times New Roman" w:cs="Arial"/>
                <w:b/>
                <w:lang w:eastAsia="en-US"/>
              </w:rPr>
            </w:pPr>
            <w:r w:rsidRPr="00DB4FBC">
              <w:rPr>
                <w:rFonts w:eastAsia="Times New Roman" w:cs="Arial"/>
                <w:b/>
                <w:lang w:eastAsia="en-US"/>
              </w:rPr>
              <w:t>1.</w:t>
            </w:r>
          </w:p>
        </w:tc>
        <w:tc>
          <w:tcPr>
            <w:tcW w:w="3686" w:type="dxa"/>
          </w:tcPr>
          <w:p w:rsidR="009B08E5" w:rsidRPr="00DB4FBC" w:rsidRDefault="009B08E5" w:rsidP="00B370E2">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9B08E5" w:rsidRPr="00DB4FBC" w:rsidRDefault="009B08E5" w:rsidP="00B370E2">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B370E2">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9B08E5" w:rsidRPr="00DB4FBC" w:rsidRDefault="00AF007C" w:rsidP="00B370E2">
            <w:pPr>
              <w:spacing w:after="0" w:line="240" w:lineRule="auto"/>
              <w:jc w:val="center"/>
              <w:rPr>
                <w:rFonts w:eastAsia="Times New Roman" w:cs="Arial"/>
                <w:lang w:eastAsia="en-US"/>
              </w:rPr>
            </w:pPr>
            <w:r w:rsidRPr="00DB4FBC">
              <w:rPr>
                <w:rFonts w:eastAsia="Times New Roman" w:cs="Arial"/>
                <w:lang w:eastAsia="en-US"/>
              </w:rPr>
              <w:t>N</w:t>
            </w:r>
            <w:r w:rsidR="009B08E5" w:rsidRPr="00DB4FBC">
              <w:rPr>
                <w:rFonts w:eastAsia="Times New Roman" w:cs="Arial"/>
                <w:lang w:eastAsia="en-US"/>
              </w:rPr>
              <w:t>iespełnienie oznacza odrzucenia wniosku</w:t>
            </w:r>
            <w:r w:rsidRPr="00DB4FBC">
              <w:rPr>
                <w:rFonts w:eastAsia="Times New Roman" w:cs="Arial"/>
                <w:lang w:eastAsia="en-US"/>
              </w:rPr>
              <w:t>.</w:t>
            </w:r>
          </w:p>
        </w:tc>
      </w:tr>
    </w:tbl>
    <w:p w:rsidR="004D40CE" w:rsidRDefault="004D40CE" w:rsidP="004D40CE">
      <w:pPr>
        <w:spacing w:line="360" w:lineRule="auto"/>
        <w:rPr>
          <w:rFonts w:eastAsia="Times New Roman" w:cs="Tahoma"/>
          <w:b/>
          <w:bCs/>
          <w:iCs/>
          <w:sz w:val="28"/>
          <w:szCs w:val="28"/>
        </w:rPr>
      </w:pPr>
    </w:p>
    <w:p w:rsidR="00307642" w:rsidRDefault="00307642" w:rsidP="004D40CE">
      <w:pPr>
        <w:spacing w:line="360" w:lineRule="auto"/>
        <w:rPr>
          <w:rFonts w:eastAsia="Times New Roman" w:cs="Tahoma"/>
          <w:b/>
          <w:bCs/>
          <w:iCs/>
          <w:sz w:val="28"/>
          <w:szCs w:val="28"/>
        </w:rPr>
      </w:pPr>
    </w:p>
    <w:p w:rsidR="00307642" w:rsidRDefault="00307642" w:rsidP="004D40CE">
      <w:pPr>
        <w:spacing w:line="360" w:lineRule="auto"/>
        <w:rPr>
          <w:rFonts w:eastAsia="Times New Roman" w:cs="Tahoma"/>
          <w:b/>
          <w:bCs/>
          <w:iCs/>
          <w:sz w:val="28"/>
          <w:szCs w:val="28"/>
        </w:rPr>
      </w:pPr>
    </w:p>
    <w:p w:rsidR="00307642" w:rsidRDefault="00307642" w:rsidP="004D40CE">
      <w:pPr>
        <w:spacing w:line="360" w:lineRule="auto"/>
        <w:rPr>
          <w:rFonts w:eastAsia="Times New Roman" w:cs="Tahoma"/>
          <w:b/>
          <w:bCs/>
          <w:iCs/>
          <w:sz w:val="28"/>
          <w:szCs w:val="28"/>
        </w:rPr>
      </w:pPr>
    </w:p>
    <w:p w:rsidR="000E1390" w:rsidRDefault="000E1390" w:rsidP="00F32E1E">
      <w:pPr>
        <w:spacing w:line="360" w:lineRule="auto"/>
        <w:rPr>
          <w:rFonts w:eastAsia="Times New Roman" w:cs="Tahoma"/>
          <w:b/>
          <w:bCs/>
          <w:iCs/>
          <w:sz w:val="28"/>
          <w:szCs w:val="28"/>
        </w:rPr>
      </w:pPr>
    </w:p>
    <w:p w:rsidR="004D40CE" w:rsidRPr="00F32E1E" w:rsidRDefault="004D40CE" w:rsidP="00F32E1E">
      <w:pPr>
        <w:spacing w:line="360" w:lineRule="auto"/>
        <w:rPr>
          <w:rFonts w:eastAsia="Times New Roman" w:cs="Tahoma"/>
          <w:b/>
          <w:bCs/>
          <w:iCs/>
          <w:sz w:val="28"/>
          <w:szCs w:val="28"/>
        </w:rPr>
      </w:pPr>
      <w:r w:rsidRPr="00F32E1E">
        <w:rPr>
          <w:rFonts w:eastAsia="Times New Roman" w:cs="Tahoma"/>
          <w:b/>
          <w:bCs/>
          <w:iCs/>
          <w:sz w:val="28"/>
          <w:szCs w:val="28"/>
        </w:rPr>
        <w:lastRenderedPageBreak/>
        <w:t xml:space="preserve">Działanie 1.4  Internacjonalizacja przedsiębiorstw  </w:t>
      </w:r>
    </w:p>
    <w:p w:rsidR="00307642" w:rsidRPr="008771A4" w:rsidRDefault="004D40CE" w:rsidP="00F32E1E">
      <w:pPr>
        <w:spacing w:line="360" w:lineRule="auto"/>
        <w:rPr>
          <w:rFonts w:eastAsia="Times New Roman" w:cs="Tahoma"/>
          <w:b/>
          <w:bCs/>
          <w:iCs/>
          <w:sz w:val="28"/>
          <w:szCs w:val="28"/>
        </w:rPr>
      </w:pPr>
      <w:r w:rsidRPr="008771A4">
        <w:rPr>
          <w:rFonts w:eastAsia="Times New Roman" w:cs="Tahoma"/>
          <w:b/>
          <w:bCs/>
          <w:iCs/>
          <w:sz w:val="28"/>
          <w:szCs w:val="28"/>
        </w:rPr>
        <w:t xml:space="preserve">Kryteria dla projektów dotyczących schematu 1.4 A  </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548"/>
      </w:tblGrid>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sz w:val="24"/>
                <w:szCs w:val="24"/>
                <w:lang w:eastAsia="en-US"/>
              </w:rPr>
            </w:pPr>
          </w:p>
          <w:p w:rsidR="00307642" w:rsidRPr="00307642" w:rsidRDefault="00307642" w:rsidP="00307642">
            <w:pPr>
              <w:snapToGrid w:val="0"/>
              <w:rPr>
                <w:rFonts w:ascii="Calibri" w:eastAsia="Times New Roman" w:hAnsi="Calibri" w:cs="Arial"/>
                <w:b/>
                <w:sz w:val="24"/>
                <w:szCs w:val="24"/>
                <w:lang w:eastAsia="en-US"/>
              </w:rPr>
            </w:pPr>
          </w:p>
          <w:p w:rsidR="00307642" w:rsidRPr="00707608" w:rsidRDefault="00307642" w:rsidP="00307642">
            <w:pPr>
              <w:snapToGrid w:val="0"/>
              <w:rPr>
                <w:rFonts w:eastAsia="Times New Roman" w:cs="Arial"/>
                <w:b/>
                <w:lang w:eastAsia="en-US"/>
              </w:rPr>
            </w:pPr>
            <w:r w:rsidRPr="00707608">
              <w:rPr>
                <w:rFonts w:eastAsia="Times New Roman"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sz w:val="24"/>
                <w:szCs w:val="24"/>
                <w:lang w:eastAsia="en-U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Default="00307642" w:rsidP="00707608">
            <w:pPr>
              <w:snapToGrid w:val="0"/>
              <w:spacing w:after="0" w:line="240" w:lineRule="auto"/>
              <w:jc w:val="both"/>
              <w:rPr>
                <w:rFonts w:eastAsia="Times New Roman" w:cs="Arial"/>
                <w:lang w:eastAsia="en-US"/>
              </w:rPr>
            </w:pPr>
            <w:r w:rsidRPr="00707608">
              <w:rPr>
                <w:rFonts w:eastAsia="Times New Roman" w:cs="Arial"/>
                <w:lang w:eastAsia="en-US"/>
              </w:rPr>
              <w:t xml:space="preserve">W ramach kryterium sprawdzane i punktowane będzie wpisanie się projektu w Ramy Strategiczne na rzecz inteligentnych specjalizacji Dolnego Śląska (załącznik RSI)?  </w:t>
            </w:r>
          </w:p>
          <w:p w:rsidR="00707608" w:rsidRPr="00707608" w:rsidRDefault="00707608" w:rsidP="00707608">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Czy projekt, wpisuje się w podobszary wskazane w dokumencie  Ramy strategiczne na rzecz inteligentnych specjalizacji Dolnego Śląska?</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Regionalna Strategia Innowacji dla Województwa Dolnośląskiego na lata 2011-2020 (RSI WD) została przyjęta uchwałą nr 1149/IV/11 Zarządu Województwa Dolnośląskiego z dnia 30 sierpnia 2011 r.</w:t>
            </w:r>
            <w:r w:rsidRPr="00707608">
              <w:rPr>
                <w:rFonts w:eastAsia="Times New Roman" w:cs="Arial"/>
                <w:lang w:eastAsia="en-US"/>
              </w:rPr>
              <w:br/>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 xml:space="preserve">Ramy Strategiczne na rzecz inteligentnych specjalizacji Dolnego Śląska, stanowią załącznik do RSI i opisują  podobszary inteligentnych specjalizacji. </w:t>
            </w:r>
          </w:p>
          <w:p w:rsidR="00307642" w:rsidRPr="00707608" w:rsidRDefault="00307642" w:rsidP="00307642">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xml:space="preserve">Kryterium wynika z preferencji. </w:t>
            </w:r>
          </w:p>
          <w:p w:rsidR="00307642" w:rsidRPr="00307642" w:rsidRDefault="00307642" w:rsidP="00307642">
            <w:pPr>
              <w:snapToGrid w:val="0"/>
              <w:jc w:val="both"/>
              <w:rPr>
                <w:rFonts w:ascii="Calibri" w:eastAsia="Times New Roman" w:hAnsi="Calibri" w:cs="Arial"/>
                <w:sz w:val="24"/>
                <w:szCs w:val="24"/>
                <w:lang w:eastAsia="en-US"/>
              </w:rPr>
            </w:pPr>
            <w:r w:rsidRPr="00707608">
              <w:rPr>
                <w:rFonts w:eastAsia="Times New Roman" w:cs="Arial"/>
                <w:lang w:eastAsia="en-US"/>
              </w:rPr>
              <w:t xml:space="preserve">Ocena eksperta. Oceniane na podstawie opisu wniosku </w:t>
            </w:r>
            <w:r w:rsidRPr="00707608">
              <w:rPr>
                <w:rFonts w:eastAsia="Times New Roman" w:cs="Arial"/>
                <w:lang w:eastAsia="en-US"/>
              </w:rPr>
              <w:br/>
              <w:t>o dofinansowanie i dokumentacji projektowej.</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D72853">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p>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CD5D26" w:rsidRDefault="00CD5D26" w:rsidP="00307642">
            <w:pPr>
              <w:snapToGrid w:val="0"/>
              <w:spacing w:after="0" w:line="240" w:lineRule="auto"/>
              <w:rPr>
                <w:rFonts w:ascii="Calibri" w:eastAsia="Times New Roman" w:hAnsi="Calibri" w:cs="Arial"/>
                <w:b/>
                <w:sz w:val="24"/>
                <w:szCs w:val="24"/>
              </w:rPr>
            </w:pPr>
          </w:p>
          <w:p w:rsidR="00307642" w:rsidRPr="00307642" w:rsidRDefault="00307642" w:rsidP="002714FD">
            <w:pPr>
              <w:snapToGrid w:val="0"/>
              <w:rPr>
                <w:rFonts w:ascii="Calibri" w:eastAsia="Times New Roman" w:hAnsi="Calibri" w:cs="Arial"/>
                <w:b/>
                <w:sz w:val="24"/>
                <w:szCs w:val="24"/>
              </w:rPr>
            </w:pPr>
            <w:r w:rsidRPr="002714FD">
              <w:rPr>
                <w:rFonts w:eastAsia="Times New Roman" w:cs="Arial"/>
                <w:b/>
                <w:lang w:eastAsia="en-US"/>
              </w:rPr>
              <w:t>Partnerstwo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ramach kryterium sprawdzane będzie czy projekt jest realizowany w ramach partnerstwa dwóch lub więcej podmiotów. Charakter współpracy powinien być powiązany z planowaniem współpracy dot. internacjonalizacji.</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przypadku realizacji projektu w partnerstwie, Wnioskodawca dołączył umowę partnerską zgodną z art. 33 ustawy wdrożeniowej, gdzie w ust. 5 wskazano minimalny zakres informacji, które w szczególności powinna zawierać umowa lub porozumienie.</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707608">
            <w:pPr>
              <w:snapToGrid w:val="0"/>
              <w:rPr>
                <w:rFonts w:eastAsia="Times New Roman" w:cs="Arial"/>
                <w:lang w:eastAsia="en-US"/>
              </w:rPr>
            </w:pPr>
            <w:r w:rsidRPr="00707608">
              <w:rPr>
                <w:rFonts w:eastAsia="Times New Roman" w:cs="Arial"/>
                <w:lang w:eastAsia="en-US"/>
              </w:rPr>
              <w:t>Kryterium wynika z  preferencji.</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0-4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714FD">
            <w:pPr>
              <w:snapToGrid w:val="0"/>
              <w:rPr>
                <w:rFonts w:ascii="Calibri" w:eastAsia="Times New Roman" w:hAnsi="Calibri" w:cs="Tahoma"/>
                <w:b/>
                <w:color w:val="000000"/>
                <w:sz w:val="24"/>
                <w:szCs w:val="24"/>
              </w:rPr>
            </w:pPr>
            <w:r w:rsidRPr="002714FD">
              <w:rPr>
                <w:rFonts w:eastAsia="Times New Roman" w:cs="Arial"/>
                <w:b/>
                <w:lang w:eastAsia="en-US"/>
              </w:rPr>
              <w:t xml:space="preserve">Dotychczasowy poziom eksportu </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Wnioskodawca w roku obrotowym poprzedzającym rok, w którym złożył wniosek o udzielenie wsparcia:</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nie prowadził  sprzedaży produktów na eksport  – 3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xml:space="preserve"> - posiadał udział eksportu w całkowitej sprzedaży nieprzekraczający 10 % - 2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posiadał udział eksportu w całkowitej sprzedaży nieprzekraczający 30 % - 1 pkt.</w:t>
            </w:r>
          </w:p>
          <w:p w:rsidR="00307642" w:rsidRPr="00707608" w:rsidRDefault="00307642" w:rsidP="003B6A59">
            <w:pPr>
              <w:snapToGrid w:val="0"/>
              <w:ind w:left="35"/>
              <w:jc w:val="both"/>
              <w:rPr>
                <w:rFonts w:eastAsia="Times New Roman" w:cs="Arial"/>
                <w:lang w:eastAsia="en-US"/>
              </w:rPr>
            </w:pPr>
            <w:r w:rsidRPr="00707608">
              <w:rPr>
                <w:rFonts w:eastAsia="Times New Roman" w:cs="Arial"/>
                <w:lang w:eastAsia="en-US"/>
              </w:rPr>
              <w:t xml:space="preserve">- posiadał udział eksportu w całkowitej </w:t>
            </w:r>
            <w:r w:rsidR="003B6A59">
              <w:rPr>
                <w:rFonts w:eastAsia="Times New Roman" w:cs="Arial"/>
                <w:lang w:eastAsia="en-US"/>
              </w:rPr>
              <w:t>sprzedaży powyżej 30 % - 0 pkt.</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0-3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lastRenderedPageBreak/>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2714FD" w:rsidRDefault="00307642" w:rsidP="00307642">
            <w:pPr>
              <w:autoSpaceDE w:val="0"/>
              <w:autoSpaceDN w:val="0"/>
              <w:adjustRightInd w:val="0"/>
              <w:spacing w:after="0"/>
              <w:rPr>
                <w:rFonts w:ascii="Calibri" w:eastAsia="Times New Roman" w:hAnsi="Calibri" w:cs="Tahoma"/>
                <w:b/>
                <w:color w:val="000000"/>
              </w:rPr>
            </w:pPr>
            <w:r w:rsidRPr="002714FD">
              <w:rPr>
                <w:rFonts w:ascii="Calibri" w:eastAsia="Times New Roman" w:hAnsi="Calibri" w:cs="Tahoma"/>
                <w:b/>
                <w:color w:val="000000"/>
              </w:rPr>
              <w:t>Zasięg projektu</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r w:rsidRPr="00307642">
              <w:rPr>
                <w:rFonts w:ascii="Calibri" w:eastAsia="Times New Roman" w:hAnsi="Calibri" w:cs="Tahoma"/>
                <w:sz w:val="24"/>
                <w:szCs w:val="24"/>
              </w:rPr>
              <w:t>Czy projekt dotyczy internacjonalizacji przedsiębiorstw o zasięgu:</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z  terytorium Unii  Europejskiej (2 pkt)</w:t>
            </w: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poza terytorium  Unii  Europejskiej (3 pkt).</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2-3 punktów</w:t>
            </w:r>
          </w:p>
          <w:p w:rsidR="00307642" w:rsidRPr="00307642" w:rsidRDefault="00307642" w:rsidP="00947B5F">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 xml:space="preserve">(maksymalnie można otrzymać </w:t>
            </w:r>
            <w:r w:rsidR="00947B5F">
              <w:rPr>
                <w:rFonts w:ascii="Calibri" w:eastAsia="Times New Roman" w:hAnsi="Calibri" w:cs="Arial"/>
                <w:sz w:val="24"/>
                <w:szCs w:val="24"/>
              </w:rPr>
              <w:t>3</w:t>
            </w:r>
            <w:r w:rsidRPr="00307642">
              <w:rPr>
                <w:rFonts w:ascii="Calibri" w:eastAsia="Times New Roman" w:hAnsi="Calibri" w:cs="Arial"/>
                <w:sz w:val="24"/>
                <w:szCs w:val="24"/>
              </w:rPr>
              <w:t xml:space="preserve"> pkt.)</w:t>
            </w:r>
          </w:p>
        </w:tc>
      </w:tr>
      <w:tr w:rsidR="00D36A05" w:rsidRPr="00307642" w:rsidTr="00D72853">
        <w:trPr>
          <w:trHeight w:val="499"/>
          <w:tblHeader/>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D36A05" w:rsidRPr="00D36A05" w:rsidRDefault="00D36A05" w:rsidP="00D36A05">
            <w:pPr>
              <w:snapToGrid w:val="0"/>
              <w:spacing w:after="0" w:line="240" w:lineRule="auto"/>
              <w:jc w:val="right"/>
              <w:rPr>
                <w:rFonts w:ascii="Calibri" w:eastAsia="Times New Roman" w:hAnsi="Calibri" w:cs="Tahoma"/>
                <w:b/>
                <w:sz w:val="24"/>
                <w:szCs w:val="24"/>
              </w:rPr>
            </w:pPr>
            <w:r w:rsidRPr="00D36A05">
              <w:rPr>
                <w:rFonts w:ascii="Calibri" w:eastAsia="Times New Roman" w:hAnsi="Calibri" w:cs="Tahoma"/>
                <w:b/>
                <w:sz w:val="24"/>
                <w:szCs w:val="24"/>
              </w:rPr>
              <w:t>SUMA</w:t>
            </w:r>
          </w:p>
        </w:tc>
        <w:tc>
          <w:tcPr>
            <w:tcW w:w="3548" w:type="dxa"/>
            <w:tcBorders>
              <w:top w:val="single" w:sz="4" w:space="0" w:color="000000"/>
              <w:left w:val="single" w:sz="4" w:space="0" w:color="000000"/>
              <w:bottom w:val="single" w:sz="4" w:space="0" w:color="000000"/>
              <w:right w:val="single" w:sz="4" w:space="0" w:color="000000"/>
            </w:tcBorders>
            <w:vAlign w:val="center"/>
          </w:tcPr>
          <w:p w:rsidR="00D36A05" w:rsidRPr="00CD5D26" w:rsidRDefault="00CD5D26" w:rsidP="00307642">
            <w:pPr>
              <w:snapToGrid w:val="0"/>
              <w:spacing w:after="0" w:line="240" w:lineRule="auto"/>
              <w:jc w:val="center"/>
              <w:rPr>
                <w:rFonts w:ascii="Calibri" w:eastAsia="Times New Roman" w:hAnsi="Calibri" w:cs="Arial"/>
                <w:b/>
                <w:sz w:val="24"/>
                <w:szCs w:val="24"/>
              </w:rPr>
            </w:pPr>
            <w:r w:rsidRPr="00CD5D26">
              <w:rPr>
                <w:rFonts w:ascii="Calibri" w:eastAsia="Times New Roman" w:hAnsi="Calibri" w:cs="Arial"/>
                <w:b/>
                <w:sz w:val="24"/>
                <w:szCs w:val="24"/>
              </w:rPr>
              <w:t xml:space="preserve">14 pkt. </w:t>
            </w:r>
          </w:p>
        </w:tc>
      </w:tr>
    </w:tbl>
    <w:p w:rsidR="00707608" w:rsidRPr="00307642" w:rsidRDefault="00707608" w:rsidP="00307642">
      <w:pPr>
        <w:rPr>
          <w:rFonts w:ascii="Calibri" w:eastAsia="Times New Roman" w:hAnsi="Calibri" w:cs="Tahoma"/>
          <w:b/>
          <w:bCs/>
          <w:iCs/>
          <w:color w:val="FF0000"/>
          <w:sz w:val="24"/>
          <w:szCs w:val="24"/>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Lp.</w:t>
            </w:r>
          </w:p>
        </w:tc>
        <w:tc>
          <w:tcPr>
            <w:tcW w:w="3767"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Nazwa kryterium</w:t>
            </w:r>
          </w:p>
        </w:tc>
        <w:tc>
          <w:tcPr>
            <w:tcW w:w="6378"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Definicja kryterium </w:t>
            </w:r>
          </w:p>
          <w:p w:rsidR="00307642" w:rsidRPr="00307642" w:rsidRDefault="00307642" w:rsidP="00307642">
            <w:pPr>
              <w:spacing w:after="0" w:line="240" w:lineRule="auto"/>
              <w:jc w:val="center"/>
              <w:rPr>
                <w:rFonts w:ascii="Calibri" w:eastAsia="Times New Roman" w:hAnsi="Calibri" w:cs="Times New Roman"/>
                <w:b/>
                <w:lang w:eastAsia="en-US"/>
              </w:rPr>
            </w:pPr>
          </w:p>
        </w:tc>
        <w:tc>
          <w:tcPr>
            <w:tcW w:w="3544"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Opis znaczenia kryterium </w:t>
            </w:r>
          </w:p>
        </w:tc>
      </w:tr>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r w:rsidRPr="00307642">
              <w:rPr>
                <w:rFonts w:ascii="Calibri" w:eastAsia="Times New Roman" w:hAnsi="Calibri" w:cs="Arial"/>
                <w:b/>
                <w:sz w:val="24"/>
                <w:szCs w:val="24"/>
                <w:lang w:eastAsia="en-US"/>
              </w:rPr>
              <w:t>1.</w:t>
            </w:r>
          </w:p>
        </w:tc>
        <w:tc>
          <w:tcPr>
            <w:tcW w:w="3767" w:type="dxa"/>
          </w:tcPr>
          <w:p w:rsidR="00307642" w:rsidRPr="002714FD" w:rsidRDefault="00307642" w:rsidP="00307642">
            <w:pPr>
              <w:spacing w:after="0" w:line="240" w:lineRule="auto"/>
              <w:jc w:val="both"/>
              <w:rPr>
                <w:rFonts w:ascii="Calibri" w:eastAsia="Times New Roman" w:hAnsi="Calibri" w:cs="Arial"/>
                <w:b/>
                <w:lang w:eastAsia="en-US"/>
              </w:rPr>
            </w:pPr>
            <w:r w:rsidRPr="002714FD">
              <w:rPr>
                <w:rFonts w:ascii="Calibri" w:eastAsia="Times New Roman" w:hAnsi="Calibri"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ascii="Calibri" w:eastAsia="Times New Roman" w:hAnsi="Calibri" w:cs="Arial"/>
                <w:sz w:val="24"/>
                <w:szCs w:val="24"/>
                <w:lang w:eastAsia="en-US"/>
              </w:rPr>
            </w:pPr>
            <w:r w:rsidRPr="00307642">
              <w:rPr>
                <w:rFonts w:ascii="Calibri" w:eastAsia="Times New Roman" w:hAnsi="Calibri" w:cs="Arial"/>
                <w:sz w:val="24"/>
                <w:szCs w:val="24"/>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Tak/Nie</w:t>
            </w:r>
          </w:p>
          <w:p w:rsidR="00307642" w:rsidRPr="00307642" w:rsidRDefault="00307642" w:rsidP="00307642">
            <w:pPr>
              <w:spacing w:after="0" w:line="240" w:lineRule="auto"/>
              <w:jc w:val="center"/>
              <w:rPr>
                <w:rFonts w:ascii="Calibri" w:eastAsia="Times New Roman" w:hAnsi="Calibri" w:cs="Arial"/>
                <w:sz w:val="24"/>
                <w:szCs w:val="24"/>
                <w:lang w:eastAsia="en-US"/>
              </w:rPr>
            </w:pP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Kryterium obligatoryjne</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(spełnienie jest niezbędne dla możliwości otrzymania dofinansowania).</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Niespełnienie oznacza odrzucenia wniosku</w:t>
            </w:r>
          </w:p>
        </w:tc>
      </w:tr>
    </w:tbl>
    <w:p w:rsidR="00600D9B" w:rsidRDefault="00600D9B" w:rsidP="00600D9B">
      <w:pPr>
        <w:rPr>
          <w:rFonts w:eastAsia="Calibri"/>
          <w:lang w:eastAsia="en-US"/>
        </w:rPr>
      </w:pPr>
    </w:p>
    <w:p w:rsidR="007D7345" w:rsidRDefault="007D7345" w:rsidP="002714FD">
      <w:pPr>
        <w:spacing w:line="360" w:lineRule="auto"/>
        <w:rPr>
          <w:rFonts w:eastAsia="Times New Roman" w:cs="Tahoma"/>
          <w:b/>
          <w:bCs/>
          <w:iCs/>
          <w:sz w:val="28"/>
          <w:szCs w:val="28"/>
        </w:rPr>
      </w:pPr>
    </w:p>
    <w:p w:rsidR="007D7345" w:rsidRDefault="007D7345" w:rsidP="002714FD">
      <w:pPr>
        <w:spacing w:line="360" w:lineRule="auto"/>
        <w:rPr>
          <w:rFonts w:eastAsia="Times New Roman" w:cs="Tahoma"/>
          <w:b/>
          <w:bCs/>
          <w:iCs/>
          <w:sz w:val="28"/>
          <w:szCs w:val="28"/>
        </w:rPr>
      </w:pPr>
    </w:p>
    <w:p w:rsidR="007D7345" w:rsidRDefault="007D7345" w:rsidP="002714FD">
      <w:pPr>
        <w:spacing w:line="360" w:lineRule="auto"/>
        <w:rPr>
          <w:rFonts w:eastAsia="Times New Roman" w:cs="Tahoma"/>
          <w:b/>
          <w:bCs/>
          <w:iCs/>
          <w:sz w:val="28"/>
          <w:szCs w:val="28"/>
        </w:rPr>
      </w:pPr>
    </w:p>
    <w:p w:rsidR="00307642" w:rsidRPr="002714FD" w:rsidRDefault="00307642" w:rsidP="002714FD">
      <w:pPr>
        <w:spacing w:line="360" w:lineRule="auto"/>
        <w:rPr>
          <w:rFonts w:eastAsia="Times New Roman" w:cs="Tahoma"/>
          <w:b/>
          <w:bCs/>
          <w:iCs/>
          <w:sz w:val="28"/>
          <w:szCs w:val="28"/>
        </w:rPr>
      </w:pPr>
      <w:r w:rsidRPr="002714FD">
        <w:rPr>
          <w:rFonts w:eastAsia="Times New Roman" w:cs="Tahoma"/>
          <w:b/>
          <w:bCs/>
          <w:iCs/>
          <w:sz w:val="28"/>
          <w:szCs w:val="28"/>
        </w:rPr>
        <w:lastRenderedPageBreak/>
        <w:t xml:space="preserve">Kryteria dla projektów dotyczących schematu 1.4 D  </w:t>
      </w:r>
    </w:p>
    <w:p w:rsidR="00307642" w:rsidRPr="00600D9B" w:rsidRDefault="00307642" w:rsidP="00600D9B">
      <w:pPr>
        <w:rPr>
          <w:rFonts w:eastAsia="Times New Roman"/>
          <w:bCs/>
          <w:iCs/>
          <w:sz w:val="28"/>
          <w:szCs w:val="28"/>
          <w:lang w:eastAsia="en-US"/>
        </w:rPr>
      </w:pPr>
      <w:r w:rsidRPr="00600D9B">
        <w:rPr>
          <w:rFonts w:eastAsia="Times New Roman"/>
          <w:bCs/>
          <w:iCs/>
          <w:sz w:val="28"/>
          <w:szCs w:val="28"/>
          <w:lang w:eastAsia="en-US"/>
        </w:rPr>
        <w:t xml:space="preserve">1.4.D. </w:t>
      </w:r>
      <w:r w:rsidR="00CD5D26" w:rsidRPr="00600D9B">
        <w:rPr>
          <w:rFonts w:eastAsia="Times New Roman"/>
          <w:bCs/>
          <w:iCs/>
          <w:sz w:val="28"/>
          <w:szCs w:val="28"/>
          <w:lang w:eastAsia="en-US"/>
        </w:rPr>
        <w:t>Promocja oferty gospodarczej regionu na rynkach krajowych i międzynarodowych</w:t>
      </w:r>
      <w:r w:rsidRPr="00600D9B">
        <w:rPr>
          <w:rFonts w:eastAsia="Times New Roman"/>
          <w:bCs/>
          <w:iCs/>
          <w:sz w:val="28"/>
          <w:szCs w:val="28"/>
          <w:lang w:eastAsia="en-US"/>
        </w:rPr>
        <w:t>:</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B00C5">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snapToGrid w:val="0"/>
              <w:ind w:right="317"/>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bl>
    <w:tbl>
      <w:tblPr>
        <w:tblStyle w:val="Tabela-Siatka2"/>
        <w:tblW w:w="14175" w:type="dxa"/>
        <w:tblInd w:w="250" w:type="dxa"/>
        <w:tblLook w:val="04A0" w:firstRow="1" w:lastRow="0" w:firstColumn="1" w:lastColumn="0" w:noHBand="0" w:noVBand="1"/>
      </w:tblPr>
      <w:tblGrid>
        <w:gridCol w:w="425"/>
        <w:gridCol w:w="3828"/>
        <w:gridCol w:w="6378"/>
        <w:gridCol w:w="3544"/>
      </w:tblGrid>
      <w:tr w:rsidR="00957658" w:rsidRPr="00E13D9C" w:rsidTr="00E22497">
        <w:tc>
          <w:tcPr>
            <w:tcW w:w="425" w:type="dxa"/>
          </w:tcPr>
          <w:p w:rsidR="00957658" w:rsidRDefault="00957658" w:rsidP="000B2D3D">
            <w:pPr>
              <w:spacing w:after="200"/>
              <w:rPr>
                <w:b/>
                <w:bCs/>
                <w:iCs/>
              </w:rPr>
            </w:pPr>
          </w:p>
          <w:p w:rsidR="00957658" w:rsidRDefault="00957658" w:rsidP="000B2D3D">
            <w:pPr>
              <w:spacing w:after="200"/>
              <w:rPr>
                <w:b/>
                <w:bCs/>
                <w:iCs/>
              </w:rPr>
            </w:pPr>
          </w:p>
          <w:p w:rsidR="00957658" w:rsidRDefault="00957658" w:rsidP="000B2D3D">
            <w:pPr>
              <w:spacing w:after="200"/>
              <w:rPr>
                <w:b/>
                <w:bCs/>
                <w:iCs/>
              </w:rPr>
            </w:pPr>
          </w:p>
          <w:p w:rsidR="00957658" w:rsidRPr="00E13D9C" w:rsidRDefault="00957658" w:rsidP="000B2D3D">
            <w:pPr>
              <w:spacing w:after="200"/>
              <w:rPr>
                <w:b/>
                <w:bCs/>
                <w:iCs/>
              </w:rPr>
            </w:pPr>
            <w:r w:rsidRPr="00E13D9C">
              <w:rPr>
                <w:b/>
                <w:bCs/>
                <w:iCs/>
              </w:rPr>
              <w:t>1</w:t>
            </w:r>
            <w:r>
              <w:rPr>
                <w:b/>
                <w:bCs/>
                <w:iCs/>
              </w:rPr>
              <w:t>.</w:t>
            </w:r>
          </w:p>
        </w:tc>
        <w:tc>
          <w:tcPr>
            <w:tcW w:w="3828" w:type="dxa"/>
          </w:tcPr>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9E164A">
            <w:pPr>
              <w:spacing w:after="200"/>
              <w:jc w:val="both"/>
              <w:rPr>
                <w:b/>
                <w:bCs/>
                <w:iCs/>
              </w:rPr>
            </w:pPr>
            <w:r w:rsidRPr="00E13D9C">
              <w:rPr>
                <w:b/>
                <w:bCs/>
                <w:iCs/>
              </w:rPr>
              <w:t>Zgodność z dokumentami strategicznymi</w:t>
            </w:r>
            <w:r>
              <w:rPr>
                <w:b/>
                <w:bCs/>
                <w:iCs/>
              </w:rPr>
              <w:t xml:space="preserve"> dot. rozwoju </w:t>
            </w:r>
            <w:r w:rsidR="00163BDC">
              <w:rPr>
                <w:b/>
                <w:bCs/>
                <w:iCs/>
              </w:rPr>
              <w:t>gospodarczego</w:t>
            </w:r>
          </w:p>
        </w:tc>
        <w:tc>
          <w:tcPr>
            <w:tcW w:w="6378" w:type="dxa"/>
          </w:tcPr>
          <w:p w:rsidR="009E164A" w:rsidRDefault="009E164A" w:rsidP="009E164A">
            <w:pPr>
              <w:jc w:val="both"/>
              <w:rPr>
                <w:bCs/>
                <w:iCs/>
              </w:rPr>
            </w:pPr>
          </w:p>
          <w:p w:rsidR="009E164A" w:rsidRDefault="009E164A" w:rsidP="00163BDC">
            <w:pPr>
              <w:spacing w:after="200"/>
              <w:jc w:val="both"/>
              <w:rPr>
                <w:bCs/>
                <w:iCs/>
              </w:rPr>
            </w:pPr>
            <w:r w:rsidRPr="009E164A">
              <w:rPr>
                <w:bCs/>
                <w:iCs/>
              </w:rPr>
              <w:t>W ramach kryterium sprawdzane będzie wpisanie się założeń projektu  w  dokumenty strategiczne  dot. polityki inwestycyjnej regionu  w zakresie promocji gospodarczej (np. Strategia Rozwoju Województwa Dolnośląskiego lub Strategia ZIT lub Regionalna Strategia Innowacji dla Województwa Dolnośląskiego na lata 2011-2020 (RSI WD).</w:t>
            </w:r>
          </w:p>
          <w:p w:rsidR="00F64825" w:rsidRPr="00F64825" w:rsidRDefault="00F64825" w:rsidP="00F64825">
            <w:pPr>
              <w:spacing w:after="200"/>
              <w:jc w:val="both"/>
              <w:rPr>
                <w:bCs/>
                <w:iCs/>
              </w:rPr>
            </w:pPr>
          </w:p>
        </w:tc>
        <w:tc>
          <w:tcPr>
            <w:tcW w:w="3544" w:type="dxa"/>
          </w:tcPr>
          <w:p w:rsidR="00957658" w:rsidRPr="00E13D9C" w:rsidRDefault="00957658" w:rsidP="000B2D3D">
            <w:pPr>
              <w:rPr>
                <w:b/>
                <w:bCs/>
                <w:iCs/>
              </w:rPr>
            </w:pPr>
          </w:p>
          <w:p w:rsidR="00957658" w:rsidRPr="00E13D9C" w:rsidRDefault="00957658" w:rsidP="000B2D3D">
            <w:pPr>
              <w:rPr>
                <w:b/>
                <w:bCs/>
                <w:iCs/>
              </w:rPr>
            </w:pPr>
          </w:p>
          <w:p w:rsidR="00957658" w:rsidRPr="009E164A" w:rsidRDefault="00957658" w:rsidP="001C55E2">
            <w:pPr>
              <w:spacing w:after="200" w:line="276" w:lineRule="auto"/>
              <w:jc w:val="center"/>
              <w:rPr>
                <w:bCs/>
                <w:iCs/>
              </w:rPr>
            </w:pPr>
            <w:r w:rsidRPr="009E164A">
              <w:rPr>
                <w:bCs/>
                <w:iCs/>
              </w:rPr>
              <w:t>Tak/Nie</w:t>
            </w:r>
          </w:p>
          <w:p w:rsidR="00957658" w:rsidRPr="009E164A" w:rsidRDefault="00957658" w:rsidP="001C55E2">
            <w:pPr>
              <w:spacing w:after="200" w:line="276" w:lineRule="auto"/>
              <w:jc w:val="center"/>
              <w:rPr>
                <w:bCs/>
                <w:iCs/>
              </w:rPr>
            </w:pPr>
            <w:r w:rsidRPr="009E164A">
              <w:rPr>
                <w:bCs/>
                <w:iCs/>
              </w:rPr>
              <w:t>Kryterium obligatoryjne</w:t>
            </w:r>
          </w:p>
          <w:p w:rsidR="00957658" w:rsidRPr="009E164A" w:rsidRDefault="00957658" w:rsidP="001C55E2">
            <w:pPr>
              <w:spacing w:after="200" w:line="276" w:lineRule="auto"/>
              <w:jc w:val="center"/>
              <w:rPr>
                <w:bCs/>
                <w:iCs/>
              </w:rPr>
            </w:pPr>
            <w:r w:rsidRPr="009E164A">
              <w:rPr>
                <w:bCs/>
                <w:iCs/>
              </w:rPr>
              <w:t>(spełnienie jest niezbędne dla możliwości otrzymania dofinansowania).</w:t>
            </w:r>
          </w:p>
          <w:p w:rsidR="00957658" w:rsidRPr="009E164A" w:rsidRDefault="00957658" w:rsidP="001C55E2">
            <w:pPr>
              <w:jc w:val="center"/>
              <w:rPr>
                <w:bCs/>
                <w:iCs/>
              </w:rPr>
            </w:pPr>
            <w:r w:rsidRPr="009E164A">
              <w:rPr>
                <w:bCs/>
                <w:iCs/>
              </w:rPr>
              <w:t>Niespełnienie kryterium oznacza odrzucenie wniosku</w:t>
            </w:r>
          </w:p>
          <w:p w:rsidR="00957658" w:rsidRPr="00E13D9C" w:rsidRDefault="00957658" w:rsidP="000B2D3D">
            <w:pPr>
              <w:spacing w:after="200"/>
              <w:rPr>
                <w:b/>
                <w:bCs/>
                <w:iCs/>
              </w:rPr>
            </w:pPr>
          </w:p>
        </w:tc>
      </w:tr>
    </w:tbl>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ascii="Calibri" w:eastAsia="Times New Roman" w:hAnsi="Calibri" w:cs="Tahoma"/>
                <w:sz w:val="24"/>
                <w:szCs w:val="24"/>
              </w:rPr>
            </w:pPr>
            <w:r>
              <w:rPr>
                <w:rFonts w:ascii="Calibri" w:eastAsia="Times New Roman" w:hAnsi="Calibri" w:cs="Tahoma"/>
                <w:sz w:val="24"/>
                <w:szCs w:val="24"/>
              </w:rPr>
              <w:lastRenderedPageBreak/>
              <w:t>2</w:t>
            </w:r>
            <w:r w:rsidR="00307642" w:rsidRPr="00307642">
              <w:rPr>
                <w:rFonts w:ascii="Calibri" w:eastAsia="Times New Roman" w:hAnsi="Calibri" w:cs="Tahoma"/>
                <w:sz w:val="24"/>
                <w:szCs w:val="24"/>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307642" w:rsidRPr="00101E1E" w:rsidRDefault="00307642" w:rsidP="00307642">
            <w:pPr>
              <w:snapToGrid w:val="0"/>
              <w:rPr>
                <w:rFonts w:ascii="Calibri" w:eastAsia="Times New Roman" w:hAnsi="Calibri" w:cs="Arial"/>
                <w:b/>
                <w:lang w:eastAsia="en-US"/>
              </w:rPr>
            </w:pPr>
            <w:r w:rsidRPr="00101E1E">
              <w:rPr>
                <w:rFonts w:ascii="Calibri" w:eastAsia="Times New Roman" w:hAnsi="Calibri"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W ramach kryterium sprawdzane i punktowane będzie wpisanie się projektu  w Ramy Strategiczne na rzecz inteligentnych specjalizacji Dolnego Śląska (załącznik RSI).  </w:t>
            </w:r>
          </w:p>
          <w:p w:rsidR="00307642" w:rsidRPr="00307642" w:rsidRDefault="00307642" w:rsidP="00307642">
            <w:pPr>
              <w:snapToGrid w:val="0"/>
              <w:jc w:val="both"/>
              <w:rPr>
                <w:rFonts w:ascii="Calibri" w:eastAsia="Times New Roman"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Czy projekt, wpisuje się w podobszary wskazane w  dokumencie  Ramy strategiczne na rzecz inteligentnych specjalizacji Dolnego Śląska?</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 - tak (4 pkt.);</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nie (0 pkt.).</w:t>
            </w: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Regionalna Strategia Innowacji dla Województwa Dolnośląskiego na lata 2011-2020 (RSI WD) została przyjęta uchwałą nr 1149/IV/11 Zarządu Województwa Dolnośląskiego z dnia 30 sierpnia 2011 r.</w:t>
            </w:r>
            <w:r w:rsidRPr="00307642">
              <w:rPr>
                <w:rFonts w:ascii="Calibri" w:eastAsia="Times New Roman" w:hAnsi="Calibri" w:cs="Arial"/>
                <w:lang w:eastAsia="en-US"/>
              </w:rPr>
              <w:br/>
            </w:r>
          </w:p>
          <w:p w:rsid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Ramy Strategiczne na rzecz inteligentnych specjalizacji Dolnego Śląska, stanowią załącznik do RSI i opisują podobszary inteligentnych specjalizacji. </w:t>
            </w:r>
          </w:p>
          <w:p w:rsidR="00F64825" w:rsidRPr="00307642" w:rsidRDefault="00F64825" w:rsidP="00307642">
            <w:pPr>
              <w:snapToGrid w:val="0"/>
              <w:spacing w:after="0" w:line="240" w:lineRule="auto"/>
              <w:jc w:val="both"/>
              <w:rPr>
                <w:rFonts w:ascii="Calibri" w:eastAsia="Times New Roman" w:hAnsi="Calibri" w:cs="Arial"/>
                <w:lang w:eastAsia="en-US"/>
              </w:rPr>
            </w:pP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Kryterium będzie spełnione jeśli projekt promocyjny będzie obejmował przynajmniej 1 podobszar wskazanych w RSI.  </w:t>
            </w:r>
          </w:p>
          <w:p w:rsidR="00307642" w:rsidRPr="00307642" w:rsidRDefault="00307642" w:rsidP="00307642">
            <w:pPr>
              <w:snapToGrid w:val="0"/>
              <w:spacing w:after="0" w:line="240" w:lineRule="auto"/>
              <w:jc w:val="both"/>
              <w:rPr>
                <w:rFonts w:ascii="Calibri" w:eastAsiaTheme="minorHAnsi"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Kryterium wynika z preferencji. </w:t>
            </w:r>
          </w:p>
          <w:p w:rsidR="00307642" w:rsidRPr="00307642" w:rsidRDefault="00307642" w:rsidP="00307642">
            <w:pPr>
              <w:snapToGrid w:val="0"/>
              <w:jc w:val="both"/>
              <w:rPr>
                <w:rFonts w:ascii="Calibri" w:eastAsia="Times New Roman" w:hAnsi="Calibri" w:cs="Arial"/>
                <w:lang w:eastAsia="en-US"/>
              </w:rPr>
            </w:pPr>
            <w:r w:rsidRPr="00307642">
              <w:rPr>
                <w:rFonts w:ascii="Calibri" w:eastAsiaTheme="minorHAnsi" w:hAnsi="Calibri" w:cs="Arial"/>
                <w:lang w:eastAsia="en-US"/>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tabs>
                <w:tab w:val="left" w:pos="3294"/>
              </w:tabs>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wniosku)</w:t>
            </w:r>
          </w:p>
        </w:tc>
      </w:tr>
      <w:tr w:rsidR="00307642" w:rsidRPr="00307642" w:rsidTr="00E22497">
        <w:trPr>
          <w:trHeight w:val="3388"/>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eastAsia="Times New Roman" w:cs="Tahoma"/>
              </w:rPr>
            </w:pPr>
            <w:r>
              <w:rPr>
                <w:rFonts w:eastAsia="Times New Roman" w:cs="Tahoma"/>
              </w:rPr>
              <w:lastRenderedPageBreak/>
              <w:t>3</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A24DF3" w:rsidRDefault="00307642" w:rsidP="00307642">
            <w:pPr>
              <w:snapToGrid w:val="0"/>
              <w:spacing w:after="0" w:line="240" w:lineRule="auto"/>
              <w:rPr>
                <w:rFonts w:eastAsia="Times New Roman" w:cs="Arial"/>
                <w:b/>
              </w:rPr>
            </w:pPr>
            <w:r w:rsidRPr="00A24DF3">
              <w:rPr>
                <w:rFonts w:eastAsia="Times New Roman" w:cs="Arial"/>
                <w:b/>
              </w:rPr>
              <w:t>Partnerstwo</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jest realizowany w ramach partnerstwa dwóch lub więcej podmiotów. Charakter współpracy powinien być powiązany z planowanym wsparciem.</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przypadku realizacji projektu w partnerstwie, Wnioskodawca dołączył umowę partnerską zgodną z art. 33 ustawy wdrożeniowej</w:t>
            </w:r>
            <w:r w:rsidRPr="00707608">
              <w:rPr>
                <w:rFonts w:eastAsia="Times New Roman" w:cs="Arial"/>
                <w:vertAlign w:val="superscript"/>
              </w:rPr>
              <w:footnoteReference w:id="5"/>
            </w:r>
            <w:r w:rsidRPr="00307642">
              <w:rPr>
                <w:rFonts w:eastAsia="Times New Roman" w:cs="Arial"/>
              </w:rPr>
              <w:t>, gdzie w ust. 5 wskazano minimalny zakres informacji, które w szczególności powinna zawierać umowa lub porozumienie.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tak (4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nie (0 pkt.);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rPr>
                <w:rFonts w:eastAsia="Times New Roman" w:cs="Arial"/>
              </w:rPr>
            </w:pPr>
            <w:r w:rsidRPr="00307642">
              <w:rPr>
                <w:rFonts w:eastAsia="Times New Roman" w:cs="Arial"/>
              </w:rPr>
              <w:t>Kryterium wynika z preferencji.</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0-4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163BDC" w:rsidP="00307642">
            <w:pPr>
              <w:snapToGrid w:val="0"/>
              <w:spacing w:after="0" w:line="240" w:lineRule="auto"/>
              <w:rPr>
                <w:rFonts w:eastAsia="Times New Roman" w:cs="Tahoma"/>
              </w:rPr>
            </w:pPr>
            <w:r>
              <w:rPr>
                <w:rFonts w:eastAsia="Times New Roman" w:cs="Tahoma"/>
              </w:rPr>
              <w:t>4</w:t>
            </w:r>
            <w:r w:rsidR="00307642" w:rsidRPr="008C7821">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rPr>
                <w:rFonts w:eastAsia="Times New Roman" w:cs="Tahoma"/>
                <w:b/>
              </w:rPr>
            </w:pPr>
            <w:r w:rsidRPr="008C7821">
              <w:rPr>
                <w:rFonts w:eastAsia="Times New Roman" w:cs="Tahoma"/>
                <w:b/>
              </w:rPr>
              <w:t>Zapotrzebowanie rynkowe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2A1949">
            <w:pPr>
              <w:snapToGrid w:val="0"/>
              <w:spacing w:after="0" w:line="240" w:lineRule="auto"/>
              <w:jc w:val="both"/>
              <w:rPr>
                <w:rFonts w:eastAsia="Times New Roman" w:cs="Tahoma"/>
              </w:rPr>
            </w:pPr>
            <w:r w:rsidRPr="008C7821">
              <w:rPr>
                <w:rFonts w:eastAsia="Times New Roman" w:cs="Tahoma"/>
              </w:rPr>
              <w:t>W ramach kryterium sprawdzane będzie czy Wnioskodawca wykazuje znajomość potrzeb regionu, tzn. dysponuje diagnozą potencjału inwestycyjnego, potwierdzającymi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Czy wnioskodawca dołączył do wniosku diagnozę potencjału inwestycyjnego potwierdzające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tak (3 pkt.);</w:t>
            </w: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nie (0 pkt.);</w:t>
            </w:r>
          </w:p>
          <w:p w:rsidR="00307642" w:rsidRPr="008C7821"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0-3 punktów</w:t>
            </w:r>
          </w:p>
          <w:p w:rsidR="0019104D" w:rsidRPr="00DB4FBC" w:rsidRDefault="0019104D" w:rsidP="0019104D">
            <w:pPr>
              <w:autoSpaceDE w:val="0"/>
              <w:autoSpaceDN w:val="0"/>
              <w:adjustRightInd w:val="0"/>
              <w:spacing w:after="0" w:line="240" w:lineRule="auto"/>
              <w:jc w:val="center"/>
              <w:rPr>
                <w:rFonts w:cs="Arial"/>
              </w:rPr>
            </w:pPr>
          </w:p>
          <w:p w:rsidR="0019104D" w:rsidRPr="00DB4FBC" w:rsidRDefault="0019104D" w:rsidP="0019104D">
            <w:pPr>
              <w:autoSpaceDE w:val="0"/>
              <w:autoSpaceDN w:val="0"/>
              <w:adjustRightInd w:val="0"/>
              <w:spacing w:after="0" w:line="240" w:lineRule="auto"/>
              <w:jc w:val="center"/>
              <w:rPr>
                <w:rFonts w:cs="Arial"/>
              </w:rPr>
            </w:pPr>
          </w:p>
          <w:p w:rsidR="00307642" w:rsidRPr="008C7821" w:rsidRDefault="00307642" w:rsidP="0019104D">
            <w:pPr>
              <w:snapToGrid w:val="0"/>
              <w:spacing w:after="0" w:line="240" w:lineRule="auto"/>
              <w:jc w:val="center"/>
              <w:rPr>
                <w:rFonts w:eastAsia="Times New Roman" w:cs="Arial"/>
              </w:rPr>
            </w:pPr>
          </w:p>
          <w:p w:rsidR="00307642" w:rsidRPr="008C7821" w:rsidRDefault="002B00C5" w:rsidP="00307642">
            <w:pPr>
              <w:snapToGrid w:val="0"/>
              <w:spacing w:after="0" w:line="240" w:lineRule="auto"/>
              <w:jc w:val="center"/>
              <w:rPr>
                <w:rFonts w:eastAsia="Times New Roman" w:cs="Arial"/>
              </w:rPr>
            </w:pPr>
            <w:r>
              <w:rPr>
                <w:rFonts w:eastAsia="Times New Roman" w:cs="Arial"/>
              </w:rPr>
              <w:t>(</w:t>
            </w:r>
            <w:r w:rsidR="00C27506" w:rsidRPr="00C27506">
              <w:rPr>
                <w:rFonts w:eastAsia="Times New Roman" w:cs="Arial"/>
              </w:rPr>
              <w:t>0 punktów w</w:t>
            </w:r>
            <w:r w:rsidR="00C27506">
              <w:rPr>
                <w:rFonts w:eastAsia="Times New Roman" w:cs="Arial"/>
              </w:rPr>
              <w:t xml:space="preserve"> </w:t>
            </w:r>
            <w:r w:rsidR="00307642" w:rsidRPr="008C7821">
              <w:rPr>
                <w:rFonts w:eastAsia="Times New Roman" w:cs="Arial"/>
              </w:rPr>
              <w:t>kryterium nie</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oznacza</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odrzucenia</w:t>
            </w:r>
          </w:p>
          <w:p w:rsidR="00307642" w:rsidRDefault="00307642" w:rsidP="00307642">
            <w:pPr>
              <w:snapToGrid w:val="0"/>
              <w:spacing w:after="0" w:line="240" w:lineRule="auto"/>
              <w:jc w:val="center"/>
              <w:rPr>
                <w:rFonts w:eastAsia="Times New Roman" w:cs="Arial"/>
              </w:rPr>
            </w:pPr>
            <w:r w:rsidRPr="008C7821">
              <w:rPr>
                <w:rFonts w:eastAsia="Times New Roman" w:cs="Arial"/>
              </w:rPr>
              <w:t>wniosku)</w:t>
            </w:r>
          </w:p>
          <w:p w:rsidR="0019104D" w:rsidRPr="008C7821" w:rsidRDefault="0019104D" w:rsidP="0019104D">
            <w:pPr>
              <w:snapToGrid w:val="0"/>
              <w:spacing w:after="0" w:line="240" w:lineRule="auto"/>
              <w:jc w:val="center"/>
              <w:rPr>
                <w:rFonts w:eastAsia="Times New Roman" w:cs="Tahoma"/>
              </w:rPr>
            </w:pP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2714FD" w:rsidP="00307642">
            <w:pPr>
              <w:snapToGrid w:val="0"/>
              <w:spacing w:after="0" w:line="240" w:lineRule="auto"/>
              <w:rPr>
                <w:rFonts w:eastAsia="Times New Roman" w:cs="Tahoma"/>
              </w:rPr>
            </w:pPr>
            <w:r>
              <w:rPr>
                <w:rFonts w:eastAsia="Times New Roman" w:cs="Tahoma"/>
              </w:rPr>
              <w:t>5</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A24DF3" w:rsidRDefault="00307642" w:rsidP="00307642">
            <w:pPr>
              <w:snapToGrid w:val="0"/>
              <w:spacing w:after="0" w:line="240" w:lineRule="auto"/>
              <w:rPr>
                <w:rFonts w:eastAsia="Times New Roman" w:cs="Tahoma"/>
                <w:b/>
              </w:rPr>
            </w:pPr>
            <w:r w:rsidRPr="00A24DF3">
              <w:rPr>
                <w:rFonts w:eastAsia="Times New Roman" w:cs="Tahoma"/>
                <w:b/>
              </w:rPr>
              <w:t>Obszar wsparcia</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both"/>
              <w:rPr>
                <w:rFonts w:eastAsia="Times New Roman" w:cs="Tahoma"/>
              </w:rPr>
            </w:pPr>
            <w:r w:rsidRPr="00307642">
              <w:rPr>
                <w:rFonts w:eastAsia="Times New Roman" w:cs="Tahoma"/>
              </w:rPr>
              <w:t xml:space="preserve">W ramach kryterium sprawdzane będzie jakiego obszaru dotyczyć będzie projekt. </w:t>
            </w:r>
          </w:p>
          <w:p w:rsidR="00307642" w:rsidRPr="00307642" w:rsidRDefault="00307642" w:rsidP="00307642">
            <w:pPr>
              <w:snapToGrid w:val="0"/>
              <w:spacing w:after="0" w:line="240" w:lineRule="auto"/>
              <w:jc w:val="both"/>
              <w:rPr>
                <w:rFonts w:eastAsia="Times New Roman" w:cs="Tahoma"/>
              </w:rPr>
            </w:pPr>
          </w:p>
          <w:p w:rsidR="00307642" w:rsidRPr="00307642" w:rsidRDefault="00307642" w:rsidP="00307642">
            <w:pPr>
              <w:snapToGrid w:val="0"/>
              <w:spacing w:after="0" w:line="240" w:lineRule="auto"/>
              <w:rPr>
                <w:rFonts w:eastAsia="Times New Roman" w:cs="Tahoma"/>
              </w:rPr>
            </w:pPr>
            <w:r w:rsidRPr="00307642">
              <w:rPr>
                <w:rFonts w:eastAsia="Times New Roman" w:cs="Tahoma"/>
              </w:rPr>
              <w:t>- całego</w:t>
            </w:r>
            <w:r w:rsidR="0054678F">
              <w:rPr>
                <w:rFonts w:eastAsia="Times New Roman" w:cs="Tahoma"/>
              </w:rPr>
              <w:t xml:space="preserve"> obszaru wyznaczonego zasięgiem konkursu (np. </w:t>
            </w:r>
            <w:r w:rsidRPr="00307642">
              <w:rPr>
                <w:rFonts w:eastAsia="Times New Roman" w:cs="Tahoma"/>
              </w:rPr>
              <w:t xml:space="preserve"> województwa</w:t>
            </w:r>
            <w:r w:rsidR="0054678F">
              <w:rPr>
                <w:rFonts w:eastAsia="Times New Roman" w:cs="Tahoma"/>
              </w:rPr>
              <w:t>, ZIT)</w:t>
            </w:r>
            <w:r w:rsidRPr="00307642">
              <w:rPr>
                <w:rFonts w:eastAsia="Times New Roman" w:cs="Tahoma"/>
              </w:rPr>
              <w:t xml:space="preserve"> (3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2 powiatów – ponadlokalny charakter (2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3 gmin -  lokalny charakter – (1 pkt.)</w:t>
            </w: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1-3 punktów</w:t>
            </w:r>
          </w:p>
          <w:p w:rsidR="00307642" w:rsidRPr="00307642" w:rsidRDefault="00307642" w:rsidP="00307642">
            <w:pPr>
              <w:snapToGrid w:val="0"/>
              <w:spacing w:after="0" w:line="240" w:lineRule="auto"/>
              <w:jc w:val="center"/>
              <w:rPr>
                <w:rFonts w:eastAsia="Times New Roman" w:cs="Tahoma"/>
              </w:rPr>
            </w:pPr>
            <w:r w:rsidRPr="00307642">
              <w:rPr>
                <w:rFonts w:eastAsia="Times New Roman" w:cs="Tahoma"/>
              </w:rPr>
              <w:t>(maksymalnie można otrzymać 3 pkt.)</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lastRenderedPageBreak/>
              <w:t>6</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Kompleksowość wsparcia</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realizuje kompleksowo wszystkie możliwe podtypy schematu, czy skupia się na jednym jego elemencie.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i 1.4 Db ( 3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Db (1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(0 pkt.).</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7</w:t>
            </w:r>
            <w:r w:rsidR="00307642" w:rsidRPr="00307642">
              <w:rPr>
                <w:rFonts w:eastAsia="Times New Roman" w:cs="Tahoma"/>
              </w:rPr>
              <w:t xml:space="preserve">. </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Doświadczenie</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dotychczasowe doświadczenie wnioskodawcy w realizacji projektów dot.  promocji</w:t>
            </w:r>
            <w:r w:rsidR="0054678F" w:rsidRPr="0054678F">
              <w:rPr>
                <w:rFonts w:eastAsia="Times New Roman" w:cs="Arial"/>
              </w:rPr>
              <w:t xml:space="preserve"> </w:t>
            </w:r>
            <w:r w:rsidR="008E4A25">
              <w:rPr>
                <w:rFonts w:eastAsia="Times New Roman" w:cs="Arial"/>
              </w:rPr>
              <w:t>gospodarczej</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brak doświadczenia (0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krajowym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międzynarodowym (3 pkt.)</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8</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8E4A25" w:rsidP="008E4A25">
            <w:pPr>
              <w:snapToGrid w:val="0"/>
              <w:spacing w:after="0" w:line="240" w:lineRule="auto"/>
              <w:rPr>
                <w:rFonts w:eastAsia="Times New Roman" w:cs="Tahoma"/>
                <w:b/>
              </w:rPr>
            </w:pPr>
            <w:r w:rsidRPr="008E4A25">
              <w:rPr>
                <w:rFonts w:eastAsia="Times New Roman" w:cs="Tahoma"/>
                <w:b/>
              </w:rPr>
              <w:t>Zasięg promocji</w:t>
            </w:r>
          </w:p>
        </w:tc>
        <w:tc>
          <w:tcPr>
            <w:tcW w:w="6378" w:type="dxa"/>
            <w:tcBorders>
              <w:top w:val="single" w:sz="4" w:space="0" w:color="000000"/>
              <w:left w:val="single" w:sz="4" w:space="0" w:color="000000"/>
              <w:bottom w:val="single" w:sz="4" w:space="0" w:color="000000"/>
              <w:right w:val="single" w:sz="4" w:space="0" w:color="000000"/>
            </w:tcBorders>
            <w:vAlign w:val="center"/>
          </w:tcPr>
          <w:p w:rsidR="008E4A25" w:rsidRPr="00307642" w:rsidRDefault="008E4A25" w:rsidP="008E4A25">
            <w:pPr>
              <w:snapToGrid w:val="0"/>
              <w:spacing w:after="0" w:line="240" w:lineRule="auto"/>
              <w:jc w:val="both"/>
              <w:rPr>
                <w:rFonts w:eastAsia="Times New Roman" w:cs="Arial"/>
              </w:rPr>
            </w:pPr>
            <w:r w:rsidRPr="00307642">
              <w:rPr>
                <w:rFonts w:eastAsia="Times New Roman" w:cs="Arial"/>
              </w:rPr>
              <w:t xml:space="preserve">Czy projekt </w:t>
            </w:r>
            <w:r>
              <w:rPr>
                <w:rFonts w:eastAsia="Times New Roman" w:cs="Arial"/>
              </w:rPr>
              <w:t>przewiduje</w:t>
            </w:r>
            <w:r w:rsidRPr="00307642">
              <w:rPr>
                <w:rFonts w:eastAsia="Times New Roman" w:cs="Arial"/>
              </w:rPr>
              <w:t xml:space="preserve"> promocj</w:t>
            </w:r>
            <w:r>
              <w:rPr>
                <w:rFonts w:eastAsia="Times New Roman" w:cs="Arial"/>
              </w:rPr>
              <w:t>ę</w:t>
            </w:r>
            <w:r w:rsidRPr="00307642">
              <w:rPr>
                <w:rFonts w:eastAsia="Times New Roman" w:cs="Arial"/>
              </w:rPr>
              <w:t xml:space="preserve"> gospodarcz</w:t>
            </w:r>
            <w:r>
              <w:rPr>
                <w:rFonts w:eastAsia="Times New Roman" w:cs="Arial"/>
              </w:rPr>
              <w:t>ą</w:t>
            </w:r>
            <w:r w:rsidRPr="00307642">
              <w:rPr>
                <w:rFonts w:eastAsia="Times New Roman" w:cs="Arial"/>
              </w:rPr>
              <w:br/>
            </w:r>
            <w:r>
              <w:rPr>
                <w:rFonts w:eastAsia="Times New Roman" w:cs="Arial"/>
              </w:rPr>
              <w:t>na terenie</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z  terytorium Unii  Europejskiej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poza terytorium  Unii  Europejskiej (3 pkt).</w:t>
            </w:r>
          </w:p>
          <w:p w:rsidR="00307642" w:rsidRPr="00307642" w:rsidRDefault="00307642" w:rsidP="00307642">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2-3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(maksymalnie można otrzymać 3 pkt.)</w:t>
            </w:r>
          </w:p>
        </w:tc>
      </w:tr>
      <w:tr w:rsidR="00CD5D26" w:rsidRPr="00307642" w:rsidTr="00E22497">
        <w:trPr>
          <w:trHeight w:val="442"/>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CD5D26" w:rsidRPr="00CD5D26" w:rsidRDefault="00CD5D26" w:rsidP="00E22497">
            <w:pPr>
              <w:snapToGrid w:val="0"/>
              <w:spacing w:after="0" w:line="240" w:lineRule="auto"/>
              <w:jc w:val="right"/>
              <w:rPr>
                <w:rFonts w:eastAsia="Times New Roman" w:cs="Arial"/>
                <w:b/>
              </w:rPr>
            </w:pPr>
            <w:r w:rsidRPr="00CD5D26">
              <w:rPr>
                <w:rFonts w:eastAsia="Times New Roman" w:cs="Arial"/>
                <w:b/>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CD5D26" w:rsidRPr="00307642" w:rsidRDefault="0074144F" w:rsidP="008C7821">
            <w:pPr>
              <w:snapToGrid w:val="0"/>
              <w:spacing w:after="0" w:line="240" w:lineRule="auto"/>
              <w:jc w:val="center"/>
              <w:rPr>
                <w:rFonts w:eastAsia="Times New Roman" w:cs="Arial"/>
              </w:rPr>
            </w:pPr>
            <w:r w:rsidRPr="0074144F">
              <w:rPr>
                <w:rFonts w:eastAsia="Times New Roman" w:cs="Arial"/>
                <w:b/>
              </w:rPr>
              <w:t>2</w:t>
            </w:r>
            <w:r w:rsidR="008C7821">
              <w:rPr>
                <w:rFonts w:eastAsia="Times New Roman" w:cs="Arial"/>
                <w:b/>
              </w:rPr>
              <w:t>3</w:t>
            </w:r>
            <w:r w:rsidRPr="0074144F">
              <w:rPr>
                <w:rFonts w:eastAsia="Times New Roman" w:cs="Arial"/>
                <w:b/>
              </w:rPr>
              <w:t xml:space="preserve"> pkt</w:t>
            </w:r>
            <w:r>
              <w:rPr>
                <w:rFonts w:eastAsia="Times New Roman" w:cs="Arial"/>
              </w:rPr>
              <w:t>.</w:t>
            </w:r>
          </w:p>
        </w:tc>
      </w:tr>
    </w:tbl>
    <w:p w:rsidR="000A3AFE" w:rsidRDefault="000A3AFE" w:rsidP="00307642">
      <w:pPr>
        <w:keepNext/>
        <w:tabs>
          <w:tab w:val="left" w:pos="2520"/>
        </w:tabs>
        <w:spacing w:before="240" w:after="60" w:line="240" w:lineRule="auto"/>
        <w:outlineLvl w:val="1"/>
        <w:rPr>
          <w:rFonts w:eastAsia="Times New Roman" w:cs="Tahoma"/>
          <w:b/>
          <w:bCs/>
          <w:iCs/>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307642" w:rsidRPr="00307642" w:rsidRDefault="00307642" w:rsidP="0042643C">
      <w:pPr>
        <w:pStyle w:val="Akapitzlist"/>
        <w:rPr>
          <w:rFonts w:eastAsia="Times New Roman"/>
          <w:lang w:eastAsia="en-US"/>
        </w:rPr>
      </w:pPr>
      <w:r w:rsidRPr="00307642">
        <w:rPr>
          <w:rFonts w:eastAsia="Times New Roman"/>
          <w:lang w:eastAsia="en-US"/>
        </w:rPr>
        <w:lastRenderedPageBreak/>
        <w:t xml:space="preserve">Minimalny wymóg punktowy </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8"/>
        <w:gridCol w:w="6378"/>
        <w:gridCol w:w="3544"/>
      </w:tblGrid>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p>
        </w:tc>
        <w:tc>
          <w:tcPr>
            <w:tcW w:w="3828" w:type="dxa"/>
          </w:tcPr>
          <w:p w:rsidR="00307642" w:rsidRPr="00307642" w:rsidRDefault="00307642" w:rsidP="00307642">
            <w:pPr>
              <w:spacing w:after="0" w:line="240" w:lineRule="auto"/>
              <w:jc w:val="center"/>
              <w:rPr>
                <w:rFonts w:eastAsia="Times New Roman" w:cs="Times New Roman"/>
                <w:b/>
                <w:lang w:eastAsia="en-US"/>
              </w:rPr>
            </w:pPr>
          </w:p>
        </w:tc>
        <w:tc>
          <w:tcPr>
            <w:tcW w:w="6378" w:type="dxa"/>
          </w:tcPr>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p>
        </w:tc>
      </w:tr>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Lp.</w:t>
            </w:r>
          </w:p>
        </w:tc>
        <w:tc>
          <w:tcPr>
            <w:tcW w:w="382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Nazwa kryterium</w:t>
            </w:r>
          </w:p>
        </w:tc>
        <w:tc>
          <w:tcPr>
            <w:tcW w:w="637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Definicja kryterium </w:t>
            </w:r>
          </w:p>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Opis znaczenia kryterium </w:t>
            </w:r>
          </w:p>
        </w:tc>
      </w:tr>
      <w:tr w:rsidR="00307642" w:rsidRPr="00307642" w:rsidTr="00101E1E">
        <w:tc>
          <w:tcPr>
            <w:tcW w:w="709" w:type="dxa"/>
          </w:tcPr>
          <w:p w:rsidR="00307642" w:rsidRPr="00307642" w:rsidRDefault="00307642" w:rsidP="00307642">
            <w:pPr>
              <w:spacing w:after="0" w:line="240" w:lineRule="auto"/>
              <w:jc w:val="center"/>
              <w:rPr>
                <w:rFonts w:eastAsia="Times New Roman" w:cs="Arial"/>
                <w:b/>
                <w:lang w:eastAsia="en-US"/>
              </w:rPr>
            </w:pPr>
            <w:r w:rsidRPr="00307642">
              <w:rPr>
                <w:rFonts w:eastAsia="Times New Roman" w:cs="Arial"/>
                <w:b/>
                <w:lang w:eastAsia="en-US"/>
              </w:rPr>
              <w:t>1</w:t>
            </w:r>
          </w:p>
        </w:tc>
        <w:tc>
          <w:tcPr>
            <w:tcW w:w="3828" w:type="dxa"/>
          </w:tcPr>
          <w:p w:rsidR="00307642" w:rsidRPr="00307642" w:rsidRDefault="00307642" w:rsidP="00307642">
            <w:pPr>
              <w:spacing w:after="0" w:line="240" w:lineRule="auto"/>
              <w:jc w:val="both"/>
              <w:rPr>
                <w:rFonts w:eastAsia="Times New Roman" w:cs="Arial"/>
                <w:b/>
                <w:lang w:eastAsia="en-US"/>
              </w:rPr>
            </w:pPr>
            <w:r w:rsidRPr="00307642">
              <w:rPr>
                <w:rFonts w:eastAsia="Times New Roman"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eastAsia="Times New Roman" w:cs="Arial"/>
                <w:lang w:eastAsia="en-US"/>
              </w:rPr>
            </w:pPr>
            <w:r w:rsidRPr="00307642">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Tak/Nie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Kryterium obligatoryjne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(spełnienie jest niezbędne dla możliwości otrzymania dofinansowania).</w:t>
            </w:r>
          </w:p>
          <w:p w:rsidR="00307642" w:rsidRPr="00307642" w:rsidRDefault="00307642" w:rsidP="00307642">
            <w:pPr>
              <w:spacing w:after="0" w:line="240" w:lineRule="auto"/>
              <w:jc w:val="center"/>
              <w:rPr>
                <w:rFonts w:eastAsia="Times New Roman" w:cs="Arial"/>
                <w:lang w:eastAsia="en-US"/>
              </w:rPr>
            </w:pP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Niespełnienie oznacza odrzucenia wniosku</w:t>
            </w:r>
          </w:p>
        </w:tc>
      </w:tr>
    </w:tbl>
    <w:p w:rsidR="007D7345" w:rsidRPr="00307642" w:rsidRDefault="007D7345" w:rsidP="00307642">
      <w:pPr>
        <w:keepNext/>
        <w:tabs>
          <w:tab w:val="left" w:pos="2520"/>
        </w:tabs>
        <w:spacing w:before="240" w:after="60" w:line="240" w:lineRule="auto"/>
        <w:outlineLvl w:val="1"/>
        <w:rPr>
          <w:rFonts w:eastAsia="Times New Roman" w:cs="Tahoma"/>
          <w:b/>
          <w:bCs/>
          <w:iCs/>
          <w:lang w:eastAsia="en-US"/>
        </w:rPr>
      </w:pPr>
    </w:p>
    <w:p w:rsidR="000A3AFE" w:rsidRDefault="000A3AFE" w:rsidP="000A3AFE">
      <w:pPr>
        <w:spacing w:line="360" w:lineRule="auto"/>
        <w:rPr>
          <w:rFonts w:eastAsia="Times New Roman" w:cs="Tahoma"/>
          <w:b/>
          <w:bCs/>
          <w:iCs/>
          <w:sz w:val="28"/>
          <w:szCs w:val="28"/>
        </w:rPr>
      </w:pPr>
      <w:r>
        <w:rPr>
          <w:rFonts w:eastAsia="Times New Roman" w:cs="Tahoma"/>
          <w:b/>
          <w:bCs/>
          <w:iCs/>
          <w:sz w:val="28"/>
          <w:szCs w:val="28"/>
        </w:rPr>
        <w:t>Dział</w:t>
      </w:r>
      <w:r w:rsidR="003F6027">
        <w:rPr>
          <w:rFonts w:eastAsia="Times New Roman" w:cs="Tahoma"/>
          <w:b/>
          <w:bCs/>
          <w:iCs/>
          <w:sz w:val="28"/>
          <w:szCs w:val="28"/>
        </w:rPr>
        <w:t>anie</w:t>
      </w:r>
      <w:r w:rsidR="0032251B" w:rsidRPr="00DB4FBC">
        <w:rPr>
          <w:rFonts w:eastAsia="Times New Roman" w:cs="Tahoma"/>
          <w:b/>
          <w:bCs/>
          <w:iCs/>
          <w:sz w:val="28"/>
          <w:szCs w:val="28"/>
        </w:rPr>
        <w:t xml:space="preserve"> 1.5</w:t>
      </w:r>
      <w:r>
        <w:rPr>
          <w:rFonts w:eastAsia="Times New Roman" w:cs="Tahoma"/>
          <w:b/>
          <w:bCs/>
          <w:iCs/>
          <w:sz w:val="28"/>
          <w:szCs w:val="28"/>
        </w:rPr>
        <w:t xml:space="preserve"> Rozwój produktów i usług w MŚP</w:t>
      </w:r>
    </w:p>
    <w:p w:rsidR="007D7345" w:rsidRPr="007D7345" w:rsidRDefault="0032251B" w:rsidP="000A3AFE">
      <w:pPr>
        <w:spacing w:line="360" w:lineRule="auto"/>
        <w:rPr>
          <w:rFonts w:cs="Arial"/>
          <w:b/>
          <w:sz w:val="28"/>
          <w:szCs w:val="28"/>
        </w:rPr>
      </w:pPr>
      <w:r w:rsidRPr="00DB4FBC">
        <w:rPr>
          <w:rFonts w:eastAsia="Times New Roman" w:cs="Tahoma"/>
          <w:b/>
          <w:bCs/>
          <w:iCs/>
          <w:sz w:val="28"/>
          <w:szCs w:val="28"/>
        </w:rPr>
        <w:t>Kryteria dla projektów dotyczących schematu:</w:t>
      </w:r>
      <w:r w:rsidRPr="00DB4FBC">
        <w:rPr>
          <w:rFonts w:eastAsia="Times New Roman" w:cs="Tahoma"/>
          <w:b/>
          <w:bCs/>
          <w:iCs/>
          <w:sz w:val="28"/>
          <w:szCs w:val="28"/>
        </w:rPr>
        <w:br/>
        <w:t xml:space="preserve">1.5 A  </w:t>
      </w:r>
      <w:r w:rsidRPr="00DB4FBC">
        <w:rPr>
          <w:rFonts w:cs="Arial"/>
          <w:b/>
          <w:sz w:val="28"/>
          <w:szCs w:val="28"/>
        </w:rPr>
        <w:t>Wsparcie innowacyjności produktowej</w:t>
      </w:r>
      <w:r w:rsidRPr="00DB4FBC">
        <w:rPr>
          <w:rFonts w:cstheme="minorHAnsi"/>
          <w:b/>
          <w:sz w:val="28"/>
          <w:szCs w:val="28"/>
        </w:rPr>
        <w:t xml:space="preserve"> i </w:t>
      </w:r>
      <w:r w:rsidRPr="00DB4FBC">
        <w:rPr>
          <w:rFonts w:cs="Arial"/>
          <w:b/>
          <w:sz w:val="28"/>
          <w:szCs w:val="28"/>
        </w:rPr>
        <w:t>procesowej MSP</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686"/>
        <w:gridCol w:w="6378"/>
        <w:gridCol w:w="3544"/>
      </w:tblGrid>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sz w:val="20"/>
                <w:szCs w:val="20"/>
              </w:rPr>
            </w:pPr>
            <w:r w:rsidRPr="00DB4FBC">
              <w:rPr>
                <w:rFonts w:eastAsia="Times New Roman" w:cs="Arial"/>
                <w:b/>
                <w:kern w:val="2"/>
                <w:sz w:val="20"/>
                <w:szCs w:val="20"/>
              </w:rPr>
              <w:t>Lp.</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rPr>
            </w:pPr>
            <w:r w:rsidRPr="00DB4FBC">
              <w:rPr>
                <w:rFonts w:eastAsia="Times New Roman" w:cs="Arial"/>
                <w:b/>
                <w:kern w:val="2"/>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cs="Tahoma"/>
                <w:sz w:val="16"/>
                <w:szCs w:val="16"/>
              </w:rPr>
            </w:pPr>
            <w:r w:rsidRPr="00DB4FBC">
              <w:rPr>
                <w:rFonts w:eastAsia="Times New Roman" w:cs="Arial"/>
                <w:b/>
                <w:kern w:val="2"/>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jc w:val="center"/>
              <w:rPr>
                <w:rFonts w:cs="Tahoma"/>
                <w:sz w:val="16"/>
                <w:szCs w:val="16"/>
              </w:rPr>
            </w:pPr>
            <w:r w:rsidRPr="00DB4FBC">
              <w:rPr>
                <w:rFonts w:eastAsia="Times New Roman" w:cs="Arial"/>
                <w:b/>
                <w:kern w:val="2"/>
              </w:rPr>
              <w:t>Opis znaczenia kryterium</w:t>
            </w:r>
          </w:p>
        </w:tc>
      </w:tr>
      <w:tr w:rsidR="0032251B" w:rsidRPr="00DB4FBC" w:rsidTr="00E22497">
        <w:trPr>
          <w:trHeight w:val="946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 xml:space="preserve">Innowacyjność produktowa lub procesowa </w:t>
            </w:r>
          </w:p>
        </w:tc>
        <w:tc>
          <w:tcPr>
            <w:tcW w:w="6378" w:type="dxa"/>
            <w:tcBorders>
              <w:top w:val="single" w:sz="4" w:space="0" w:color="000000"/>
              <w:left w:val="single" w:sz="4" w:space="0" w:color="000000"/>
              <w:bottom w:val="single" w:sz="4" w:space="0" w:color="auto"/>
              <w:right w:val="single" w:sz="4" w:space="0" w:color="000000"/>
            </w:tcBorders>
            <w:vAlign w:val="center"/>
          </w:tcPr>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Ocenie podlega, czy projekt przyczyni się do wprowadzenia innowacji produktowej lub procesowej.</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W konkursie nie jest możliwe dofinansowanie projektów, których efektem jest wyłącznie  powstanie rozwiązania stanowiącego innowację marketingową lub organizacyjną. </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 oceny kryterium przyjmuje się definicję innowacji określoną w podręczniku OECD.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Podręcznik Oslo, zgodnie z którą przez innowację</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należy rozumieć wprowadzenie do praktyki w gospodarce nowego lub znacząco ulepszonego rozwiązania w odniesieniu do produktu (towaru lub usługi), procesu, marketingu lub organizacji.</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Zgodnie z ww. definicją można rozróżnić: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produktową</w:t>
            </w:r>
            <w:r w:rsidRPr="00DB4FBC">
              <w:rPr>
                <w:rFonts w:eastAsia="Times New Roman" w:cs="Arial"/>
                <w:sz w:val="20"/>
                <w:szCs w:val="20"/>
              </w:rPr>
              <w:t xml:space="preserve"> -oznaczającą wprowadzenie na rynek przez dane przedsiębiorstwo nowego towaru lub usługi lub znaczące ulepszenie oferowanych uprzednio towarów i usług w odniesieniu do ich charakterystyk lub przeznaczenia;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procesową</w:t>
            </w:r>
            <w:r w:rsidRPr="00DB4FBC">
              <w:rPr>
                <w:rFonts w:eastAsia="Times New Roman" w:cs="Arial"/>
                <w:sz w:val="20"/>
                <w:szCs w:val="20"/>
              </w:rPr>
              <w:t xml:space="preserve"> -oznaczającą wprowadzenie do praktyki w przedsiębiorstwie nowych lub znacząco ulepszonych metod produkcji lub dostawy;</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 xml:space="preserve">innowację marketingową - </w:t>
            </w:r>
            <w:r w:rsidRPr="00DB4FBC">
              <w:rPr>
                <w:rFonts w:eastAsia="Times New Roman" w:cs="Arial"/>
                <w:sz w:val="20"/>
                <w:szCs w:val="20"/>
              </w:rPr>
              <w:t>oznaczającą zastosowanie nowej metody marketingowej obejmującej znaczące zmiany w wyglądzie produktu, jego opakowaniu, pozycjonowaniu, promocji, polityce cenowej lub modelu biznesowym, wynikającej z nowej strategii marketingowej przedsiębiorstwa;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organizacyjną</w:t>
            </w:r>
            <w:r w:rsidRPr="00DB4FBC">
              <w:rPr>
                <w:rFonts w:eastAsia="Times New Roman" w:cs="Arial"/>
                <w:sz w:val="20"/>
                <w:szCs w:val="20"/>
              </w:rPr>
              <w:t xml:space="preserve"> -polegającą na zastosowaniu w przedsiębiorstwie nowej metody organizacji jego działalności biznesowej, nowej organizacji miejsc pracy lub nowej organizacji relacji zewnętrznych.</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Dofinansowanie może otrzymać wyłącznie projekt, który przyczyni się powstanie innowacji produktowej lub innowacji procesowej.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Dodatkowym efektem projektu może być wprowadzenie nowych rozwiązań organizacyjnych lub nowych rozwiązań marketingowych prowadzących do poprawy </w:t>
            </w:r>
          </w:p>
          <w:p w:rsidR="0032251B" w:rsidRPr="00DB4FBC" w:rsidRDefault="0032251B" w:rsidP="0032251B">
            <w:pPr>
              <w:snapToGrid w:val="0"/>
              <w:spacing w:after="0" w:line="240" w:lineRule="auto"/>
              <w:jc w:val="both"/>
              <w:rPr>
                <w:rFonts w:eastAsia="Times New Roman" w:cs="Arial"/>
                <w:color w:val="FF0000"/>
                <w:sz w:val="20"/>
                <w:szCs w:val="20"/>
              </w:rPr>
            </w:pPr>
            <w:r w:rsidRPr="00DB4FBC">
              <w:rPr>
                <w:rFonts w:eastAsia="Times New Roman" w:cs="Arial"/>
                <w:sz w:val="20"/>
                <w:szCs w:val="20"/>
              </w:rPr>
              <w:t>produktywności i efektywności przedsiębiorcy, jednak inne rodzaje innowacji, będące dodatkowym efektem projektu wymienione we wniosku o dofinansowanie nie podlegają ocenie.</w:t>
            </w:r>
          </w:p>
          <w:p w:rsidR="0032251B" w:rsidRPr="00DB4FBC" w:rsidRDefault="0032251B" w:rsidP="0032251B">
            <w:pPr>
              <w:snapToGrid w:val="0"/>
              <w:spacing w:after="0" w:line="240" w:lineRule="auto"/>
              <w:jc w:val="both"/>
              <w:rPr>
                <w:rFonts w:eastAsia="Times New Roman" w:cs="Arial"/>
                <w:color w:val="FF0000"/>
              </w:rPr>
            </w:pPr>
          </w:p>
          <w:p w:rsidR="0032251B" w:rsidRPr="00DB4FBC" w:rsidRDefault="0032251B" w:rsidP="00B85ED1">
            <w:pPr>
              <w:snapToGrid w:val="0"/>
              <w:spacing w:after="0" w:line="240" w:lineRule="auto"/>
              <w:jc w:val="both"/>
              <w:rPr>
                <w:rFonts w:eastAsia="Times New Roman" w:cs="Arial"/>
                <w:color w:val="FF0000"/>
              </w:rPr>
            </w:pPr>
            <w:r w:rsidRPr="00DB4FBC">
              <w:rPr>
                <w:rFonts w:cs="Arial"/>
              </w:rPr>
              <w:t>Ocena eksperta na podstawie</w:t>
            </w:r>
            <w:r w:rsidR="00B85ED1" w:rsidRPr="00DB4FBC">
              <w:rPr>
                <w:rFonts w:cs="Arial"/>
              </w:rPr>
              <w:t xml:space="preserve"> opisu wniosku o dofinansowanie i </w:t>
            </w:r>
            <w:r w:rsidRPr="00DB4FBC">
              <w:rPr>
                <w:rFonts w:cs="Arial"/>
              </w:rPr>
              <w:t xml:space="preserv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Tak/N</w:t>
            </w:r>
            <w:r w:rsidR="0032251B" w:rsidRPr="00DB4FBC">
              <w:rPr>
                <w:rFonts w:eastAsia="Times New Roman" w:cs="Arial"/>
              </w:rPr>
              <w:t>ie</w:t>
            </w:r>
            <w:r w:rsidRPr="00DB4FBC">
              <w:rPr>
                <w:rFonts w:eastAsia="Times New Roman" w:cs="Arial"/>
              </w:rPr>
              <w:t xml:space="preserve"> </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Kryterium obligatoryjne</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(spełnienie jest niezbędne dla możliwości otrzymania dofinansowania).</w:t>
            </w:r>
          </w:p>
          <w:p w:rsidR="0032251B" w:rsidRPr="00DB4FBC" w:rsidRDefault="0032251B" w:rsidP="0032251B">
            <w:pPr>
              <w:snapToGrid w:val="0"/>
              <w:spacing w:after="0" w:line="240" w:lineRule="auto"/>
              <w:ind w:right="-108"/>
              <w:jc w:val="center"/>
              <w:rPr>
                <w:rFonts w:eastAsia="Times New Roman" w:cs="Arial"/>
              </w:rPr>
            </w:pPr>
          </w:p>
          <w:p w:rsidR="0032251B" w:rsidRPr="00DB4FBC" w:rsidRDefault="002C1109" w:rsidP="0032251B">
            <w:pPr>
              <w:snapToGrid w:val="0"/>
              <w:spacing w:after="0" w:line="240" w:lineRule="auto"/>
              <w:ind w:right="-108"/>
              <w:jc w:val="center"/>
              <w:rPr>
                <w:rFonts w:eastAsia="Times New Roman" w:cs="Arial"/>
              </w:rPr>
            </w:pPr>
            <w:r w:rsidRPr="00DB4FBC">
              <w:rPr>
                <w:rFonts w:eastAsia="Times New Roman" w:cs="Arial"/>
              </w:rPr>
              <w:t>N</w:t>
            </w:r>
            <w:r w:rsidR="0032251B" w:rsidRPr="00DB4FBC">
              <w:rPr>
                <w:rFonts w:eastAsia="Times New Roman" w:cs="Arial"/>
              </w:rPr>
              <w:t>iespełnienie</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kryterium</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oznacza</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odrzucenie</w:t>
            </w:r>
          </w:p>
          <w:p w:rsidR="0032251B" w:rsidRPr="00DB4FBC" w:rsidRDefault="0032251B" w:rsidP="0032251B">
            <w:pPr>
              <w:autoSpaceDE w:val="0"/>
              <w:autoSpaceDN w:val="0"/>
              <w:adjustRightInd w:val="0"/>
              <w:spacing w:after="0" w:line="240" w:lineRule="auto"/>
              <w:jc w:val="center"/>
              <w:rPr>
                <w:rFonts w:cs="Arial"/>
              </w:rPr>
            </w:pPr>
            <w:r w:rsidRPr="00DB4FBC">
              <w:rPr>
                <w:rFonts w:eastAsia="Times New Roman" w:cs="Arial"/>
              </w:rPr>
              <w:t>wniosku</w:t>
            </w:r>
          </w:p>
        </w:tc>
      </w:tr>
      <w:tr w:rsidR="00D66E14" w:rsidRPr="00D66E14"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rPr>
                <w:rFonts w:eastAsia="Times New Roman" w:cs="Arial"/>
                <w:b/>
                <w:kern w:val="2"/>
              </w:rPr>
            </w:pPr>
            <w:r w:rsidRPr="00BD0EEB">
              <w:rPr>
                <w:rFonts w:eastAsia="Times New Roman" w:cs="Arial"/>
                <w:b/>
                <w:kern w:val="2"/>
              </w:rPr>
              <w:lastRenderedPageBreak/>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spacing w:after="0" w:line="240" w:lineRule="auto"/>
              <w:rPr>
                <w:rFonts w:eastAsia="Times New Roman" w:cs="Arial"/>
                <w:b/>
              </w:rPr>
            </w:pPr>
            <w:r w:rsidRPr="00BD0EEB">
              <w:rPr>
                <w:rFonts w:eastAsia="Times New Roman" w:cs="Arial"/>
                <w:b/>
              </w:rPr>
              <w:t>Poziom innowacyjności</w:t>
            </w:r>
          </w:p>
        </w:tc>
        <w:tc>
          <w:tcPr>
            <w:tcW w:w="6378" w:type="dxa"/>
            <w:tcBorders>
              <w:top w:val="single" w:sz="4" w:space="0" w:color="auto"/>
              <w:left w:val="single" w:sz="4" w:space="0" w:color="000000"/>
              <w:bottom w:val="single" w:sz="4" w:space="0" w:color="000000"/>
              <w:right w:val="single" w:sz="4" w:space="0" w:color="000000"/>
            </w:tcBorders>
            <w:vAlign w:val="center"/>
          </w:tcPr>
          <w:p w:rsidR="0032251B" w:rsidRPr="00BD0EEB" w:rsidRDefault="0032251B" w:rsidP="0032251B"/>
          <w:tbl>
            <w:tblPr>
              <w:tblW w:w="3876" w:type="dxa"/>
              <w:tblBorders>
                <w:top w:val="nil"/>
                <w:left w:val="nil"/>
                <w:bottom w:val="nil"/>
                <w:right w:val="nil"/>
              </w:tblBorders>
              <w:tblLook w:val="0000" w:firstRow="0" w:lastRow="0" w:firstColumn="0" w:lastColumn="0" w:noHBand="0" w:noVBand="0"/>
            </w:tblPr>
            <w:tblGrid>
              <w:gridCol w:w="3876"/>
            </w:tblGrid>
            <w:tr w:rsidR="00441FAE" w:rsidRPr="00BD0EEB" w:rsidTr="00441FAE">
              <w:trPr>
                <w:trHeight w:val="174"/>
              </w:trPr>
              <w:tc>
                <w:tcPr>
                  <w:tcW w:w="3876" w:type="dxa"/>
                </w:tcPr>
                <w:p w:rsidR="00441FAE" w:rsidRPr="00BD0EEB" w:rsidRDefault="00441FAE" w:rsidP="0032251B">
                  <w:pPr>
                    <w:autoSpaceDE w:val="0"/>
                    <w:autoSpaceDN w:val="0"/>
                    <w:adjustRightInd w:val="0"/>
                    <w:spacing w:after="0" w:line="240" w:lineRule="auto"/>
                    <w:rPr>
                      <w:rFonts w:cs="Arial"/>
                    </w:rPr>
                  </w:pPr>
                </w:p>
              </w:tc>
            </w:tr>
          </w:tbl>
          <w:p w:rsidR="00564FC8" w:rsidRDefault="00441FAE" w:rsidP="0032251B">
            <w:pPr>
              <w:spacing w:after="0" w:line="240" w:lineRule="auto"/>
              <w:rPr>
                <w:rFonts w:eastAsia="Calibri" w:cs="Arial"/>
              </w:rPr>
            </w:pPr>
            <w:r w:rsidRPr="00BD0EEB">
              <w:rPr>
                <w:rFonts w:eastAsia="Times New Roman" w:cs="Arial"/>
              </w:rPr>
              <w:t>W ramach kryterium sprawdzane jest</w:t>
            </w:r>
            <w:r>
              <w:rPr>
                <w:rFonts w:eastAsia="Times New Roman" w:cs="Arial"/>
              </w:rPr>
              <w:t xml:space="preserve"> c</w:t>
            </w:r>
            <w:r w:rsidR="0032251B" w:rsidRPr="00BD0EEB">
              <w:rPr>
                <w:rFonts w:eastAsia="Calibri" w:cs="Arial"/>
              </w:rPr>
              <w:t>zy projekt zakłada</w:t>
            </w:r>
            <w:r w:rsidR="00564FC8" w:rsidRPr="00BD0EEB">
              <w:rPr>
                <w:rFonts w:eastAsia="Calibri" w:cs="Arial"/>
              </w:rPr>
              <w:t>:</w:t>
            </w:r>
          </w:p>
          <w:p w:rsidR="00441FAE" w:rsidRPr="00BD0EEB" w:rsidRDefault="00441FAE" w:rsidP="0032251B">
            <w:pPr>
              <w:spacing w:after="0" w:line="240" w:lineRule="auto"/>
              <w:rPr>
                <w:rFonts w:eastAsia="Calibri" w:cs="Arial"/>
              </w:rPr>
            </w:pPr>
          </w:p>
          <w:p w:rsidR="0032251B" w:rsidRPr="00BD0EEB" w:rsidRDefault="00441FAE" w:rsidP="00BD0EE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 xml:space="preserve"> wprowadzenie nowej usłu</w:t>
            </w:r>
            <w:r w:rsidR="00BD0EEB">
              <w:rPr>
                <w:rFonts w:eastAsia="Calibri" w:cs="Arial"/>
              </w:rPr>
              <w:t xml:space="preserve">gi lub produktu lub procesu </w:t>
            </w:r>
            <w:r w:rsidR="0032251B" w:rsidRPr="00BD0EEB">
              <w:rPr>
                <w:rFonts w:eastAsia="Calibri" w:cs="Arial"/>
              </w:rPr>
              <w:t>produkcyjnego na poziomie przedsiębiorstwa</w:t>
            </w:r>
            <w:r w:rsidR="00564FC8">
              <w:rPr>
                <w:rFonts w:eastAsia="Calibri" w:cs="Arial"/>
              </w:rPr>
              <w:t xml:space="preserve"> </w:t>
            </w:r>
            <w:r w:rsidR="0032251B" w:rsidRPr="00BD0EEB">
              <w:rPr>
                <w:rFonts w:eastAsia="Calibri" w:cs="Arial"/>
              </w:rPr>
              <w:t>(0 pkt.)</w:t>
            </w:r>
          </w:p>
          <w:p w:rsidR="0032251B" w:rsidRPr="00BD0EEB" w:rsidRDefault="0032251B" w:rsidP="0032251B">
            <w:pPr>
              <w:spacing w:after="0" w:line="240" w:lineRule="auto"/>
              <w:jc w:val="both"/>
              <w:rPr>
                <w:rFonts w:eastAsia="Calibri" w:cs="Arial"/>
              </w:rPr>
            </w:pPr>
          </w:p>
          <w:p w:rsidR="0032251B" w:rsidRPr="00BD0EEB" w:rsidRDefault="00441FAE" w:rsidP="0032251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wprowadzenie usługi lub produktu  znanej/go i stosowanej/go w Polsce?:</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6"/>
              </w:numPr>
              <w:spacing w:after="0" w:line="240" w:lineRule="auto"/>
              <w:ind w:left="317" w:hanging="283"/>
              <w:jc w:val="both"/>
              <w:rPr>
                <w:rFonts w:eastAsia="Calibri" w:cs="Arial"/>
              </w:rPr>
            </w:pPr>
            <w:r w:rsidRPr="00BD0EEB">
              <w:rPr>
                <w:rFonts w:eastAsia="Calibri" w:cs="Arial"/>
              </w:rPr>
              <w:t>znanego ale niestosowanego dotychczas (3 pkt.)</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nieznanego i niestosowanego dotychczas (4 pkt.) i/lub</w:t>
            </w:r>
          </w:p>
          <w:p w:rsidR="0032251B" w:rsidRPr="00BD0EEB" w:rsidRDefault="0032251B" w:rsidP="0032251B">
            <w:pPr>
              <w:spacing w:after="0"/>
              <w:jc w:val="both"/>
              <w:rPr>
                <w:rFonts w:eastAsia="Calibri" w:cs="Arial"/>
              </w:rPr>
            </w:pPr>
          </w:p>
          <w:p w:rsidR="0032251B" w:rsidRPr="00BD0EEB" w:rsidRDefault="00441FAE" w:rsidP="0032251B">
            <w:pPr>
              <w:spacing w:after="0"/>
              <w:jc w:val="both"/>
              <w:rPr>
                <w:rFonts w:eastAsia="Calibri" w:cs="Arial"/>
              </w:rPr>
            </w:pPr>
            <w:r>
              <w:rPr>
                <w:rFonts w:eastAsia="Calibri" w:cs="Arial"/>
              </w:rPr>
              <w:t xml:space="preserve">- </w:t>
            </w:r>
            <w:r w:rsidR="00564FC8" w:rsidRPr="00BD0EEB">
              <w:rPr>
                <w:rFonts w:eastAsia="Calibri" w:cs="Arial"/>
              </w:rPr>
              <w:t xml:space="preserve"> </w:t>
            </w:r>
            <w:r w:rsidR="00BD0EEB">
              <w:rPr>
                <w:rFonts w:eastAsia="Calibri" w:cs="Arial"/>
              </w:rPr>
              <w:t>wdrożenie</w:t>
            </w:r>
            <w:r w:rsidR="0032251B" w:rsidRPr="00BD0EEB">
              <w:rPr>
                <w:rFonts w:eastAsia="Calibri" w:cs="Arial"/>
              </w:rPr>
              <w:t xml:space="preserve"> procesu produkcyjnego znanego i stosowanego w Polsce?:</w:t>
            </w:r>
          </w:p>
          <w:p w:rsidR="0032251B" w:rsidRPr="00BD0EEB" w:rsidRDefault="0032251B" w:rsidP="006467C1">
            <w:pPr>
              <w:numPr>
                <w:ilvl w:val="0"/>
                <w:numId w:val="17"/>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7"/>
              </w:numPr>
              <w:spacing w:after="0" w:line="240" w:lineRule="auto"/>
              <w:ind w:left="317" w:hanging="283"/>
              <w:jc w:val="both"/>
              <w:rPr>
                <w:rFonts w:eastAsia="Calibri" w:cs="Arial"/>
              </w:rPr>
            </w:pPr>
            <w:r w:rsidRPr="00BD0EEB">
              <w:rPr>
                <w:rFonts w:eastAsia="Calibri" w:cs="Arial"/>
              </w:rPr>
              <w:t>znanej ale niestosowanej dotychczas (3 pkt.)</w:t>
            </w:r>
          </w:p>
          <w:p w:rsidR="0032251B" w:rsidRPr="00BD0EEB" w:rsidRDefault="0032251B" w:rsidP="006467C1">
            <w:pPr>
              <w:numPr>
                <w:ilvl w:val="0"/>
                <w:numId w:val="17"/>
              </w:numPr>
              <w:spacing w:after="0" w:line="240" w:lineRule="auto"/>
              <w:ind w:left="319" w:hanging="284"/>
              <w:contextualSpacing/>
              <w:jc w:val="both"/>
              <w:rPr>
                <w:rFonts w:cs="Arial"/>
              </w:rPr>
            </w:pPr>
            <w:r w:rsidRPr="00BD0EEB">
              <w:rPr>
                <w:rFonts w:eastAsia="Calibri" w:cs="Arial"/>
              </w:rPr>
              <w:t>nieznanej i niestosowanej dotychczas (4 pkt.)</w:t>
            </w:r>
          </w:p>
          <w:p w:rsidR="0032251B" w:rsidRPr="00BD0EEB" w:rsidRDefault="0032251B" w:rsidP="0032251B">
            <w:pPr>
              <w:spacing w:after="0" w:line="240" w:lineRule="auto"/>
              <w:jc w:val="both"/>
              <w:rPr>
                <w:rFonts w:cs="Arial"/>
              </w:rPr>
            </w:pPr>
          </w:p>
          <w:p w:rsidR="0032251B" w:rsidRPr="00BD0EEB" w:rsidRDefault="0032251B" w:rsidP="0032251B">
            <w:pPr>
              <w:spacing w:after="0"/>
              <w:jc w:val="both"/>
              <w:rPr>
                <w:rFonts w:eastAsia="Times New Roman" w:cs="Arial"/>
              </w:rPr>
            </w:pPr>
            <w:r w:rsidRPr="00BD0EEB">
              <w:rPr>
                <w:rFonts w:cs="Arial"/>
              </w:rPr>
              <w:t>Ocena eksperta.</w:t>
            </w:r>
            <w:r w:rsidRPr="00BD0EEB">
              <w:rPr>
                <w:rFonts w:eastAsia="Times New Roman" w:cs="Arial"/>
              </w:rPr>
              <w:t xml:space="preserve"> Oceniane na podstawie opisu wniosku </w:t>
            </w:r>
            <w:r w:rsidRPr="00BD0EEB">
              <w:rPr>
                <w:rFonts w:eastAsia="Times New Roman" w:cs="Arial"/>
              </w:rPr>
              <w:br/>
              <w:t xml:space="preserve">o dofinansowanie i </w:t>
            </w:r>
            <w:r w:rsidRPr="00BD0EEB">
              <w:rPr>
                <w:rFonts w:cs="Arial"/>
              </w:rPr>
              <w:t>dokumentacji projektowej.</w:t>
            </w:r>
          </w:p>
          <w:p w:rsidR="0032251B" w:rsidRPr="00BD0EEB" w:rsidRDefault="0032251B" w:rsidP="0032251B">
            <w:pPr>
              <w:spacing w:after="0" w:line="240" w:lineRule="auto"/>
              <w:jc w:val="both"/>
              <w:rPr>
                <w:rFonts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autoSpaceDE w:val="0"/>
              <w:autoSpaceDN w:val="0"/>
              <w:adjustRightInd w:val="0"/>
              <w:spacing w:after="0" w:line="240" w:lineRule="auto"/>
              <w:jc w:val="center"/>
              <w:rPr>
                <w:rFonts w:cs="Arial"/>
              </w:rPr>
            </w:pPr>
            <w:r w:rsidRPr="00BD0EEB">
              <w:rPr>
                <w:rFonts w:cs="Arial"/>
              </w:rPr>
              <w:t>0-8 punktów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(0 punktów 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kryterium nie</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oznacza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odrzucenia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wniosku)</w:t>
            </w:r>
            <w:r w:rsidRPr="00BD0EEB">
              <w:rPr>
                <w:rFonts w:cs="Arial"/>
              </w:rPr>
              <w:br/>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r w:rsidRPr="00DB4FBC">
              <w:rPr>
                <w:rFonts w:eastAsia="Times New Roman" w:cs="Arial"/>
                <w:b/>
              </w:rPr>
              <w:t>Zgodność zakresu projektu z regionalną strategią inteligentnej specjalizacji</w:t>
            </w: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wpisanie się projektu  w   Ramy Strategiczne na rzecz inteligentnych specjalizacji Dolnego Śląska (załącznik </w:t>
            </w:r>
            <w:r w:rsidR="008F2474" w:rsidRPr="00DB4FBC">
              <w:rPr>
                <w:rFonts w:eastAsia="Times New Roman" w:cs="Arial"/>
              </w:rPr>
              <w:t>R</w:t>
            </w:r>
            <w:r w:rsidR="008F2474">
              <w:rPr>
                <w:rFonts w:eastAsia="Times New Roman" w:cs="Arial"/>
              </w:rPr>
              <w:t>SI</w:t>
            </w:r>
            <w:r w:rsidRPr="00DB4FBC">
              <w:rPr>
                <w:rFonts w:eastAsia="Times New Roman" w:cs="Arial"/>
              </w:rPr>
              <w:t xml:space="preserve">).  </w:t>
            </w:r>
          </w:p>
          <w:p w:rsidR="0032251B" w:rsidRPr="00DB4FBC" w:rsidRDefault="0032251B" w:rsidP="0032251B">
            <w:pPr>
              <w:snapToGrid w:val="0"/>
              <w:jc w:val="both"/>
              <w:rPr>
                <w:rFonts w:eastAsia="Times New Roman" w:cs="Arial"/>
              </w:rPr>
            </w:pPr>
          </w:p>
          <w:p w:rsidR="0032251B" w:rsidRPr="00DB4FBC" w:rsidRDefault="0032251B" w:rsidP="0032251B">
            <w:pPr>
              <w:snapToGrid w:val="0"/>
              <w:jc w:val="both"/>
              <w:rPr>
                <w:rFonts w:eastAsia="Times New Roman" w:cs="Arial"/>
              </w:rPr>
            </w:pPr>
            <w:r w:rsidRPr="00DB4FBC">
              <w:rPr>
                <w:rFonts w:eastAsia="Times New Roman" w:cs="Arial"/>
              </w:rPr>
              <w:t xml:space="preserve">Czy projekt, wpisuje się w </w:t>
            </w:r>
            <w:r w:rsidR="00D66E14">
              <w:rPr>
                <w:rFonts w:eastAsia="Times New Roman" w:cs="Arial"/>
              </w:rPr>
              <w:t>podobszary</w:t>
            </w:r>
            <w:r w:rsidR="00D66E14" w:rsidRPr="00DB4FBC">
              <w:rPr>
                <w:rFonts w:eastAsia="Times New Roman" w:cs="Arial"/>
              </w:rPr>
              <w:t xml:space="preserve"> </w:t>
            </w:r>
            <w:r w:rsidRPr="00DB4FBC">
              <w:rPr>
                <w:rFonts w:eastAsia="Times New Roman" w:cs="Arial"/>
              </w:rPr>
              <w:t xml:space="preserve">wskazane w </w:t>
            </w:r>
            <w:r w:rsidR="00D66E14">
              <w:rPr>
                <w:rFonts w:eastAsia="Times New Roman" w:cs="Arial"/>
              </w:rPr>
              <w:t xml:space="preserve">dokumencie </w:t>
            </w:r>
            <w:r w:rsidR="00D66E14" w:rsidRPr="00D66E14">
              <w:rPr>
                <w:rFonts w:eastAsia="Times New Roman" w:cs="Arial"/>
              </w:rPr>
              <w:t>Ramy Strategiczne na rzecz inteligentnych specjalizacji Dolnego Śląska</w:t>
            </w:r>
            <w:r w:rsidR="00D66E14">
              <w:rPr>
                <w:rFonts w:eastAsia="Times New Roman" w:cs="Arial"/>
              </w:rPr>
              <w:t>?</w:t>
            </w:r>
            <w:r w:rsidR="00D66E14" w:rsidRPr="00D66E14" w:rsidDel="00D66E14">
              <w:rPr>
                <w:rFonts w:eastAsia="Times New Roman" w:cs="Arial"/>
              </w:rPr>
              <w:t xml:space="preserve"> </w:t>
            </w:r>
            <w:r w:rsidRPr="00DB4FBC">
              <w:rPr>
                <w:rFonts w:eastAsia="Times New Roman" w:cs="Arial"/>
              </w:rPr>
              <w:t xml:space="preserve">?  </w:t>
            </w:r>
          </w:p>
          <w:p w:rsidR="0032251B" w:rsidRPr="00DB4FBC" w:rsidRDefault="0032251B" w:rsidP="00E55D33">
            <w:pPr>
              <w:snapToGrid w:val="0"/>
              <w:spacing w:after="0"/>
              <w:jc w:val="both"/>
              <w:rPr>
                <w:rFonts w:eastAsia="Times New Roman" w:cs="Arial"/>
              </w:rPr>
            </w:pPr>
            <w:r w:rsidRPr="00DB4FBC">
              <w:rPr>
                <w:rFonts w:eastAsia="Times New Roman" w:cs="Arial"/>
              </w:rPr>
              <w:t>- tak (4 pkt.);</w:t>
            </w:r>
          </w:p>
          <w:p w:rsidR="0032251B" w:rsidRDefault="0032251B" w:rsidP="00E55D33">
            <w:pPr>
              <w:snapToGrid w:val="0"/>
              <w:spacing w:after="0"/>
              <w:jc w:val="both"/>
              <w:rPr>
                <w:rFonts w:eastAsia="Times New Roman" w:cs="Arial"/>
              </w:rPr>
            </w:pPr>
            <w:r w:rsidRPr="00DB4FBC">
              <w:rPr>
                <w:rFonts w:eastAsia="Times New Roman" w:cs="Arial"/>
              </w:rPr>
              <w:t>- nie (0 pkt.)</w:t>
            </w:r>
            <w:r w:rsidR="00D66E14">
              <w:rPr>
                <w:rFonts w:eastAsia="Times New Roman" w:cs="Arial"/>
              </w:rPr>
              <w:t>.</w:t>
            </w:r>
          </w:p>
          <w:p w:rsidR="00D66E14" w:rsidRPr="00DB4FBC" w:rsidRDefault="00D66E14" w:rsidP="00E55D33">
            <w:pPr>
              <w:snapToGrid w:val="0"/>
              <w:spacing w:after="0"/>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Regionalna Strategia Innowacji dla Województwa Dolnośląskiego na lata 2011-2020 (RSI WD) została przyjęta uchwałą nr 1149/IV/11 Zarządu Województwa Dolnośląskiego z dnia 30 sierpnia 2011 r.</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Ramy Strategiczne na rzecz inteligentnych specjalizacji Dolnego Śląska, stanowią załącznik do RSI i opisują podobszary inteligentnych specjalizacji</w:t>
            </w:r>
            <w:r w:rsidR="00D66E14">
              <w:rPr>
                <w:rFonts w:eastAsia="Times New Roman" w:cs="Arial"/>
              </w:rPr>
              <w:t>.</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jc w:val="both"/>
              <w:rPr>
                <w:rFonts w:eastAsia="Times New Roman" w:cs="Arial"/>
              </w:rPr>
            </w:pPr>
            <w:r w:rsidRPr="00DB4FBC">
              <w:rPr>
                <w:rFonts w:eastAsia="Times New Roman" w:cs="Arial"/>
              </w:rPr>
              <w:t xml:space="preserve">Kryterium </w:t>
            </w:r>
            <w:r w:rsidR="00D66E14">
              <w:rPr>
                <w:rFonts w:eastAsia="Times New Roman" w:cs="Arial"/>
              </w:rPr>
              <w:t>wynika z preferencji</w:t>
            </w:r>
            <w:r w:rsidRPr="00DB4FBC">
              <w:rPr>
                <w:rFonts w:eastAsia="Times New Roman" w:cs="Arial"/>
              </w:rPr>
              <w:t xml:space="preserve">. </w:t>
            </w:r>
          </w:p>
          <w:p w:rsidR="0032251B" w:rsidRPr="00DB4FBC" w:rsidRDefault="0032251B" w:rsidP="0032251B">
            <w:pPr>
              <w:snapToGrid w:val="0"/>
              <w:jc w:val="both"/>
              <w:rPr>
                <w:rFonts w:eastAsia="Times New Roman" w:cs="Arial"/>
              </w:rPr>
            </w:pPr>
            <w:r w:rsidRPr="00DB4FBC">
              <w:rPr>
                <w:rFonts w:cs="Arial"/>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wkładu własnego</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deklarowany przez wnioskodawcę czy wkład własny jest większy od minimalnego wkładu wymaganego przez IZ RPO WD: </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poniżej 3 punktów procentowych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3 punktów procentowych (2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5 punktów procentowych (3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10 punktów procentowych (4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D66E14">
            <w:pPr>
              <w:snapToGrid w:val="0"/>
              <w:spacing w:after="0" w:line="240" w:lineRule="auto"/>
              <w:jc w:val="both"/>
              <w:rPr>
                <w:rFonts w:eastAsia="Times New Roman" w:cs="Arial"/>
              </w:rPr>
            </w:pPr>
            <w:r w:rsidRPr="00DB4FBC">
              <w:rPr>
                <w:rFonts w:eastAsia="Times New Roman" w:cs="Arial"/>
              </w:rPr>
              <w:t xml:space="preserve">Kryterium </w:t>
            </w:r>
            <w:r w:rsidR="00D66E14">
              <w:rPr>
                <w:rFonts w:eastAsia="Times New Roman" w:cs="Arial"/>
              </w:rPr>
              <w:t>wynika z</w:t>
            </w:r>
            <w:r w:rsidR="00D66E14" w:rsidRPr="00DB4FBC">
              <w:rPr>
                <w:rFonts w:eastAsia="Times New Roman" w:cs="Arial"/>
              </w:rPr>
              <w:t xml:space="preserve"> preferencj</w:t>
            </w:r>
            <w:r w:rsidR="00D66E14">
              <w:rPr>
                <w:rFonts w:eastAsia="Times New Roman" w:cs="Arial"/>
              </w:rPr>
              <w:t>i</w:t>
            </w:r>
            <w:r w:rsidRPr="00DB4FBC">
              <w:rPr>
                <w:rFonts w:eastAsia="Times New Roman" w:cs="Arial"/>
              </w:rPr>
              <w:t>. Ocena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eastAsia="Times New Roman" w:cs="Arial"/>
                <w:b/>
                <w:kern w:val="2"/>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Przeciwdziałanie zmianom klimatu (</w:t>
            </w:r>
            <w:proofErr w:type="spellStart"/>
            <w:r w:rsidRPr="00DB4FBC">
              <w:rPr>
                <w:rFonts w:eastAsia="Times New Roman" w:cs="Arial"/>
                <w:b/>
              </w:rPr>
              <w:t>ekoinnowacje</w:t>
            </w:r>
            <w:proofErr w:type="spellEnd"/>
            <w:r w:rsidRPr="00DB4FBC">
              <w:rPr>
                <w:rFonts w:eastAsia="Times New Roman" w:cs="Arial"/>
                <w:b/>
              </w:rPr>
              <w:t>)</w:t>
            </w:r>
          </w:p>
          <w:p w:rsidR="0032251B" w:rsidRPr="00DB4FBC" w:rsidRDefault="0032251B"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Default="0032251B" w:rsidP="0032251B">
            <w:pPr>
              <w:snapToGrid w:val="0"/>
              <w:spacing w:after="0" w:line="240" w:lineRule="auto"/>
              <w:jc w:val="both"/>
              <w:rPr>
                <w:rFonts w:eastAsia="Times New Roman" w:cs="Arial"/>
              </w:rPr>
            </w:pPr>
            <w:r w:rsidRPr="00DB4FBC">
              <w:rPr>
                <w:rFonts w:eastAsia="Times New Roman" w:cs="Arial"/>
              </w:rPr>
              <w:t>W ramach kryterium sprawdzane</w:t>
            </w:r>
            <w:r w:rsidR="00B70B34" w:rsidRPr="00DB4FBC">
              <w:rPr>
                <w:rFonts w:eastAsia="Times New Roman" w:cs="Arial"/>
              </w:rPr>
              <w:t xml:space="preserve"> i oceniane</w:t>
            </w:r>
            <w:r w:rsidRPr="00DB4FBC">
              <w:rPr>
                <w:rFonts w:eastAsia="Times New Roman" w:cs="Arial"/>
              </w:rPr>
              <w:t xml:space="preserve"> będzie  </w:t>
            </w:r>
            <w:r w:rsidR="00B70B34" w:rsidRPr="00DB4FBC">
              <w:rPr>
                <w:rFonts w:eastAsia="Times New Roman" w:cs="Arial"/>
              </w:rPr>
              <w:t xml:space="preserve">czy realizacja projektu </w:t>
            </w:r>
            <w:r w:rsidRPr="00DB4FBC">
              <w:rPr>
                <w:rFonts w:eastAsia="Times New Roman" w:cs="Arial"/>
              </w:rPr>
              <w:t xml:space="preserve">prowadzić będzie do </w:t>
            </w:r>
            <w:r w:rsidR="00540084" w:rsidRPr="00540084">
              <w:rPr>
                <w:rFonts w:eastAsia="Times New Roman" w:cs="Arial"/>
              </w:rPr>
              <w:t>ograniczenia negatywnych skutków środowiskowych</w:t>
            </w:r>
            <w:r w:rsidRPr="00DB4FBC">
              <w:rPr>
                <w:rFonts w:eastAsia="Times New Roman" w:cs="Arial"/>
              </w:rPr>
              <w:t>? (z wyłączeniem wprowadzania technologii mających na celu zwiększenie efektywności energetycznej w przedsiębiorstwie).</w:t>
            </w:r>
          </w:p>
          <w:p w:rsidR="00540084" w:rsidRDefault="00540084" w:rsidP="0032251B">
            <w:pPr>
              <w:snapToGrid w:val="0"/>
              <w:spacing w:after="0" w:line="240" w:lineRule="auto"/>
              <w:jc w:val="both"/>
              <w:rPr>
                <w:rFonts w:eastAsia="Times New Roman" w:cs="Arial"/>
              </w:rPr>
            </w:pP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Projekt będzie przeciwdziałał zmianom klimatu</w:t>
            </w: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Tak (2 pkt)</w:t>
            </w:r>
          </w:p>
          <w:p w:rsidR="00540084" w:rsidRPr="00DB4FBC" w:rsidRDefault="00540084" w:rsidP="00540084">
            <w:pPr>
              <w:snapToGrid w:val="0"/>
              <w:spacing w:after="0" w:line="240" w:lineRule="auto"/>
              <w:jc w:val="both"/>
              <w:rPr>
                <w:rFonts w:eastAsia="Times New Roman" w:cs="Arial"/>
              </w:rPr>
            </w:pPr>
            <w:r w:rsidRPr="00540084">
              <w:rPr>
                <w:rFonts w:eastAsia="Times New Roman" w:cs="Arial"/>
              </w:rPr>
              <w:t>Nie (0 pkt)</w:t>
            </w:r>
          </w:p>
          <w:p w:rsidR="00B70B34" w:rsidRPr="00DB4FBC" w:rsidRDefault="00B70B34"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r w:rsidRPr="00DB4FBC">
              <w:rPr>
                <w:rFonts w:eastAsia="Times New Roman" w:cs="Arial"/>
              </w:rPr>
              <w:t xml:space="preserve">Projekt otrzymuje 2 punkty, jeśli wpisuje się w obszar </w:t>
            </w:r>
            <w:r w:rsidR="00540084" w:rsidRPr="00DB4FBC">
              <w:rPr>
                <w:rFonts w:eastAsia="Times New Roman" w:cs="Arial"/>
              </w:rPr>
              <w:t>wymienion</w:t>
            </w:r>
            <w:r w:rsidR="00540084">
              <w:rPr>
                <w:rFonts w:eastAsia="Times New Roman" w:cs="Arial"/>
              </w:rPr>
              <w:t>y</w:t>
            </w:r>
            <w:r w:rsidR="00540084" w:rsidRPr="00DB4FBC">
              <w:rPr>
                <w:rFonts w:eastAsia="Times New Roman" w:cs="Arial"/>
              </w:rPr>
              <w:t xml:space="preserve"> </w:t>
            </w:r>
            <w:r w:rsidRPr="00DB4FBC">
              <w:rPr>
                <w:rFonts w:eastAsia="Times New Roman" w:cs="Arial"/>
              </w:rPr>
              <w:t>poniżej:</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 (</w:t>
            </w: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p>
          <w:p w:rsidR="00F008EC" w:rsidRPr="00DB4FBC" w:rsidRDefault="0032251B" w:rsidP="006467C1">
            <w:pPr>
              <w:numPr>
                <w:ilvl w:val="0"/>
                <w:numId w:val="14"/>
              </w:numPr>
              <w:snapToGrid w:val="0"/>
              <w:spacing w:after="0" w:line="240" w:lineRule="auto"/>
              <w:jc w:val="both"/>
              <w:rPr>
                <w:rFonts w:eastAsia="Calibri" w:cs="Arial"/>
              </w:rPr>
            </w:pPr>
            <w:r w:rsidRPr="00DB4FBC">
              <w:rPr>
                <w:rFonts w:eastAsia="Calibri" w:cs="Arial"/>
              </w:rPr>
              <w:t>zastosowanie rozwiązań gwarantujących zmniejszenie ilości zanieczyszczeń odprowadzanych do atmosfery  zastosowanie rozwiązań gwarantujących zmniejszenie poziomu hałasu</w:t>
            </w:r>
          </w:p>
          <w:p w:rsidR="00540084" w:rsidRDefault="00AF007C" w:rsidP="006467C1">
            <w:pPr>
              <w:pStyle w:val="Akapitzlist"/>
              <w:numPr>
                <w:ilvl w:val="0"/>
                <w:numId w:val="14"/>
              </w:numPr>
              <w:rPr>
                <w:rFonts w:eastAsia="Calibri" w:cs="Arial"/>
              </w:rPr>
            </w:pPr>
            <w:r w:rsidRPr="00DB4FBC">
              <w:rPr>
                <w:rFonts w:eastAsia="Calibri" w:cs="Arial"/>
              </w:rPr>
              <w:t xml:space="preserve">zastosowanie rozwiązań </w:t>
            </w:r>
            <w:r w:rsidR="00F008EC" w:rsidRPr="00DB4FBC">
              <w:rPr>
                <w:rFonts w:eastAsia="Calibri" w:cs="Arial"/>
              </w:rPr>
              <w:t>wydłużający</w:t>
            </w:r>
            <w:r w:rsidRPr="00DB4FBC">
              <w:rPr>
                <w:rFonts w:eastAsia="Calibri" w:cs="Arial"/>
              </w:rPr>
              <w:t>ch</w:t>
            </w:r>
            <w:r w:rsidR="00F008EC" w:rsidRPr="00DB4FBC">
              <w:rPr>
                <w:rFonts w:eastAsia="Calibri" w:cs="Arial"/>
              </w:rPr>
              <w:t xml:space="preserve"> cykl życia produktu</w:t>
            </w:r>
            <w:r w:rsidR="00540084">
              <w:rPr>
                <w:rFonts w:eastAsia="Calibri" w:cs="Arial"/>
              </w:rPr>
              <w:t>,</w:t>
            </w:r>
          </w:p>
          <w:p w:rsidR="00540084" w:rsidRPr="00540084" w:rsidRDefault="00540084" w:rsidP="006467C1">
            <w:pPr>
              <w:pStyle w:val="Akapitzlist"/>
              <w:numPr>
                <w:ilvl w:val="0"/>
                <w:numId w:val="14"/>
              </w:numPr>
              <w:rPr>
                <w:rFonts w:eastAsia="Calibri" w:cs="Arial"/>
              </w:rPr>
            </w:pPr>
            <w:r w:rsidRPr="00540084">
              <w:rPr>
                <w:rFonts w:eastAsia="Calibri" w:cs="Arial"/>
              </w:rPr>
              <w:t>inne obszary, w których ograniczony będzie negatywny skutek środowiskowy.</w:t>
            </w:r>
          </w:p>
          <w:p w:rsidR="00F008EC" w:rsidRPr="00540084" w:rsidRDefault="00F008EC" w:rsidP="00540084">
            <w:pPr>
              <w:ind w:left="360"/>
              <w:rPr>
                <w:rFonts w:eastAsia="Calibri" w:cs="Arial"/>
              </w:rPr>
            </w:pPr>
          </w:p>
          <w:p w:rsidR="0032251B" w:rsidRPr="00DB4FBC" w:rsidRDefault="0032251B" w:rsidP="0032251B">
            <w:pPr>
              <w:snapToGrid w:val="0"/>
              <w:spacing w:after="0" w:line="240" w:lineRule="auto"/>
              <w:jc w:val="both"/>
              <w:rPr>
                <w:rFonts w:eastAsia="Times New Roman" w:cs="Arial"/>
              </w:rPr>
            </w:pPr>
            <w:r w:rsidRPr="00DB4FBC">
              <w:rPr>
                <w:rFonts w:eastAsia="Calibri" w:cs="Arial"/>
              </w:rPr>
              <w:t xml:space="preserve"> </w:t>
            </w:r>
            <w:r w:rsidRPr="00DB4FBC">
              <w:rPr>
                <w:rFonts w:eastAsia="Times New Roman" w:cs="Arial"/>
              </w:rPr>
              <w:t>Oceniane na podstawie opisu wniosku o dofinansowanie.</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3025ED" w:rsidRPr="00DB4FBC">
              <w:rPr>
                <w:rFonts w:cs="Arial"/>
              </w:rPr>
              <w:t xml:space="preserve">2 </w:t>
            </w:r>
            <w:r w:rsidRPr="00DB4FBC">
              <w:rPr>
                <w:rFonts w:cs="Arial"/>
              </w:rPr>
              <w:t>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ind w:left="35"/>
              <w:jc w:val="both"/>
              <w:rPr>
                <w:rFonts w:eastAsia="Times New Roman" w:cs="Arial"/>
              </w:rPr>
            </w:pPr>
            <w:r w:rsidRPr="00DB4FBC">
              <w:rPr>
                <w:rFonts w:eastAsia="Times New Roman" w:cs="Arial"/>
              </w:rPr>
              <w:t xml:space="preserve">Wielkość całkowitych wydatków kwalifikowalnych w stosunku do maksymalnej wartości całkowitych wydatków kwalifikowalnych projektu określonych w ogłoszeniu </w:t>
            </w:r>
            <w:r w:rsidRPr="00DB4FBC">
              <w:rPr>
                <w:rFonts w:eastAsia="Times New Roman" w:cs="Arial"/>
              </w:rPr>
              <w:br/>
              <w:t>o konkursie:</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od 0 do 10 %: 4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10 do 25 %: 3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25 do 50 %: 2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50 do 75 %: 1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75 do 100 %: 0 pkt</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rPr>
                <w:rFonts w:eastAsia="Times New Roman" w:cs="Arial"/>
              </w:rPr>
            </w:pPr>
            <w:r w:rsidRPr="00DB4FBC">
              <w:rPr>
                <w:rFonts w:eastAsia="Times New Roman" w:cs="Arial"/>
              </w:rPr>
              <w:t>Przykładowo jeżeli maksymalna wartość wydatków kwalifikowanych wynosi 8 mln. zł to aby uzyskać:</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4 pkt: projekt jest o maksymalnej wysokości wydatków kwalifikowalnych do 800 tys.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3 pkt : projekt jest o maksymalnej wysokości wydatków kwalifikowalnych od 800 tys. zł do 2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2 pkt: projekt jest o maksymalnej wysokości wydatków kwalifikowalnych od 2 mln zł. do 4 mln zł.</w:t>
            </w:r>
          </w:p>
          <w:p w:rsidR="0032251B" w:rsidRPr="00DB4FBC" w:rsidRDefault="00540084" w:rsidP="006467C1">
            <w:pPr>
              <w:numPr>
                <w:ilvl w:val="0"/>
                <w:numId w:val="15"/>
              </w:numPr>
              <w:snapToGrid w:val="0"/>
              <w:spacing w:after="0" w:line="240" w:lineRule="auto"/>
              <w:ind w:left="197" w:hanging="142"/>
              <w:contextualSpacing/>
              <w:rPr>
                <w:rFonts w:eastAsia="Times New Roman" w:cs="Arial"/>
              </w:rPr>
            </w:pPr>
            <w:r>
              <w:rPr>
                <w:rFonts w:eastAsia="Times New Roman" w:cs="Arial"/>
              </w:rPr>
              <w:t>1</w:t>
            </w:r>
            <w:r w:rsidRPr="00DB4FBC">
              <w:rPr>
                <w:rFonts w:eastAsia="Times New Roman" w:cs="Arial"/>
              </w:rPr>
              <w:t xml:space="preserve"> </w:t>
            </w:r>
            <w:r w:rsidR="0032251B" w:rsidRPr="00DB4FBC">
              <w:rPr>
                <w:rFonts w:eastAsia="Times New Roman" w:cs="Arial"/>
              </w:rPr>
              <w:t>pkt: projekt jest o maksymalnej wysokości wydatków kwalifikowalnych od 4 mln zł. do 6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0 pkt: projekt jest o maksymalnej wysokości wydatków kwalifikowalnych od 6 mln zł. do 8 mln zł.</w:t>
            </w:r>
          </w:p>
          <w:p w:rsidR="0032251B" w:rsidRPr="00DB4FBC" w:rsidRDefault="0032251B" w:rsidP="0032251B">
            <w:pPr>
              <w:snapToGrid w:val="0"/>
              <w:spacing w:after="0" w:line="240" w:lineRule="auto"/>
              <w:contextualSpacing/>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ind w:left="55"/>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r>
            <w:r w:rsidR="00AF007C" w:rsidRPr="00DB4FBC">
              <w:rPr>
                <w:rFonts w:eastAsia="Times New Roman" w:cs="Arial"/>
              </w:rPr>
              <w:t xml:space="preserve">wydatki </w:t>
            </w:r>
            <w:r w:rsidRPr="00DB4FBC">
              <w:rPr>
                <w:rFonts w:eastAsia="Times New Roman" w:cs="Arial"/>
              </w:rPr>
              <w:t>zostały opisane zgodnie z wymogami kryterium, a ponadto przedstawiono załączniki przedstawiające porównania cenowe/jakościowe/funkcjonalne do innych konkurencyjnych rozwiązań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w:t>
            </w:r>
            <w:r w:rsidR="003025ED" w:rsidRPr="00DB4FBC">
              <w:rPr>
                <w:rFonts w:cs="Arial"/>
              </w:rPr>
              <w:t>2</w:t>
            </w:r>
            <w:r w:rsidRPr="00DB4FBC">
              <w:rPr>
                <w:rFonts w:cs="Arial"/>
              </w:rPr>
              <w:t xml:space="preserve">, -1; 1; </w:t>
            </w:r>
            <w:r w:rsidR="003025ED" w:rsidRPr="00DB4FBC">
              <w:rPr>
                <w:rFonts w:cs="Arial"/>
              </w:rPr>
              <w:t xml:space="preserve">2 </w:t>
            </w:r>
            <w:r w:rsidRPr="00DB4FBC">
              <w:rPr>
                <w:rFonts w:cs="Arial"/>
              </w:rPr>
              <w:t>pkt.</w:t>
            </w:r>
            <w:r w:rsidRPr="00DB4FBC">
              <w:rPr>
                <w:rFonts w:cs="Arial"/>
              </w:rPr>
              <w:br/>
              <w:t>(-</w:t>
            </w:r>
            <w:r w:rsidR="003025ED" w:rsidRPr="00DB4FBC">
              <w:rPr>
                <w:rFonts w:cs="Arial"/>
              </w:rPr>
              <w:t xml:space="preserve">2 </w:t>
            </w:r>
            <w:r w:rsidRPr="00DB4FBC">
              <w:rPr>
                <w:rFonts w:cs="Arial"/>
              </w:rPr>
              <w:t>punkty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8.</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Przyrost zatrudnienia w wyniku realizacji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Czy w wyniku realizacji projektu nastąpi przyrost zatrudnienia?</w:t>
            </w:r>
            <w:r w:rsidRPr="00DB4FBC">
              <w:rPr>
                <w:rFonts w:cs="Arial"/>
              </w:rPr>
              <w:t xml:space="preserve"> </w:t>
            </w:r>
            <w:r w:rsidRPr="00DB4FBC">
              <w:rPr>
                <w:rFonts w:eastAsia="Times New Roman" w:cs="Arial"/>
              </w:rPr>
              <w:t>Kryterium zostanie spełnione, jeżeli zatrudnienie nastąpi w wielkości co najmniej 1 etatu.</w:t>
            </w:r>
          </w:p>
          <w:p w:rsidR="0032251B" w:rsidRPr="00DB4FBC" w:rsidRDefault="0032251B" w:rsidP="0032251B">
            <w:pPr>
              <w:autoSpaceDE w:val="0"/>
              <w:autoSpaceDN w:val="0"/>
              <w:adjustRightInd w:val="0"/>
              <w:spacing w:after="0" w:line="240" w:lineRule="auto"/>
              <w:rPr>
                <w:rFonts w:eastAsia="Times New Roman" w:cs="Arial"/>
              </w:rPr>
            </w:pPr>
          </w:p>
          <w:p w:rsidR="0032251B" w:rsidRPr="00DB4FBC" w:rsidRDefault="0032251B" w:rsidP="0032251B">
            <w:pPr>
              <w:autoSpaceDE w:val="0"/>
              <w:autoSpaceDN w:val="0"/>
              <w:adjustRightInd w:val="0"/>
              <w:spacing w:after="0" w:line="240" w:lineRule="auto"/>
              <w:rPr>
                <w:rFonts w:eastAsia="Times New Roman" w:cs="Arial"/>
              </w:rPr>
            </w:pPr>
            <w:r w:rsidRPr="00DB4FBC">
              <w:rPr>
                <w:rFonts w:cs="Arial"/>
              </w:rPr>
              <w:t xml:space="preserve">- </w:t>
            </w:r>
            <w:r w:rsidRPr="00DB4FBC">
              <w:rPr>
                <w:rFonts w:eastAsia="Times New Roman" w:cs="Arial"/>
              </w:rPr>
              <w:t>tak (2 pkt.);</w:t>
            </w:r>
          </w:p>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 nie (0 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Przyrost zatrudnienia oznacza nowo powstałe miejsca pracy w wyniku realizacji projektu, bezpośrednio po jego zakończeniu.</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Kryterium zostanie spełnione jeżeli zatrudnienie nastąpi w wielkości co najmniej 1 etat.</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32251B" w:rsidRPr="00DB4FBC" w:rsidRDefault="0032251B" w:rsidP="0032251B">
            <w:pPr>
              <w:autoSpaceDE w:val="0"/>
              <w:autoSpaceDN w:val="0"/>
              <w:adjustRightIn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autoSpaceDE w:val="0"/>
              <w:autoSpaceDN w:val="0"/>
              <w:adjustRightInd w:val="0"/>
              <w:spacing w:after="0" w:line="240" w:lineRule="auto"/>
              <w:jc w:val="both"/>
              <w:rPr>
                <w:rFonts w:eastAsia="Times New Roman" w:cs="Arial"/>
                <w:color w:val="FF0000"/>
              </w:rPr>
            </w:pPr>
          </w:p>
        </w:tc>
        <w:tc>
          <w:tcPr>
            <w:tcW w:w="3544" w:type="dxa"/>
            <w:tcBorders>
              <w:top w:val="single" w:sz="4" w:space="0" w:color="000000"/>
              <w:left w:val="single" w:sz="4" w:space="0" w:color="000000"/>
              <w:bottom w:val="single" w:sz="4" w:space="0" w:color="000000"/>
              <w:right w:val="single" w:sz="4" w:space="0" w:color="000000"/>
            </w:tcBorders>
          </w:tcPr>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0-2</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snapToGrid w:val="0"/>
              <w:spacing w:after="0" w:line="240" w:lineRule="auto"/>
              <w:jc w:val="center"/>
              <w:rPr>
                <w:rFonts w:eastAsia="Times New Roman" w:cs="Arial"/>
                <w:color w:val="FF0000"/>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cs="Arial"/>
                <w:b/>
              </w:rPr>
              <w:t>Certyfikaty</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jc w:val="both"/>
              <w:rPr>
                <w:rFonts w:eastAsia="Calibri" w:cs="Arial"/>
                <w:bCs/>
                <w:iCs/>
              </w:rPr>
            </w:pPr>
            <w:r w:rsidRPr="00DB4FBC">
              <w:rPr>
                <w:rFonts w:eastAsia="Calibri" w:cs="Arial"/>
                <w:bCs/>
                <w:iCs/>
              </w:rPr>
              <w:t>Czy Wnioskodawca posiada:</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certyfikat zarządzania jakością  w przedsiębiorstwie zgodny z wymaganiami normy PN-EN ISO lub certyfikat Systemu Zarządzania BHP zgodny z wymaganiami OHSAS PN-N, certyfikat zarządzania jakością w działalności badawczo-rozwojowej, systemu branżowego lub notyfikację/akredytację związaną z prowadzoną działalnością badawczo-rozwojową (1 pkt.);</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nie posiada (0 pkt.);</w:t>
            </w:r>
          </w:p>
          <w:p w:rsidR="0032251B" w:rsidRPr="00DB4FBC" w:rsidRDefault="0032251B" w:rsidP="0032251B">
            <w:pPr>
              <w:spacing w:after="0" w:line="240" w:lineRule="auto"/>
              <w:ind w:left="720"/>
              <w:contextualSpacing/>
              <w:rPr>
                <w:rFonts w:eastAsia="Calibri"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0-1 pkt</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 punktów w kryterium nie oznacza</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odrzucenia wniosku)</w:t>
            </w:r>
          </w:p>
          <w:p w:rsidR="0032251B" w:rsidRPr="00DB4FBC" w:rsidRDefault="0032251B" w:rsidP="0032251B">
            <w:pPr>
              <w:autoSpaceDE w:val="0"/>
              <w:autoSpaceDN w:val="0"/>
              <w:adjustRightInd w:val="0"/>
              <w:spacing w:after="0" w:line="240" w:lineRule="auto"/>
              <w:jc w:val="center"/>
              <w:rPr>
                <w:rFonts w:eastAsia="Calibri" w:cs="Arial"/>
              </w:rPr>
            </w:pPr>
          </w:p>
          <w:p w:rsidR="0032251B" w:rsidRPr="00DB4FBC" w:rsidRDefault="0032251B" w:rsidP="0032251B">
            <w:pPr>
              <w:autoSpaceDE w:val="0"/>
              <w:autoSpaceDN w:val="0"/>
              <w:adjustRightInd w:val="0"/>
              <w:spacing w:after="0" w:line="240" w:lineRule="auto"/>
              <w:jc w:val="center"/>
              <w:rPr>
                <w:rFonts w:cs="Arial"/>
              </w:rPr>
            </w:pPr>
          </w:p>
        </w:tc>
      </w:tr>
      <w:tr w:rsidR="00B840B0" w:rsidRPr="00DB4FBC" w:rsidTr="00E22497">
        <w:trPr>
          <w:trHeight w:val="499"/>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B840B0">
            <w:pPr>
              <w:jc w:val="right"/>
              <w:rPr>
                <w:rFonts w:eastAsia="Calibri" w:cs="Arial"/>
                <w:b/>
                <w:bCs/>
                <w:iCs/>
              </w:rPr>
            </w:pPr>
            <w:r w:rsidRPr="00B840B0">
              <w:rPr>
                <w:rFonts w:eastAsia="Calibri" w:cs="Arial"/>
                <w:b/>
                <w:bCs/>
                <w:iCs/>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32251B">
            <w:pPr>
              <w:autoSpaceDE w:val="0"/>
              <w:autoSpaceDN w:val="0"/>
              <w:adjustRightInd w:val="0"/>
              <w:spacing w:after="0" w:line="240" w:lineRule="auto"/>
              <w:jc w:val="center"/>
              <w:rPr>
                <w:rFonts w:eastAsia="Calibri" w:cs="Arial"/>
                <w:b/>
              </w:rPr>
            </w:pPr>
            <w:r w:rsidRPr="00B840B0">
              <w:rPr>
                <w:rFonts w:eastAsia="Calibri" w:cs="Arial"/>
                <w:b/>
              </w:rPr>
              <w:t>27 pkt.</w:t>
            </w:r>
          </w:p>
        </w:tc>
      </w:tr>
    </w:tbl>
    <w:p w:rsidR="00DA6304" w:rsidRPr="00DB4FBC" w:rsidRDefault="00DA6304" w:rsidP="00E131B2">
      <w:pPr>
        <w:pStyle w:val="Nagwek2"/>
        <w:rPr>
          <w:rFonts w:asciiTheme="minorHAnsi" w:eastAsia="Times New Roman" w:hAnsiTheme="minorHAnsi"/>
          <w:sz w:val="24"/>
          <w:szCs w:val="24"/>
        </w:rPr>
      </w:pPr>
    </w:p>
    <w:p w:rsidR="00DA6304" w:rsidRPr="00DB4FBC" w:rsidRDefault="00DA6304" w:rsidP="00E131B2">
      <w:pPr>
        <w:pStyle w:val="Nagwek2"/>
        <w:rPr>
          <w:rFonts w:asciiTheme="minorHAnsi" w:eastAsia="Times New Roman" w:hAnsiTheme="minorHAnsi"/>
          <w:sz w:val="24"/>
          <w:szCs w:val="24"/>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p>
        </w:tc>
        <w:tc>
          <w:tcPr>
            <w:tcW w:w="3767" w:type="dxa"/>
          </w:tcPr>
          <w:p w:rsidR="00DA6304" w:rsidRPr="00DB4FBC" w:rsidRDefault="00DA6304" w:rsidP="00DA6304">
            <w:pPr>
              <w:spacing w:after="0" w:line="240" w:lineRule="auto"/>
              <w:jc w:val="center"/>
              <w:rPr>
                <w:rFonts w:eastAsia="Times New Roman" w:cs="Times New Roman"/>
                <w:b/>
                <w:lang w:eastAsia="en-US"/>
              </w:rPr>
            </w:pPr>
          </w:p>
        </w:tc>
        <w:tc>
          <w:tcPr>
            <w:tcW w:w="6378" w:type="dxa"/>
          </w:tcPr>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p>
        </w:tc>
      </w:tr>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DA6304" w:rsidRPr="00DB4FBC" w:rsidTr="00E22497">
        <w:tc>
          <w:tcPr>
            <w:tcW w:w="486" w:type="dxa"/>
          </w:tcPr>
          <w:p w:rsidR="00DA6304" w:rsidRPr="00DB4FBC" w:rsidRDefault="00DA6304" w:rsidP="00DA6304">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DA6304" w:rsidRPr="00DB4FBC" w:rsidRDefault="00DA6304" w:rsidP="00DA6304">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DA6304" w:rsidRPr="00DB4FBC" w:rsidRDefault="00DA6304" w:rsidP="00DA6304">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AF007C" w:rsidRPr="00DB4FBC" w:rsidRDefault="00AF007C" w:rsidP="00DA6304">
            <w:pPr>
              <w:spacing w:after="0" w:line="240" w:lineRule="auto"/>
              <w:jc w:val="center"/>
              <w:rPr>
                <w:rFonts w:eastAsia="Times New Roman" w:cs="Arial"/>
                <w:lang w:eastAsia="en-US"/>
              </w:rPr>
            </w:pPr>
          </w:p>
          <w:p w:rsidR="00DA6304" w:rsidRPr="00DB4FBC" w:rsidRDefault="00AF007C" w:rsidP="00DA6304">
            <w:pPr>
              <w:spacing w:after="0" w:line="240" w:lineRule="auto"/>
              <w:jc w:val="center"/>
              <w:rPr>
                <w:rFonts w:eastAsia="Times New Roman" w:cs="Arial"/>
                <w:lang w:eastAsia="en-US"/>
              </w:rPr>
            </w:pPr>
            <w:r w:rsidRPr="00DB4FBC">
              <w:rPr>
                <w:rFonts w:eastAsia="Times New Roman" w:cs="Arial"/>
                <w:lang w:eastAsia="en-US"/>
              </w:rPr>
              <w:t>N</w:t>
            </w:r>
            <w:r w:rsidR="00DA6304" w:rsidRPr="00DB4FBC">
              <w:rPr>
                <w:rFonts w:eastAsia="Times New Roman" w:cs="Arial"/>
                <w:lang w:eastAsia="en-US"/>
              </w:rPr>
              <w:t>iespełnienie oznacza odrzucenia wniosku</w:t>
            </w:r>
          </w:p>
        </w:tc>
      </w:tr>
    </w:tbl>
    <w:p w:rsidR="006366D1" w:rsidRPr="00311D78" w:rsidRDefault="00A32F22" w:rsidP="00311D78">
      <w:pPr>
        <w:pStyle w:val="Nagwek1"/>
        <w:rPr>
          <w:rFonts w:asciiTheme="minorHAnsi" w:eastAsia="Times New Roman" w:hAnsiTheme="minorHAnsi"/>
        </w:rPr>
      </w:pPr>
      <w:r w:rsidRPr="00DB4FBC">
        <w:rPr>
          <w:rFonts w:asciiTheme="minorHAnsi" w:eastAsia="Times New Roman" w:hAnsiTheme="minorHAnsi"/>
          <w:sz w:val="24"/>
          <w:szCs w:val="24"/>
        </w:rPr>
        <w:br w:type="page"/>
      </w:r>
    </w:p>
    <w:p w:rsidR="001945B2" w:rsidRPr="00552EDB" w:rsidRDefault="001945B2" w:rsidP="001945B2">
      <w:pPr>
        <w:spacing w:line="240" w:lineRule="auto"/>
        <w:rPr>
          <w:rFonts w:eastAsia="Times New Roman" w:cs="Arial"/>
          <w:b/>
          <w:bCs/>
          <w:iCs/>
          <w:sz w:val="28"/>
          <w:szCs w:val="28"/>
          <w:u w:val="single"/>
        </w:rPr>
      </w:pPr>
      <w:r w:rsidRPr="00552EDB">
        <w:rPr>
          <w:rFonts w:eastAsia="Times New Roman" w:cs="Arial"/>
          <w:b/>
          <w:bCs/>
          <w:iCs/>
          <w:sz w:val="28"/>
          <w:szCs w:val="28"/>
          <w:u w:val="single"/>
        </w:rPr>
        <w:lastRenderedPageBreak/>
        <w:t>OŚ PRIORYTETOWA 2 – Technologie informacyjno-komunikacyjne</w:t>
      </w:r>
    </w:p>
    <w:p w:rsidR="001945B2" w:rsidRPr="00552EDB" w:rsidRDefault="001945B2" w:rsidP="001945B2">
      <w:pPr>
        <w:rPr>
          <w:rFonts w:eastAsia="Times New Roman" w:cs="Arial"/>
          <w:b/>
          <w:bCs/>
          <w:iCs/>
          <w:sz w:val="28"/>
          <w:szCs w:val="28"/>
        </w:rPr>
      </w:pPr>
      <w:r w:rsidRPr="00552EDB">
        <w:rPr>
          <w:rFonts w:eastAsia="Times New Roman" w:cs="Arial"/>
          <w:b/>
          <w:bCs/>
          <w:iCs/>
          <w:sz w:val="28"/>
          <w:szCs w:val="28"/>
        </w:rPr>
        <w:t>Działanie 2.1 E-usługi publiczne</w:t>
      </w:r>
    </w:p>
    <w:p w:rsidR="001945B2" w:rsidRPr="00552EDB" w:rsidRDefault="001945B2" w:rsidP="001945B2">
      <w:pPr>
        <w:rPr>
          <w:rFonts w:ascii="Calibri" w:eastAsia="Calibri" w:hAnsi="Calibri" w:cs="Arial"/>
          <w:b/>
          <w:color w:val="FF0000"/>
          <w:sz w:val="16"/>
          <w:szCs w:val="16"/>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698"/>
        <w:gridCol w:w="39"/>
        <w:gridCol w:w="6397"/>
        <w:gridCol w:w="14"/>
        <w:gridCol w:w="31"/>
        <w:gridCol w:w="8"/>
        <w:gridCol w:w="3232"/>
      </w:tblGrid>
      <w:tr w:rsidR="001945B2" w:rsidRPr="00552EDB" w:rsidTr="003F659B">
        <w:tc>
          <w:tcPr>
            <w:tcW w:w="756"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Lp.</w:t>
            </w:r>
          </w:p>
        </w:tc>
        <w:tc>
          <w:tcPr>
            <w:tcW w:w="3698"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Nazwa kryterium</w:t>
            </w:r>
          </w:p>
        </w:tc>
        <w:tc>
          <w:tcPr>
            <w:tcW w:w="6481" w:type="dxa"/>
            <w:gridSpan w:val="4"/>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Definicja kryterium</w:t>
            </w:r>
          </w:p>
        </w:tc>
        <w:tc>
          <w:tcPr>
            <w:tcW w:w="3240" w:type="dxa"/>
            <w:gridSpan w:val="2"/>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Opis znaczenia kryterium</w:t>
            </w: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1.</w:t>
            </w:r>
          </w:p>
        </w:tc>
        <w:tc>
          <w:tcPr>
            <w:tcW w:w="3698" w:type="dxa"/>
          </w:tcPr>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lang w:eastAsia="en-US"/>
              </w:rPr>
            </w:pPr>
            <w:r w:rsidRPr="00552EDB">
              <w:rPr>
                <w:rFonts w:ascii="Calibri" w:eastAsia="Calibri" w:hAnsi="Calibri" w:cs="Arial"/>
                <w:b/>
                <w:lang w:eastAsia="en-US"/>
              </w:rPr>
              <w:t>Projekt jest realizowany zgodnie z wymaganiami w zakresie interoperacyjności</w:t>
            </w:r>
          </w:p>
        </w:tc>
        <w:tc>
          <w:tcPr>
            <w:tcW w:w="6481" w:type="dxa"/>
            <w:gridSpan w:val="4"/>
          </w:tcPr>
          <w:p w:rsidR="001945B2" w:rsidRPr="00552EDB" w:rsidRDefault="001945B2" w:rsidP="001945B2">
            <w:pPr>
              <w:spacing w:after="0" w:line="240" w:lineRule="auto"/>
              <w:jc w:val="both"/>
              <w:rPr>
                <w:rFonts w:ascii="Calibri" w:eastAsia="Calibri" w:hAnsi="Calibri" w:cs="Arial"/>
                <w:i/>
                <w:lang w:eastAsia="en-US"/>
              </w:rPr>
            </w:pP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rPr>
              <w:t xml:space="preserve">W ramach kryterium wnioskodawca powinien opisać, w jaki sposób wszystkie systemy teleinformatyczne w ramach projektu spełniają wymagania dotyczące interoperacyjności wskazane </w:t>
            </w:r>
            <w:r w:rsidRPr="00552EDB">
              <w:rPr>
                <w:rFonts w:ascii="Calibri" w:eastAsia="Times New Roman" w:hAnsi="Calibri" w:cs="Arial"/>
              </w:rPr>
              <w:br/>
              <w:t xml:space="preserve">w Rozporządzeniu Rady Ministrów z dnia 12 kwietnia 2012 r. </w:t>
            </w:r>
            <w:r w:rsidRPr="00552EDB">
              <w:rPr>
                <w:rFonts w:ascii="Calibri" w:eastAsia="Times New Roman" w:hAnsi="Calibri" w:cs="Arial"/>
                <w:i/>
              </w:rPr>
              <w:t xml:space="preserve">w sprawie Krajowych Ram Interoperacyjności, minimalnych </w:t>
            </w: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i/>
              </w:rPr>
              <w:t xml:space="preserve">wymagań dla rejestrów publicznych i wymiany informacji w postaci elektronicznej oraz minimalnych wymagań dla systemów teleinformatycznych.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Calibri" w:hAnsi="Calibri" w:cs="Calibri"/>
                <w:iCs/>
                <w:lang w:eastAsia="en-US"/>
              </w:rPr>
              <w:t>Wymóg dotyczy także wnioskodawców, którzy pod względem podmiotowym nie podlegają KRI.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Dodatkowo dla projektów z obszaru </w:t>
            </w:r>
            <w:proofErr w:type="spellStart"/>
            <w:r w:rsidRPr="00552EDB">
              <w:rPr>
                <w:rFonts w:ascii="Calibri" w:eastAsia="Calibri" w:hAnsi="Calibri" w:cs="Arial"/>
                <w:lang w:eastAsia="en-US"/>
              </w:rPr>
              <w:t>geoinformacji</w:t>
            </w:r>
            <w:proofErr w:type="spellEnd"/>
            <w:r w:rsidRPr="00552EDB">
              <w:rPr>
                <w:rFonts w:ascii="Calibri" w:eastAsia="Calibri" w:hAnsi="Calibri" w:cs="Arial"/>
                <w:lang w:eastAsia="en-US"/>
              </w:rPr>
              <w:t xml:space="preserve"> zastosowanie będą miały zapisy Ustawy z dnia 4 marca 2010 r. </w:t>
            </w:r>
            <w:r w:rsidRPr="00552EDB">
              <w:rPr>
                <w:rFonts w:ascii="Calibri" w:eastAsia="Calibri" w:hAnsi="Calibri" w:cs="Arial"/>
                <w:i/>
                <w:lang w:eastAsia="en-US"/>
              </w:rPr>
              <w:t>o infrastrukturze informacji przestrzennej</w:t>
            </w:r>
            <w:r w:rsidRPr="00552EDB">
              <w:rPr>
                <w:rFonts w:ascii="Calibri" w:eastAsia="Calibri" w:hAnsi="Calibri" w:cs="Arial"/>
                <w:lang w:eastAsia="en-US"/>
              </w:rPr>
              <w:t xml:space="preserve"> </w:t>
            </w:r>
            <w:r w:rsidRPr="00552EDB">
              <w:rPr>
                <w:rFonts w:ascii="Calibri" w:eastAsia="Calibri" w:hAnsi="Calibri" w:cs="Arial"/>
                <w:i/>
                <w:lang w:eastAsia="en-US"/>
              </w:rPr>
              <w:t>(Dz. U. Nr 76, poz. 489 z późn. zm.).</w:t>
            </w:r>
          </w:p>
          <w:p w:rsidR="001945B2" w:rsidRPr="00552EDB" w:rsidRDefault="001945B2" w:rsidP="001945B2">
            <w:pPr>
              <w:jc w:val="both"/>
              <w:rPr>
                <w:rFonts w:ascii="Calibri" w:eastAsia="Calibri" w:hAnsi="Calibri" w:cs="Arial"/>
                <w:i/>
                <w:lang w:eastAsia="en-US"/>
              </w:rPr>
            </w:pPr>
            <w:r w:rsidRPr="00552EDB">
              <w:rPr>
                <w:rFonts w:ascii="Calibri" w:eastAsia="Calibri" w:hAnsi="Calibri" w:cs="Arial"/>
                <w:lang w:eastAsia="en-US"/>
              </w:rPr>
              <w:t xml:space="preserve">Dodatkowo w obszarze  dot. e-zdrowia realizacja projektu  będzie zgodna z Ustawą z dnia 28 kwietnia 2011 r. </w:t>
            </w:r>
            <w:r w:rsidRPr="00552EDB">
              <w:rPr>
                <w:rFonts w:ascii="Calibri" w:eastAsia="Calibri" w:hAnsi="Calibri" w:cs="Arial"/>
                <w:i/>
                <w:lang w:eastAsia="en-US"/>
              </w:rPr>
              <w:t>o systemie informacji w ochronie zdrowia (Dz. U. Nr 113, poz. 657 z późn. zm.).</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Oceniane na podstawie dokumentacji projektowej.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jc w:val="center"/>
              <w:rPr>
                <w:rFonts w:ascii="Calibri" w:eastAsia="Calibri" w:hAnsi="Calibri" w:cs="Arial"/>
                <w:lang w:eastAsia="en-US"/>
              </w:rPr>
            </w:pP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2.</w:t>
            </w:r>
          </w:p>
        </w:tc>
        <w:tc>
          <w:tcPr>
            <w:tcW w:w="3698" w:type="dxa"/>
          </w:tcPr>
          <w:p w:rsidR="001945B2" w:rsidRPr="00552EDB" w:rsidRDefault="001945B2" w:rsidP="001945B2">
            <w:pPr>
              <w:rPr>
                <w:rFonts w:ascii="Calibri" w:eastAsiaTheme="minorHAnsi" w:hAnsi="Calibri" w:cs="Arial"/>
                <w:lang w:eastAsia="en-US"/>
              </w:rPr>
            </w:pPr>
            <w:r w:rsidRPr="00552EDB">
              <w:rPr>
                <w:rFonts w:ascii="Calibri" w:eastAsia="Calibri" w:hAnsi="Calibri" w:cs="Arial"/>
                <w:b/>
                <w:lang w:eastAsia="en-US"/>
              </w:rPr>
              <w:t xml:space="preserve">Projekt jest przygotowany do realizacji pod względem zgodności </w:t>
            </w:r>
            <w:r w:rsidRPr="00552EDB">
              <w:rPr>
                <w:rFonts w:ascii="Calibri" w:eastAsia="Calibri" w:hAnsi="Calibri" w:cs="Arial"/>
                <w:b/>
                <w:lang w:eastAsia="en-US"/>
              </w:rPr>
              <w:br/>
              <w:t>z otoczeniem prawnym.</w:t>
            </w:r>
          </w:p>
        </w:tc>
        <w:tc>
          <w:tcPr>
            <w:tcW w:w="6481" w:type="dxa"/>
            <w:gridSpan w:val="4"/>
          </w:tcPr>
          <w:p w:rsidR="001945B2" w:rsidRPr="00552EDB" w:rsidRDefault="001945B2" w:rsidP="001945B2">
            <w:pPr>
              <w:spacing w:after="0"/>
              <w:jc w:val="both"/>
              <w:rPr>
                <w:rFonts w:ascii="Calibri" w:eastAsia="Calibri" w:hAnsi="Calibri" w:cs="Arial"/>
                <w:lang w:eastAsia="en-US"/>
              </w:rPr>
            </w:pPr>
            <w:r w:rsidRPr="00552EDB">
              <w:rPr>
                <w:rFonts w:ascii="Calibri" w:eastAsia="Calibri" w:hAnsi="Calibri" w:cs="Arial"/>
                <w:lang w:eastAsia="en-US"/>
              </w:rPr>
              <w:t xml:space="preserve">W ramach kryterium wnioskodawca powinien, poprzez przedstawienie odpowiednich analiz możliwości realizacji projektu i usług objętych projektem na podstawie  obowiązujących przepisów prawa, wykazać gotowość do realizacji projektu </w:t>
            </w:r>
            <w:r w:rsidRPr="00552EDB">
              <w:rPr>
                <w:rFonts w:ascii="Calibri" w:eastAsia="Calibri" w:hAnsi="Calibri" w:cs="Arial"/>
                <w:lang w:eastAsia="en-US"/>
              </w:rPr>
              <w:br/>
            </w:r>
            <w:r w:rsidRPr="00552EDB">
              <w:rPr>
                <w:rFonts w:ascii="Calibri" w:eastAsia="Calibri" w:hAnsi="Calibri" w:cs="Arial"/>
                <w:lang w:eastAsia="en-US"/>
              </w:rPr>
              <w:lastRenderedPageBreak/>
              <w:t>w istniejącym otoczeniu prawnym.</w:t>
            </w:r>
          </w:p>
          <w:p w:rsidR="001945B2" w:rsidRPr="00552EDB" w:rsidRDefault="001945B2" w:rsidP="001945B2">
            <w:pPr>
              <w:spacing w:after="0"/>
              <w:jc w:val="both"/>
              <w:rPr>
                <w:rFonts w:ascii="Calibri" w:eastAsia="Calibri" w:hAnsi="Calibri" w:cs="Arial"/>
                <w:lang w:eastAsia="en-US"/>
              </w:rPr>
            </w:pPr>
          </w:p>
          <w:p w:rsidR="001945B2" w:rsidRPr="00552EDB" w:rsidDel="003419B4" w:rsidRDefault="001945B2" w:rsidP="001945B2">
            <w:pPr>
              <w:spacing w:after="0"/>
              <w:jc w:val="both"/>
              <w:rPr>
                <w:rFonts w:ascii="Calibri" w:eastAsia="Calibri" w:hAnsi="Calibri" w:cs="Arial"/>
                <w:lang w:eastAsia="en-US"/>
              </w:rPr>
            </w:pPr>
            <w:r w:rsidRPr="00552EDB">
              <w:rPr>
                <w:rFonts w:ascii="Calibri" w:eastAsiaTheme="minorHAnsi" w:hAnsi="Calibri" w:cs="Arial"/>
                <w:lang w:eastAsia="en-US"/>
              </w:rPr>
              <w:t xml:space="preserve">Oceniane na podstawie </w:t>
            </w:r>
            <w:r w:rsidRPr="00552EDB">
              <w:rPr>
                <w:rFonts w:ascii="Calibri" w:eastAsia="Calibri" w:hAnsi="Calibri" w:cs="Times New Roman"/>
                <w:lang w:eastAsia="en-US"/>
              </w:rPr>
              <w:t xml:space="preserve">oświadczenia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(spełnienie jest niezbędne dla możliwości otrzymania </w:t>
            </w:r>
            <w:r w:rsidRPr="00552EDB">
              <w:rPr>
                <w:rFonts w:ascii="Calibri" w:eastAsia="Times New Roman" w:hAnsi="Calibri" w:cs="Arial"/>
              </w:rPr>
              <w:lastRenderedPageBreak/>
              <w:t>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ind w:right="-108"/>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lastRenderedPageBreak/>
              <w:t>3</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 xml:space="preserve">Zapewnienie </w:t>
            </w:r>
            <w:proofErr w:type="spellStart"/>
            <w:r w:rsidRPr="00552EDB">
              <w:rPr>
                <w:rFonts w:ascii="Calibri" w:eastAsia="Calibri" w:hAnsi="Calibri" w:cs="Arial"/>
                <w:b/>
                <w:lang w:eastAsia="en-US"/>
              </w:rPr>
              <w:t>interooperacyjności</w:t>
            </w:r>
            <w:proofErr w:type="spellEnd"/>
            <w:r w:rsidRPr="00552EDB">
              <w:rPr>
                <w:rFonts w:ascii="Calibri" w:eastAsia="Calibri" w:hAnsi="Calibri" w:cs="Arial"/>
                <w:b/>
                <w:lang w:eastAsia="en-US"/>
              </w:rPr>
              <w:br/>
              <w:t xml:space="preserve">z platformą krajową P1 lub P2 </w:t>
            </w: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(dotyczy tylko projektów z zakresu e-zdrowia)</w:t>
            </w: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ramach kryterium wnioskodawca powinien wykazać, że projekt polegający na stworzeniu Systemu Informacji Medycznej oraz świadczeniu e-usług dla obywateli zapewni efektywną współpracę z platformą krajową P1 lub P2 nie dublując przy tym ich funkcjonalności, zgodnie z rekomendacjami zawartymi na stronie internetowej Centrum Systemów Informacyjnych Ochrony Zdrowia.</w:t>
            </w:r>
          </w:p>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AB1C1C" w:rsidP="00AB1C1C">
            <w:pPr>
              <w:spacing w:after="0" w:line="240" w:lineRule="auto"/>
              <w:rPr>
                <w:rFonts w:ascii="Calibri" w:eastAsia="Calibri" w:hAnsi="Calibri" w:cs="Arial"/>
                <w:lang w:eastAsia="en-US"/>
              </w:rPr>
            </w:pPr>
            <w:r>
              <w:rPr>
                <w:rFonts w:ascii="Calibri" w:eastAsia="Calibri" w:hAnsi="Calibri" w:cs="Arial"/>
                <w:lang w:eastAsia="en-US"/>
              </w:rPr>
              <w:t>4</w:t>
            </w:r>
            <w:r w:rsidR="001945B2" w:rsidRPr="00552EDB">
              <w:rPr>
                <w:rFonts w:ascii="Calibri" w:eastAsia="Calibri" w:hAnsi="Calibri" w:cs="Arial"/>
                <w:lang w:eastAsia="en-US"/>
              </w:rPr>
              <w:t>.</w:t>
            </w:r>
          </w:p>
        </w:tc>
        <w:tc>
          <w:tcPr>
            <w:tcW w:w="3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 xml:space="preserve">Założenia projektu </w:t>
            </w:r>
            <w:r w:rsidRPr="00552EDB">
              <w:rPr>
                <w:rFonts w:ascii="Calibri" w:eastAsiaTheme="minorHAnsi" w:hAnsi="Calibri" w:cs="Arial"/>
                <w:b/>
                <w:lang w:eastAsia="en-US"/>
              </w:rPr>
              <w:br/>
              <w:t>są zgodne ze zdiagnozowanymi</w:t>
            </w:r>
          </w:p>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potrzebami</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175" w:hanging="175"/>
              <w:contextualSpacing/>
              <w:jc w:val="center"/>
              <w:rPr>
                <w:rFonts w:ascii="Calibri" w:eastAsiaTheme="minorHAnsi" w:hAnsi="Calibri" w:cs="Arial"/>
                <w:b/>
                <w:lang w:eastAsia="en-US"/>
              </w:rPr>
            </w:pPr>
            <w:r w:rsidRPr="00552EDB">
              <w:rPr>
                <w:rFonts w:ascii="Calibri" w:eastAsiaTheme="minorHAnsi" w:hAnsi="Calibri" w:cs="Arial"/>
                <w:b/>
                <w:lang w:eastAsia="en-US"/>
              </w:rPr>
              <w:t>grup interesariuszy e-usług (w przypadku e-usług)</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0" w:firstLine="0"/>
              <w:contextualSpacing/>
              <w:rPr>
                <w:rFonts w:ascii="Calibri" w:eastAsiaTheme="minorHAnsi" w:hAnsi="Calibri" w:cs="Arial"/>
                <w:b/>
                <w:lang w:eastAsia="en-US"/>
              </w:rPr>
            </w:pPr>
            <w:r w:rsidRPr="00552EDB">
              <w:rPr>
                <w:rFonts w:ascii="Calibri" w:eastAsiaTheme="minorHAnsi" w:hAnsi="Calibri" w:cs="Arial"/>
                <w:b/>
                <w:lang w:eastAsia="en-US"/>
              </w:rPr>
              <w:t xml:space="preserve">grup docelowych (w przypadku projektów w których udostępniane są informacje sektora publicznego) </w:t>
            </w:r>
          </w:p>
          <w:p w:rsidR="001945B2" w:rsidRPr="00552EDB" w:rsidRDefault="001945B2" w:rsidP="001945B2">
            <w:pPr>
              <w:snapToGrid w:val="0"/>
              <w:spacing w:after="0" w:line="240" w:lineRule="auto"/>
              <w:contextualSpacing/>
              <w:rPr>
                <w:rFonts w:ascii="Calibri" w:eastAsiaTheme="minorHAnsi" w:hAnsi="Calibri" w:cs="Arial"/>
                <w:b/>
                <w:lang w:eastAsia="en-US"/>
              </w:rPr>
            </w:pPr>
          </w:p>
        </w:tc>
        <w:tc>
          <w:tcPr>
            <w:tcW w:w="64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C626FD">
            <w:pPr>
              <w:numPr>
                <w:ilvl w:val="0"/>
                <w:numId w:val="95"/>
              </w:numPr>
              <w:snapToGrid w:val="0"/>
              <w:spacing w:after="0" w:line="240" w:lineRule="auto"/>
              <w:ind w:left="130" w:right="91"/>
              <w:contextualSpacing/>
              <w:jc w:val="both"/>
              <w:rPr>
                <w:rFonts w:ascii="Calibri" w:eastAsia="Calibri" w:hAnsi="Calibri" w:cs="Arial"/>
                <w:i/>
                <w:lang w:eastAsia="en-US"/>
              </w:rPr>
            </w:pPr>
          </w:p>
          <w:p w:rsidR="001945B2" w:rsidRPr="00552EDB" w:rsidRDefault="001945B2" w:rsidP="001945B2">
            <w:pPr>
              <w:snapToGrid w:val="0"/>
              <w:spacing w:after="0" w:line="240" w:lineRule="auto"/>
              <w:ind w:left="130" w:right="91"/>
              <w:contextualSpacing/>
              <w:jc w:val="both"/>
              <w:rPr>
                <w:rFonts w:ascii="Calibri" w:eastAsia="Calibri" w:hAnsi="Calibri" w:cs="Arial"/>
                <w:i/>
                <w:lang w:eastAsia="en-US"/>
              </w:rPr>
            </w:pPr>
            <w:r w:rsidRPr="00552EDB">
              <w:rPr>
                <w:rFonts w:ascii="Calibri" w:eastAsiaTheme="minorHAnsi" w:hAnsi="Calibri" w:cs="Arial"/>
                <w:lang w:eastAsia="en-US"/>
              </w:rPr>
              <w:t xml:space="preserve">a) W ramach kryterium należy wykazać, że została przeprowadzona rzetelna identyfikacja </w:t>
            </w:r>
            <w:r w:rsidRPr="00552EDB">
              <w:rPr>
                <w:rFonts w:ascii="Calibri" w:eastAsiaTheme="minorHAnsi" w:hAnsi="Calibri" w:cs="Arial"/>
                <w:b/>
                <w:lang w:eastAsia="en-US"/>
              </w:rPr>
              <w:t>grup interesariuszy</w:t>
            </w:r>
            <w:r w:rsidRPr="00552EDB">
              <w:rPr>
                <w:rFonts w:ascii="Calibri" w:eastAsiaTheme="minorHAnsi" w:hAnsi="Calibri" w:cs="Arial"/>
                <w:lang w:eastAsia="en-US"/>
              </w:rPr>
              <w:t xml:space="preserve"> tworzonych lub rozwijanych usług oraz potrzeb interesariuszy. </w:t>
            </w:r>
            <w:r w:rsidRPr="00552EDB">
              <w:rPr>
                <w:rFonts w:ascii="Calibri" w:eastAsiaTheme="minorHAnsi" w:hAnsi="Calibri" w:cs="Arial"/>
                <w:lang w:eastAsia="en-US"/>
              </w:rPr>
              <w:br/>
            </w:r>
          </w:p>
          <w:p w:rsidR="001945B2" w:rsidRPr="00552EDB" w:rsidRDefault="001945B2" w:rsidP="001945B2">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b) W ramach kryterium należy wykazać, że została przeprowadzona rzetelna identyfikacja </w:t>
            </w:r>
            <w:r w:rsidRPr="00552EDB">
              <w:rPr>
                <w:rFonts w:ascii="Calibri" w:eastAsia="Calibri" w:hAnsi="Calibri" w:cs="Arial"/>
                <w:b/>
                <w:lang w:eastAsia="en-US"/>
              </w:rPr>
              <w:t>grup docelowych</w:t>
            </w:r>
            <w:r w:rsidRPr="00552EDB">
              <w:rPr>
                <w:rFonts w:ascii="Calibri" w:eastAsia="Calibri" w:hAnsi="Calibri" w:cs="Arial"/>
                <w:lang w:eastAsia="en-US"/>
              </w:rPr>
              <w:t xml:space="preserve"> i ich potrzeb (zarówno aktualnych, jak i prognozowanych). Należy również opisać, w jaki sposób wnioski z analizy potrzeb grup docelowych wpłynęły na przyjęty w projekcie zakres i sposób udostępniania informacji sektora publicznego.</w:t>
            </w:r>
          </w:p>
          <w:p w:rsidR="001945B2" w:rsidRPr="00552EDB" w:rsidRDefault="001945B2" w:rsidP="001945B2">
            <w:pPr>
              <w:spacing w:after="0" w:line="240" w:lineRule="auto"/>
              <w:ind w:left="130" w:right="91"/>
              <w:jc w:val="both"/>
              <w:rPr>
                <w:rFonts w:ascii="Calibri" w:eastAsia="Calibri" w:hAnsi="Calibri" w:cs="Arial"/>
                <w:i/>
                <w:lang w:eastAsia="en-US"/>
              </w:rPr>
            </w:pPr>
          </w:p>
          <w:p w:rsidR="001945B2" w:rsidRPr="00552EDB" w:rsidRDefault="001945B2" w:rsidP="001945B2">
            <w:pPr>
              <w:spacing w:after="0" w:line="240" w:lineRule="auto"/>
              <w:ind w:right="91"/>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p w:rsidR="001945B2" w:rsidRPr="00552EDB" w:rsidRDefault="001945B2" w:rsidP="001945B2">
            <w:pPr>
              <w:spacing w:after="0" w:line="240" w:lineRule="auto"/>
              <w:ind w:right="91"/>
              <w:jc w:val="both"/>
              <w:rPr>
                <w:rFonts w:ascii="Calibri" w:eastAsiaTheme="minorHAns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również dopasowanie projektu do potrzeb interesariuszy tworzonych lub rozwijanych usług, w szczególności poprzez uwzględnienie wytycznych WCAG 2.0 co najmniej na poziomie wskazanym w Rozporządzeniu Rady Ministrów z dnia 12 kwietnia 2012 r. w sprawie Krajowych Ram Interoperacyjności, </w:t>
            </w:r>
            <w:r w:rsidRPr="00552EDB">
              <w:rPr>
                <w:rFonts w:ascii="Calibri" w:eastAsia="Times New Roman" w:hAnsi="Calibri" w:cs="Arial"/>
              </w:rPr>
              <w:lastRenderedPageBreak/>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ad. 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czy wnioskodawca: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zidentyfikował grupy interesariuszy dla każdej usługi objętej zakresem projektu tj. opisał grupy interesariuszy w tym podał ich liczebność – w przypadku usług A2B i A2C zwłaszcza liczbę osób,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które będą potencjalnym odbiorcą danej usługi, w przypadku usług A2A liczbę podmiotów, które będą potencjalnym odbiorcą danej usługi;</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przedstawił wyniki analiz dotyczących potrzeb, możliwości, ograniczeń i planowanych korzyści dla ww. grup interesariuszy oraz opisał w jaki sposób wnioski z analiz przełożyły się na cel i zakres projektu.</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W przypadku, gdy usługi objęte projektem są obecnie świadczone </w:t>
            </w:r>
            <w:r w:rsidRPr="00552EDB">
              <w:rPr>
                <w:rFonts w:ascii="Calibri" w:eastAsia="Times New Roman" w:hAnsi="Calibri" w:cs="Arial"/>
              </w:rPr>
              <w:br/>
              <w:t xml:space="preserve">i dzięki realizacji projektu mają zostać zmodyfikowane, wnioskodawca powinien przedstawić wyniki analiz  dotychczasowego wykorzystania usług (w tym podać co najmniej ilość </w:t>
            </w:r>
            <w:proofErr w:type="spellStart"/>
            <w:r w:rsidRPr="00552EDB">
              <w:rPr>
                <w:rFonts w:ascii="Calibri" w:eastAsia="Times New Roman" w:hAnsi="Calibri" w:cs="Arial"/>
              </w:rPr>
              <w:t>wykonań</w:t>
            </w:r>
            <w:proofErr w:type="spellEnd"/>
            <w:r w:rsidRPr="00552EDB">
              <w:rPr>
                <w:rFonts w:ascii="Calibri" w:eastAsia="Times New Roman" w:hAnsi="Calibri" w:cs="Arial"/>
              </w:rPr>
              <w:t xml:space="preserve"> każdej z usług objętych projektem w ujęciu rocznym oraz wskazać kluczowe czynniki wpływające na stopień  wykorzystania usług).</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Dla usług A2B i A2C w opisie należy przedstawić oczekiwania interesariuszy w zakresie poprawy funkcjonalności oraz </w:t>
            </w:r>
            <w:r w:rsidRPr="00552EDB">
              <w:rPr>
                <w:rFonts w:ascii="Calibri" w:eastAsia="Times New Roman" w:hAnsi="Calibri" w:cs="Arial"/>
              </w:rPr>
              <w:br/>
              <w:t xml:space="preserve">e-dojrzałości </w:t>
            </w:r>
            <w:r w:rsidRPr="00552EDB">
              <w:rPr>
                <w:rFonts w:ascii="Calibri" w:eastAsia="Times New Roman" w:hAnsi="Calibri" w:cs="Arial"/>
                <w:vertAlign w:val="superscript"/>
              </w:rPr>
              <w:footnoteReference w:id="6"/>
            </w:r>
            <w:r w:rsidRPr="00552EDB">
              <w:rPr>
                <w:rFonts w:ascii="Calibri" w:eastAsia="Times New Roman" w:hAnsi="Calibri" w:cs="Arial"/>
              </w:rPr>
              <w:t xml:space="preserve">  usług;</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zadeklarował, że interfejsy i treści systemów informatycznych służących do świadczenia usług objętych projektem będą </w:t>
            </w:r>
            <w:r w:rsidRPr="00552EDB">
              <w:rPr>
                <w:rFonts w:ascii="Calibri" w:eastAsia="Times New Roman" w:hAnsi="Calibri" w:cs="Arial"/>
              </w:rPr>
              <w:lastRenderedPageBreak/>
              <w:t xml:space="preserve">projektowane i budowane z uwzględnieniem wytycznych Web Content Accessibility </w:t>
            </w:r>
            <w:proofErr w:type="spellStart"/>
            <w:r w:rsidRPr="00552EDB">
              <w:rPr>
                <w:rFonts w:ascii="Calibri" w:eastAsia="Times New Roman" w:hAnsi="Calibri" w:cs="Arial"/>
              </w:rPr>
              <w:t>Guidelines</w:t>
            </w:r>
            <w:proofErr w:type="spellEnd"/>
            <w:r w:rsidRPr="00552EDB">
              <w:rPr>
                <w:rFonts w:ascii="Calibri" w:eastAsia="Times New Roman" w:hAnsi="Calibri" w:cs="Arial"/>
              </w:rPr>
              <w:t xml:space="preserve"> 2.0 (WCAG 2.0 ) co najmniej na poziomie wskazanym w Rozporządzeniu Rady Ministrów z dnia 12 kwietnia 2012 r. w sprawie Krajowych Ram Interoperacyjności,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before="120" w:line="240" w:lineRule="auto"/>
              <w:jc w:val="both"/>
              <w:rPr>
                <w:rFonts w:ascii="Calibri" w:eastAsia="Times New Roman" w:hAnsi="Calibri" w:cs="Arial"/>
              </w:rPr>
            </w:pPr>
            <w:r w:rsidRPr="00552EDB">
              <w:rPr>
                <w:rFonts w:ascii="Calibri" w:eastAsia="Times New Roman" w:hAnsi="Calibri" w:cs="Arial"/>
              </w:rPr>
              <w:t xml:space="preserve">ad. b) </w:t>
            </w:r>
          </w:p>
          <w:p w:rsidR="001945B2" w:rsidRPr="00552EDB" w:rsidRDefault="001945B2" w:rsidP="001945B2">
            <w:p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Oceniane będzie, czy wnioskodawca: </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zidentyfikował grupy docelowe, dla których udostępnia się cyfrowo ISP;</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przedstawił analizy dotyczące potrzeb (aktualnych/prognozowanych), możliwości, ograniczeń </w:t>
            </w:r>
            <w:r w:rsidRPr="00552EDB">
              <w:rPr>
                <w:rFonts w:ascii="Calibri" w:eastAsia="Calibri" w:hAnsi="Calibri" w:cs="Arial"/>
                <w:lang w:eastAsia="en-US"/>
              </w:rPr>
              <w:br/>
              <w:t>i planowanych korzyści dla ww. grup docelowych;</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dokonał analizy stopnia dotychczasowego dostępu i zakresu korzystania przez grupy docelowe z ISP, które mają zostać udostępniane cyfrowo w obszarze objętym projektem, oraz kluczowych czynników wpływających na stopień wykorzystania;</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wykazał w jaki sposób wnioski z analizy grup docelowych oraz ich potrzeb, możliwości, ograniczeń i planowanych korzyści, wpłynęły na wybór przyjętych w projekcie zakresu oraz sposobów udostępniania ISP. </w:t>
            </w:r>
          </w:p>
          <w:p w:rsidR="001945B2" w:rsidRPr="00552EDB" w:rsidRDefault="001945B2" w:rsidP="001945B2">
            <w:pPr>
              <w:spacing w:after="0" w:line="240" w:lineRule="auto"/>
              <w:ind w:right="91"/>
              <w:jc w:val="both"/>
              <w:rPr>
                <w:rFonts w:ascii="Calibri" w:eastAsiaTheme="minorHAnsi" w:hAnsi="Calibri" w:cs="Arial"/>
                <w:lang w:eastAsia="en-US"/>
              </w:rPr>
            </w:pPr>
          </w:p>
        </w:tc>
        <w:tc>
          <w:tcPr>
            <w:tcW w:w="32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 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lastRenderedPageBreak/>
              <w:t>5</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Bezpieczeństwo wdrażanych systemów informatycznych oraz przetwarzania danych zgodnie z obowiązującym prawem.</w:t>
            </w:r>
          </w:p>
          <w:p w:rsidR="001945B2" w:rsidRPr="00552EDB" w:rsidRDefault="001945B2" w:rsidP="001945B2">
            <w:pPr>
              <w:rPr>
                <w:rFonts w:ascii="Calibri" w:eastAsia="Calibri" w:hAnsi="Calibri" w:cs="Arial"/>
                <w:b/>
                <w:lang w:eastAsia="en-US"/>
              </w:rPr>
            </w:pP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lastRenderedPageBreak/>
              <w:t xml:space="preserve">W ramach kryterium wnioskodawca powinien wykazać zgodność standardów bezpieczeństwa wdrażanych systemów informatycznych oraz przetwarzania danych zgodnie z obowiązującym prawem, tzn.  </w:t>
            </w:r>
            <w:r w:rsidRPr="00552EDB">
              <w:rPr>
                <w:rFonts w:ascii="Calibri" w:eastAsia="Calibri" w:hAnsi="Calibri" w:cs="Arial"/>
                <w:lang w:eastAsia="en-US"/>
              </w:rPr>
              <w:lastRenderedPageBreak/>
              <w:t xml:space="preserve">wnioskodawca  powinien  wykazać,  </w:t>
            </w:r>
            <w:r w:rsidRPr="00552EDB">
              <w:rPr>
                <w:rFonts w:ascii="Calibri" w:eastAsia="Calibri" w:hAnsi="Calibri" w:cs="Arial"/>
                <w:lang w:eastAsia="en-US"/>
              </w:rPr>
              <w:br/>
              <w:t>że  wszystkie  systemy  teleinformatyczne wdrożone w projekcie będą zapewniały bezpieczeństwo przetwarzania danych.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Wnioskodawca  wykaże,  że  wdrożone  systemy  teleinformatyczne  zapewnią  bezpieczeństwo  zgodnie z zasadami  przetwarzania  informacji  wskazanymi  w  obowiązujących  przepisach.  </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dokumentacji należy, m.in.:</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i  opisać, w  jaki  sposób  w  realizacji  projektu  zostanie  zapewnione  przestrzeganie wymagań, Rozporządzenia Rady Ministrów z dnia 12 kwietnia 2012  r.  w  sprawie  Krajowych  Ram Interoperacyjności, minimalnych wymagań dla rejestrów publicznych i wymiany informacji w postaci elektronicznej  oraz  minimalnych  wymagań  dla  systemów  teleinformatycznych,  </w:t>
            </w:r>
            <w:r w:rsidRPr="00552EDB">
              <w:rPr>
                <w:rFonts w:ascii="Calibri" w:eastAsia="Calibri" w:hAnsi="Calibri" w:cs="Arial"/>
                <w:lang w:eastAsia="en-US"/>
              </w:rPr>
              <w:br/>
              <w:t>w  obszarze zarządzania bezpieczeństwem informacji,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klasyfikację przetwarzanych danych według stopnia wrażliwości: informacja publiczna, zwykłe dane osobowe, wrażliwe dane osobowe, informacje niejawne (zastrzeżone, poufne, tajne, ściśle tajne),</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opis mechanizmów służących: zapewnieniu bezpieczeństwa danych na każdym etapie cyklu  życia  usługi  dla  wszystkich  usług  objętych  projektem;  zapewnieniu  ochrony  danych osobowych,  w  tym  danych  podlegających  szczególnej  ochronie;  zachowaniu  tajemnic  prawnie chronionych,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że  w  ramach  wdrożenia  zaplanowano  przeprowadzenie testów bezpieczeństwa systemu </w:t>
            </w:r>
            <w:r w:rsidRPr="00552EDB">
              <w:rPr>
                <w:rFonts w:ascii="Calibri" w:eastAsia="Calibri" w:hAnsi="Calibri" w:cs="Arial"/>
                <w:lang w:eastAsia="en-US"/>
              </w:rPr>
              <w:lastRenderedPageBreak/>
              <w:t xml:space="preserve">teleinformatycznego i wskazać odpowiednie zadania </w:t>
            </w:r>
            <w:r w:rsidRPr="00552EDB">
              <w:rPr>
                <w:rFonts w:ascii="Calibri" w:eastAsia="Calibri" w:hAnsi="Calibri" w:cs="Arial"/>
                <w:lang w:eastAsia="en-US"/>
              </w:rPr>
              <w:br/>
              <w:t xml:space="preserve">w harmonogramie realizacji </w:t>
            </w:r>
            <w:proofErr w:type="spellStart"/>
            <w:r w:rsidRPr="00552EDB">
              <w:rPr>
                <w:rFonts w:ascii="Calibri" w:eastAsia="Calibri" w:hAnsi="Calibri" w:cs="Arial"/>
                <w:lang w:eastAsia="en-US"/>
              </w:rPr>
              <w:t>projektuOceniane</w:t>
            </w:r>
            <w:proofErr w:type="spellEnd"/>
            <w:r w:rsidRPr="00552EDB">
              <w:rPr>
                <w:rFonts w:ascii="Calibri" w:eastAsia="Calibri" w:hAnsi="Calibri" w:cs="Arial"/>
                <w:lang w:eastAsia="en-US"/>
              </w:rPr>
              <w:t xml:space="preserv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(spełnienie jest niezbędne dla </w:t>
            </w:r>
            <w:r w:rsidRPr="00552EDB">
              <w:rPr>
                <w:rFonts w:ascii="Calibri" w:eastAsia="Times New Roman" w:hAnsi="Calibri" w:cs="Arial"/>
              </w:rPr>
              <w:lastRenderedPageBreak/>
              <w:t>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lastRenderedPageBreak/>
              <w:t>6</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autoSpaceDE w:val="0"/>
              <w:autoSpaceDN w:val="0"/>
              <w:adjustRightInd w:val="0"/>
              <w:spacing w:after="0" w:line="240" w:lineRule="auto"/>
              <w:jc w:val="both"/>
              <w:rPr>
                <w:rFonts w:ascii="Calibri" w:eastAsia="Calibri" w:hAnsi="Calibri" w:cs="Arial"/>
                <w:b/>
              </w:rPr>
            </w:pPr>
            <w:r w:rsidRPr="00552EDB">
              <w:rPr>
                <w:rFonts w:ascii="Calibri" w:eastAsia="Calibri" w:hAnsi="Calibri" w:cs="Arial"/>
                <w:b/>
              </w:rPr>
              <w:t>Metody uwierzytelniania danych</w:t>
            </w:r>
          </w:p>
          <w:p w:rsidR="001945B2" w:rsidRPr="00552EDB" w:rsidRDefault="001945B2" w:rsidP="001945B2">
            <w:pPr>
              <w:autoSpaceDE w:val="0"/>
              <w:autoSpaceDN w:val="0"/>
              <w:adjustRightInd w:val="0"/>
              <w:spacing w:after="0" w:line="240" w:lineRule="auto"/>
              <w:jc w:val="both"/>
              <w:rPr>
                <w:rFonts w:ascii="Calibri" w:eastAsia="Calibri" w:hAnsi="Calibri" w:cs="Arial"/>
                <w:b/>
              </w:rPr>
            </w:pPr>
          </w:p>
          <w:p w:rsidR="001945B2" w:rsidRPr="00552EDB" w:rsidRDefault="001945B2" w:rsidP="001945B2">
            <w:pPr>
              <w:spacing w:after="0" w:line="240" w:lineRule="auto"/>
              <w:jc w:val="both"/>
              <w:rPr>
                <w:rFonts w:ascii="Calibri" w:eastAsia="Calibri" w:hAnsi="Calibri" w:cs="Arial"/>
                <w:lang w:eastAsia="en-US"/>
              </w:rPr>
            </w:pPr>
            <w:r w:rsidRPr="00552EDB">
              <w:rPr>
                <w:rFonts w:ascii="Calibri" w:eastAsia="Calibri" w:hAnsi="Calibri" w:cs="Arial"/>
                <w:b/>
                <w:lang w:eastAsia="en-US"/>
              </w:rPr>
              <w:t>(kryterium ma zastosowanie do usług A2B i A2C)</w:t>
            </w:r>
          </w:p>
        </w:tc>
        <w:tc>
          <w:tcPr>
            <w:tcW w:w="6411" w:type="dxa"/>
            <w:gridSpan w:val="2"/>
            <w:tcMar>
              <w:top w:w="0" w:type="dxa"/>
              <w:left w:w="108" w:type="dxa"/>
              <w:bottom w:w="0" w:type="dxa"/>
              <w:right w:w="108" w:type="dxa"/>
            </w:tcMar>
            <w:hideMark/>
          </w:tcPr>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powinien wybrać jedno  z poniższych podejść do uwierzytelniania danych w projekcie oraz udowodnić (opisać), że wybrana metoda jest adekwatna do celów i zakresu projektu.:</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profil zaufany ePUAP;</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profil zaufany ePUAP i inna metoda;</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inna metoda niż profil zaufany ePUAP.</w:t>
            </w: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Wybór wariantu należy uzasadnić.</w:t>
            </w:r>
          </w:p>
          <w:p w:rsidR="001945B2" w:rsidRPr="00552EDB" w:rsidRDefault="001945B2" w:rsidP="001945B2">
            <w:pPr>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71" w:type="dxa"/>
            <w:gridSpan w:val="3"/>
            <w:tcMar>
              <w:top w:w="0" w:type="dxa"/>
              <w:left w:w="108" w:type="dxa"/>
              <w:bottom w:w="0" w:type="dxa"/>
              <w:right w:w="108" w:type="dxa"/>
            </w:tcMar>
            <w:hideMark/>
          </w:tcPr>
          <w:p w:rsidR="001945B2" w:rsidRPr="00552EDB" w:rsidRDefault="001945B2" w:rsidP="001945B2">
            <w:pPr>
              <w:spacing w:after="0" w:line="240" w:lineRule="auto"/>
              <w:ind w:left="76" w:right="163"/>
              <w:rPr>
                <w:rFonts w:ascii="Calibri" w:eastAsia="Calibri" w:hAnsi="Calibri" w:cs="Arial"/>
                <w:lang w:eastAsia="en-US"/>
              </w:rPr>
            </w:pPr>
          </w:p>
          <w:p w:rsidR="001945B2" w:rsidRPr="00552EDB" w:rsidRDefault="001945B2" w:rsidP="001945B2">
            <w:pPr>
              <w:spacing w:after="0" w:line="240" w:lineRule="auto"/>
              <w:ind w:left="76" w:right="163"/>
              <w:jc w:val="center"/>
              <w:rPr>
                <w:rFonts w:ascii="Calibri" w:eastAsia="Calibri" w:hAnsi="Calibri" w:cs="Arial"/>
                <w:lang w:eastAsia="en-US"/>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76" w:right="163"/>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7</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Analiza/Inwentaryzacja występowania informacji publicznej</w:t>
            </w:r>
          </w:p>
        </w:tc>
        <w:tc>
          <w:tcPr>
            <w:tcW w:w="6450" w:type="dxa"/>
            <w:gridSpan w:val="4"/>
            <w:tcMar>
              <w:top w:w="0" w:type="dxa"/>
              <w:left w:w="108" w:type="dxa"/>
              <w:bottom w:w="0" w:type="dxa"/>
              <w:right w:w="108" w:type="dxa"/>
            </w:tcMar>
            <w:hideMark/>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W ramach kryterium należy przeanalizować, czy w ramach usług objętych projektem będą przetwarzane dane będące informacją publiczną. </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Wnioski z analizy powinny zostać przedstawione we wniosku o dofinansowanie.</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lang w:eastAsia="en-US"/>
              </w:rPr>
              <w:t>Jeśli takie dane wystąpią, w</w:t>
            </w:r>
            <w:r w:rsidRPr="00552EDB">
              <w:rPr>
                <w:rFonts w:ascii="Calibri" w:eastAsia="Calibri" w:hAnsi="Calibri" w:cs="Arial"/>
              </w:rPr>
              <w:t xml:space="preserve">nioskodawca w ramach kryterium powinien przedstawić opis przeprowadzonej analizy/inwentaryzacji zasobów informacji sektora publicznego, które mają zostać objęte projektem, wskazując co najmniej: rodzaj i ilość poszczególnych zasobów, ich stopień unikalności, aktualny i planowany w ramach projektu zakres ich cyfrowego udostępnienia, planowany w ramach projektu model prawny cyfrowego udostępnienia zasobów oraz prawne możliwości </w:t>
            </w:r>
            <w:r w:rsidRPr="00552EDB">
              <w:rPr>
                <w:rFonts w:ascii="Calibri" w:eastAsia="Calibri" w:hAnsi="Calibri" w:cs="Arial"/>
              </w:rPr>
              <w:br/>
              <w:t>i ograniczenia dla ich ponownego wykorzystania.</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rPr>
              <w:t>Oceniane na podstawie dokumentacji projektowej.</w:t>
            </w:r>
          </w:p>
        </w:tc>
        <w:tc>
          <w:tcPr>
            <w:tcW w:w="3232" w:type="dxa"/>
            <w:tcMar>
              <w:top w:w="0" w:type="dxa"/>
              <w:left w:w="108" w:type="dxa"/>
              <w:bottom w:w="0" w:type="dxa"/>
              <w:right w:w="108" w:type="dxa"/>
            </w:tcMar>
            <w:hideMark/>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86" w:right="171"/>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8</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 xml:space="preserve">Analiza procesów biznesowych </w:t>
            </w:r>
            <w:r w:rsidRPr="00552EDB">
              <w:rPr>
                <w:rFonts w:ascii="Calibri" w:eastAsia="Calibri" w:hAnsi="Calibri" w:cs="Arial"/>
                <w:b/>
              </w:rPr>
              <w:lastRenderedPageBreak/>
              <w:t>związanych ze świadczeniem usług</w:t>
            </w:r>
          </w:p>
        </w:tc>
        <w:tc>
          <w:tcPr>
            <w:tcW w:w="6450" w:type="dxa"/>
            <w:gridSpan w:val="4"/>
            <w:tcMar>
              <w:top w:w="0" w:type="dxa"/>
              <w:left w:w="108" w:type="dxa"/>
              <w:bottom w:w="0" w:type="dxa"/>
              <w:right w:w="108" w:type="dxa"/>
            </w:tcMar>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lastRenderedPageBreak/>
              <w:t xml:space="preserve">W ramach kryterium wnioskodawca powinien przedstawić analizę </w:t>
            </w:r>
            <w:r w:rsidRPr="00552EDB">
              <w:rPr>
                <w:rFonts w:ascii="Calibri" w:eastAsia="Calibri" w:hAnsi="Calibri" w:cs="Arial"/>
                <w:lang w:eastAsia="en-US"/>
              </w:rPr>
              <w:lastRenderedPageBreak/>
              <w:t>procesów biznesowych związanych ze świadczeniem usług, z uwzględnieniem stanu aktualnego i docelowego. Należy przedstawić analizę uwzględniającą mapę procesów biznesowych, modele kluczowych procesów biznesowych, zakres zmian w procesach biznesowych, właścicieli procesów biznesowych. Dla kluczowych procesów biznesowych usługi należy wskazać cel, czas, koszt realizacji procesu oraz korzyści dla jego uczestników. Należy wykazać, że przenoszone w całości lub części do sfery elektronicznej procesy biznesowe są lub w ramach projektu zostaną zoptymalizowane pod kątem świadczenia usług drogą elektroniczną.</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Wnioskodawca przedstawi opis kluczowych procesów związanych ze świadczeniem usług, które projekt ma usprawniać. Dla każdej usługi objętej projektem wnioskodawca powinien przedstawić:</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mapę procesów biznesowych (opis relacji pomiędzy poszczególnymi procesami składającymi się na usługę),</w:t>
            </w:r>
          </w:p>
          <w:p w:rsidR="001945B2" w:rsidRPr="00552EDB" w:rsidRDefault="001945B2" w:rsidP="001945B2">
            <w:pPr>
              <w:spacing w:after="0" w:line="240" w:lineRule="auto"/>
              <w:jc w:val="both"/>
              <w:rPr>
                <w:rFonts w:ascii="Arial" w:eastAsia="Times New Roman" w:hAnsi="Arial" w:cs="Arial"/>
              </w:rPr>
            </w:pPr>
            <w:r w:rsidRPr="00552EDB">
              <w:rPr>
                <w:rFonts w:ascii="Calibri" w:eastAsia="Times New Roman" w:hAnsi="Calibri" w:cs="Arial"/>
              </w:rPr>
              <w:t>- modele kluczowych procesów biznesowych, składających się na usługę, dla obecnego i docelowego  sposobu realizacji usług</w:t>
            </w:r>
            <w:r w:rsidRPr="00552EDB">
              <w:rPr>
                <w:rFonts w:ascii="Arial" w:eastAsia="Times New Roman" w:hAnsi="Arial" w:cs="Arial"/>
              </w:rPr>
              <w:t>.</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tc>
        <w:tc>
          <w:tcPr>
            <w:tcW w:w="3232" w:type="dxa"/>
            <w:tcMar>
              <w:top w:w="0" w:type="dxa"/>
              <w:left w:w="108" w:type="dxa"/>
              <w:bottom w:w="0" w:type="dxa"/>
              <w:right w:w="108" w:type="dxa"/>
            </w:tcMa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tc>
      </w:tr>
    </w:tbl>
    <w:tbl>
      <w:tblPr>
        <w:tblpPr w:leftFromText="141" w:rightFromText="141" w:vertAnchor="text" w:horzAnchor="margin" w:tblpY="-24"/>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3685"/>
        <w:gridCol w:w="6237"/>
        <w:gridCol w:w="3794"/>
      </w:tblGrid>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9</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 wprowadza polepszenie komunikacji między administracją a gospodarką</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otrzyma punkty jeśli wykaże, że w znaczący i mierzalny sposób wpływa na polepszenie komunikacji między administracją a gospodarką.</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 Czy projekt wprowadza  polepszenie komunikacji między administracją a gospodarką, w tym ułatwienia dla przedsiębiorcy, tzn. wpływa na polepszenie komunikacji między administracją a gospodarką (np.  ułatwienie prowadzenia działalności gospodarczej, zapewnienie oszczędności kosztów ponoszonych przez przedsiębiorstwa). </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Tak (5 pkt.)</w:t>
            </w: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Brak spełnienia ww. warunku lub brak informacji w tym zakresie –  pkt. (0 pkt.)</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76" w:right="162"/>
              <w:jc w:val="center"/>
              <w:rPr>
                <w:rFonts w:ascii="Calibri" w:eastAsia="Calibri" w:hAnsi="Calibri" w:cs="Arial"/>
                <w:lang w:eastAsia="en-US"/>
              </w:rPr>
            </w:pP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0-5 punktów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10</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Partnerstwo w ramach projektu </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promowane będą projekty realizowane w partnerstwie, które zapewnią większą skalę i silę oddziaływania oraz przyczynią się do osiągnięcia rezultatów projektu wyrażonych poprzez wskaźniki monitorowania.</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Partner rozumiany jest jako podmiot wnoszący do projektu zasoby ludzkie, organizacyjne, techniczne lub finansowe, realizujący wspólnie projekt, na warunkach określonych w porozumieniu lub umowie partnerskiej.</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Za każdego partnera </w:t>
            </w:r>
            <w:r w:rsidRPr="00552EDB">
              <w:rPr>
                <w:rFonts w:ascii="Calibri" w:eastAsia="Calibri" w:hAnsi="Calibri" w:cs="Arial"/>
                <w:b/>
                <w:lang w:eastAsia="en-US"/>
              </w:rPr>
              <w:t>2 pkt.,</w:t>
            </w:r>
            <w:r w:rsidRPr="00552EDB">
              <w:rPr>
                <w:rFonts w:ascii="Calibri" w:eastAsia="Calibri" w:hAnsi="Calibri" w:cs="Arial"/>
                <w:lang w:eastAsia="en-US"/>
              </w:rPr>
              <w:t xml:space="preserve"> jednak nie więcej niż </w:t>
            </w:r>
            <w:r w:rsidRPr="00552EDB">
              <w:rPr>
                <w:rFonts w:ascii="Calibri" w:eastAsia="Calibri" w:hAnsi="Calibri" w:cs="Arial"/>
                <w:b/>
                <w:lang w:eastAsia="en-US"/>
              </w:rPr>
              <w:t>6 pkt</w:t>
            </w:r>
            <w:r w:rsidRPr="00552EDB">
              <w:rPr>
                <w:rFonts w:ascii="Calibri" w:eastAsia="Calibri" w:hAnsi="Calibri" w:cs="Arial"/>
                <w:lang w:eastAsia="en-US"/>
              </w:rPr>
              <w: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Brak spełnienia ww. warunku lub brak informacji w tym zakresie – 0 pkt.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11</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Komplementarność</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 xml:space="preserve">(nie dotyczy projektów ocenianych w ramach naborów skierowanych do </w:t>
            </w:r>
            <w:proofErr w:type="spellStart"/>
            <w:r w:rsidRPr="00552EDB">
              <w:rPr>
                <w:rFonts w:ascii="Calibri" w:eastAsia="Times New Roman" w:hAnsi="Calibri" w:cs="Arial"/>
                <w:b/>
              </w:rPr>
              <w:t>ZITów</w:t>
            </w:r>
            <w:proofErr w:type="spellEnd"/>
            <w:r w:rsidRPr="00552EDB">
              <w:rPr>
                <w:rFonts w:ascii="Calibri" w:eastAsia="Times New Roman" w:hAnsi="Calibri" w:cs="Arial"/>
                <w:b/>
              </w:rPr>
              <w:t>.)</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lastRenderedPageBreak/>
              <w:t xml:space="preserve">W ramach kryterium przyznawane są punkty za realizowanie </w:t>
            </w:r>
            <w:r w:rsidRPr="00552EDB">
              <w:rPr>
                <w:rFonts w:ascii="Calibri" w:eastAsia="Times New Roman" w:hAnsi="Calibri" w:cs="Arial"/>
              </w:rPr>
              <w:lastRenderedPageBreak/>
              <w:t>projektu komplementarnego  realizowanego w okresie od 2007 r. ze środków krajowych lub innych źródeł:</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projekt wykazuje komplementarność z więcej niż dwoma innymi projektami lub jest komplementarny z  przynajmniej jednym projektem z funduszy europejskich realizowanym w okresie 2007-2013 (5 pkt.)</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xml:space="preserve">- projekt wykazuje komplementarność z dwoma innymi projektami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(2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wykazuje komplementarność co najmniej z jednym  innym projektem (1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nie jest komplementarny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będzie sprawdzana zasadność realizacji projektu w świetle zależności pomiędzy projektem a innymi przedsięwzięciami, w szczególności - czy produkty specjalistyczne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Wnioskodawca powinien również wykazać, że produkty projektów komplementarnych,  są komplementarne z projektem i produktami planowanymi w zgłaszanym projekcie, są gotowe (tj. dokonano ich odbioru oraz uruchomiono wszystkie związane z nimi usługi i funkcjonalności, niezbędne dla wdrożenia nowych usług).</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Należy wykazać, że produkty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0-5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rPr>
          <w:trHeight w:val="1544"/>
        </w:trPr>
        <w:tc>
          <w:tcPr>
            <w:tcW w:w="709" w:type="dxa"/>
            <w:vAlign w:val="center"/>
          </w:tcPr>
          <w:p w:rsidR="003F659B" w:rsidRPr="00552EDB" w:rsidRDefault="003F659B" w:rsidP="003F659B">
            <w:pPr>
              <w:rPr>
                <w:rFonts w:ascii="Calibri" w:eastAsiaTheme="minorHAnsi" w:hAnsi="Calibri"/>
                <w:lang w:eastAsia="en-US"/>
              </w:rPr>
            </w:pPr>
            <w:r>
              <w:rPr>
                <w:rFonts w:ascii="Calibri" w:eastAsiaTheme="minorHAnsi" w:hAnsi="Calibri"/>
                <w:lang w:eastAsia="en-US"/>
              </w:rPr>
              <w:lastRenderedPageBreak/>
              <w:t>12</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Usługi o wysokim poziomie e-dojrzałości:</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a) dla projektów A2B i A2C</w:t>
            </w: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b) dla projektów z usługami  A2A</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a)  W ramach kryterium wnioskodawca powinien wykazać, że co najmniej jedna z usług objętych projektem będzie udostępniona na czwartym (pełna transakcyjność) lub piątym (personalizacja)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 xml:space="preserve">Za każdą wdrożoną e-usługę na poziomie przynajmniej 4 (lub 5) wnioskodawca  otrzyma 2 pkt., jednak łącznie nie więcej niż 10 pkt. </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 W ramach kryterium wnioskodawca powinien wykazać, że co najmniej jedna z usług objętych projektem będzie udostępniona na co najmniej trzecim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3 wnioskodawca  otrzyma 0,5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4 (lub 5) wnioskodawca  otrzyma 2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Łącznie wnioskodawca nie może otrzymać więcej niż  10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0-10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rPr>
          <w:trHeight w:val="3812"/>
        </w:trPr>
        <w:tc>
          <w:tcPr>
            <w:tcW w:w="709" w:type="dxa"/>
            <w:vAlign w:val="center"/>
          </w:tcPr>
          <w:p w:rsidR="003F659B" w:rsidRPr="00552EDB" w:rsidRDefault="003F659B" w:rsidP="003F659B">
            <w:pPr>
              <w:rPr>
                <w:rFonts w:ascii="Calibri" w:eastAsiaTheme="minorHAnsi" w:hAnsi="Calibri"/>
                <w:lang w:eastAsia="en-US"/>
              </w:rPr>
            </w:pPr>
            <w:r w:rsidRPr="00552EDB">
              <w:rPr>
                <w:rFonts w:ascii="Calibri" w:eastAsiaTheme="minorHAnsi" w:hAnsi="Calibri"/>
                <w:lang w:eastAsia="en-US"/>
              </w:rPr>
              <w:lastRenderedPageBreak/>
              <w:t xml:space="preserve">  </w:t>
            </w:r>
            <w:r>
              <w:rPr>
                <w:rFonts w:ascii="Calibri" w:eastAsiaTheme="minorHAnsi" w:hAnsi="Calibri"/>
                <w:lang w:eastAsia="en-US"/>
              </w:rPr>
              <w:t>13</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Wpływ realizacji projektu na wartości docelowe wskaźników</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(nie dotyczy projektów ocenianych w ramach naborów skierowanych do </w:t>
            </w:r>
            <w:proofErr w:type="spellStart"/>
            <w:r w:rsidRPr="00552EDB">
              <w:rPr>
                <w:rFonts w:ascii="Calibri" w:eastAsiaTheme="minorHAnsi" w:hAnsi="Calibri" w:cs="Arial"/>
                <w:b/>
                <w:lang w:eastAsia="en-US"/>
              </w:rPr>
              <w:t>ZITów</w:t>
            </w:r>
            <w:proofErr w:type="spellEnd"/>
            <w:r w:rsidRPr="00552EDB">
              <w:rPr>
                <w:rFonts w:ascii="Calibri" w:eastAsiaTheme="minorHAnsi" w:hAnsi="Calibri" w:cs="Arial"/>
                <w:b/>
                <w:lang w:eastAsia="en-US"/>
              </w:rPr>
              <w:t>)</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Projekt otrzymuje punktację, jeśli realizuje wskaźniki zapisane w Ramach Wykonania w RPO WD 2014-2020:  </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i/>
                <w:lang w:eastAsia="en-US"/>
              </w:rPr>
              <w:t xml:space="preserve">- </w:t>
            </w:r>
            <w:r w:rsidRPr="00552EDB">
              <w:rPr>
                <w:rFonts w:ascii="Calibri" w:eastAsiaTheme="minorHAnsi" w:hAnsi="Calibri" w:cs="Arial"/>
                <w:lang w:eastAsia="en-US"/>
              </w:rPr>
              <w:t>Liczba usług publicznych udostępnionych on-line o stopniu dojrzałości 3 dwustronna interakcja</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Liczba podmiotów, które udostępniły on-line informacje sektora publicznego</w:t>
            </w:r>
            <w:r w:rsidRPr="00552EDB">
              <w:rPr>
                <w:rFonts w:ascii="Calibri" w:eastAsiaTheme="minorHAnsi" w:hAnsi="Calibri" w:cs="Arial"/>
                <w:lang w:eastAsia="en-US"/>
              </w:rPr>
              <w:tab/>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jeden z powyżej wyszczególniony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2 powyżej wyszczególnione wskaźniki – 5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Wpływ na przynajmniej jeden  powyżej  wyszczególniony wskaźnik na poziomie co najmniej 5% planowanej wartości  - 10 pkt.;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Powyższe punkty się nie sumują.</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Dodatkowo projekt otrzymuje punkty, jeśli realizuje wskaźnik programowy: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Liczba urzędów, które wdrożyły katalog rekomendacji dotyczących awansu cyfrowego [szt.]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projekt realizuje w/w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Brak wpływu na którykolwiek z wyszczególnionych wskaźników - 0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ab/>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ab/>
              <w:t xml:space="preserve">             0-12 całości </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 xml:space="preserve">wniosku) </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14</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Priorytetowość wsparcia</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należy wykazać, że  działania objęte projektem wpisują się w jeden z priorytetowych obszarów tematycznych wskazanych w dokumencie programowym RPO WD tj. e-usługi w zakresie: dostępu do informacji przestrzennej, ochrony zdrowia, bezpieczeństwa kryzysowego.</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lastRenderedPageBreak/>
              <w:t>- projekt wpisuje się w priorytetowy obszar wsparcia (3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nie wpisuje się w priorytetowy obszar wsparcia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0-3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15</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b/>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Projektowanie i budowa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Usług/cyfrowego udostępniania danych będą realizowane w oparciu o metody</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zorientowanego na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użytkownika</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rPr>
            </w:pPr>
          </w:p>
        </w:tc>
        <w:tc>
          <w:tcPr>
            <w:tcW w:w="6237" w:type="dxa"/>
            <w:tcMar>
              <w:top w:w="0" w:type="dxa"/>
              <w:left w:w="108" w:type="dxa"/>
              <w:bottom w:w="0" w:type="dxa"/>
              <w:right w:w="108" w:type="dxa"/>
            </w:tcMar>
            <w:vAlign w:val="center"/>
            <w:hideMark/>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projekt otrzymuje punktację,  jeśli  wnioskodawca wykaże, że:</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poziom dostępności</w:t>
            </w:r>
            <w:r w:rsidRPr="00552EDB">
              <w:rPr>
                <w:rFonts w:ascii="Calibri" w:eastAsia="Calibri" w:hAnsi="Calibri" w:cs="Arial"/>
                <w:vertAlign w:val="superscript"/>
                <w:lang w:eastAsia="en-US"/>
              </w:rPr>
              <w:footnoteReference w:id="7"/>
            </w:r>
            <w:r w:rsidRPr="00552EDB">
              <w:rPr>
                <w:rFonts w:ascii="Calibri" w:eastAsia="Calibri" w:hAnsi="Calibri" w:cs="Arial"/>
                <w:lang w:eastAsia="en-US"/>
              </w:rPr>
              <w:t xml:space="preserve"> usług/cyfrowego udostępniania danych proponowany w ramach projektu jest zgodny z wynikami badań potrzeb usługobiorców i/lub grup docelowych;</w:t>
            </w:r>
          </w:p>
          <w:p w:rsidR="003F659B" w:rsidRPr="00552EDB" w:rsidRDefault="003F659B" w:rsidP="003F659B">
            <w:pPr>
              <w:spacing w:after="0" w:line="240" w:lineRule="auto"/>
              <w:ind w:left="72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zaplanowano działania polegające na monitorowaniu usług/cyfrowego udostępniania danych pod kątem dostępności i użyteczności graficznych interfejsów dla wszystkich interesariuszy/grup docelowych, ciągłości działania i powszechności wykorzystania;</w:t>
            </w: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korzystanie przez usługobiorcę z elektronicznych usług publicznych/ cyfrowego udostępniania danych będzie możliwe różnymi kanałami dostępu, niezależnie od miejsca przebywania i wykorzystywanej technologii (nie dot. projektów A2A);</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nie dot.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3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2 powyższych warunków – 4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z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lastRenderedPageBreak/>
              <w:t>Spełnienie 2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ind w:right="91"/>
              <w:jc w:val="both"/>
              <w:rPr>
                <w:rFonts w:ascii="Calibri" w:eastAsia="Calibri" w:hAnsi="Calibri" w:cs="Arial"/>
                <w:lang w:eastAsia="en-US"/>
              </w:rPr>
            </w:pPr>
          </w:p>
        </w:tc>
        <w:tc>
          <w:tcPr>
            <w:tcW w:w="3794" w:type="dxa"/>
            <w:tcMar>
              <w:top w:w="0" w:type="dxa"/>
              <w:left w:w="108" w:type="dxa"/>
              <w:bottom w:w="0" w:type="dxa"/>
              <w:right w:w="108" w:type="dxa"/>
            </w:tcMar>
            <w:hideMark/>
          </w:tcPr>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16</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Konieczność realizacji</w:t>
            </w: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projektu wynika ze zobowiązań nałożonych prawem Unii Europejskiej</w:t>
            </w:r>
          </w:p>
        </w:tc>
        <w:tc>
          <w:tcPr>
            <w:tcW w:w="6237" w:type="dxa"/>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wnioskodawca powinien wykazać, że konieczność realizacji projektu wynika z prawnych zobowiązań wobec UE.</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Jeżeli wnioskodawca wykaże, że konieczność realizacji projektu wynika z prawnych zobowiązań wobec UE, projekt otrzyma 4 punkty.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0-4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3103"/>
        </w:trPr>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17</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Funkcjonalność zaplanowanych rozwiązań </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tc>
        <w:tc>
          <w:tcPr>
            <w:tcW w:w="6237"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W ramach kryterium wnioskodawca powinien wykazać, że w ramach projektu zostaną wprowadzone  rozwiązania w zakresie:</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optymalizację wykorzystania infrastruktury dzięki zastosowaniu technologii „chmury obliczeniowej” -    3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kompatybilność z urządzeniami mobilnymi -  2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bezpieczeństwo wdrażanych systemów teleinformatycznych oraz przetwarzania danych wychodzących poza obowiązujące przepisy prawne – 2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W ramach kryterium wspierane będą innowacyjne usługi </w:t>
            </w:r>
            <w:proofErr w:type="spellStart"/>
            <w:r w:rsidRPr="00552EDB">
              <w:rPr>
                <w:rFonts w:ascii="Calibri" w:eastAsia="Calibri" w:hAnsi="Calibri" w:cs="Arial"/>
                <w:lang w:eastAsia="en-US"/>
              </w:rPr>
              <w:t>eGovernment</w:t>
            </w:r>
            <w:proofErr w:type="spellEnd"/>
            <w:r w:rsidRPr="00552EDB">
              <w:rPr>
                <w:rFonts w:ascii="Calibri" w:eastAsia="Calibri" w:hAnsi="Calibri" w:cs="Arial"/>
                <w:lang w:eastAsia="en-US"/>
              </w:rPr>
              <w:t xml:space="preserve"> </w:t>
            </w:r>
            <w:r w:rsidRPr="00552EDB">
              <w:rPr>
                <w:rFonts w:ascii="Calibri" w:eastAsia="Calibri" w:hAnsi="Calibri" w:cs="Arial"/>
                <w:lang w:eastAsia="en-US"/>
              </w:rPr>
              <w:br/>
              <w:t>o wymiarze transgranicznym, które mają być jednym z kluczowych elementów Elektronicznego Wspólnego Rynku.  Rezultatem będzie zmniejszanie się roli infrastruktury na rzecz outsourcingu mocy obliczeniowych, czyli tzw. „chmury obliczeniowej”. Dzięki temu, e-usługi oparte na ww. modelu będą bardziej elastyczne i dostosowane do potrzeb obywateli i przedsiębiorstw, zaś dla samego wnioskodawcy zapewnią niższe koszty, większą wydajność, wzrost bezpieczeństwa oraz interoperacyjności i przenoszenia danych.</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Dodatkowo wnioskodawca powinien opisać, jak jego projekt zapewni oferowanie e-usług poprzez urządzenia mobilne, umożliwiając przy tym swobodne wykorzystywanie treści dostępnych i oferowanie własnych. W związku z tym, rozwiązania TIK w obszarze usług publicznych powinny w jak najszerszym stopniu zapewnić kompatybilność z urządzeniami mobilnymi (m.in. tablety, telefony, laptopy), wykorzystywanymi przez obywateli oraz przedsiębiorców.</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Punktowane będą również projekty, które gwarantują wyższy poziom bezpieczeństwa wdrażanych systemów teleinformatycznych oraz przetwarzania danych wychodzących poza obowiązujące przepisy prawne. </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Ponadto premiowane będą e-usługi  charakteryzujące się wysoką dostępnością treści wykraczającą poza  standardy WCAG 2.0 dla osób niepełnosprawnych.</w:t>
            </w:r>
          </w:p>
          <w:p w:rsidR="003F659B" w:rsidRPr="00552EDB" w:rsidRDefault="003F659B" w:rsidP="003F659B">
            <w:pPr>
              <w:spacing w:after="0" w:line="240" w:lineRule="auto"/>
              <w:jc w:val="both"/>
              <w:rPr>
                <w:rFonts w:ascii="Calibri" w:eastAsia="Times New Roman" w:hAnsi="Calibri" w:cs="Arial"/>
              </w:rPr>
            </w:pPr>
            <w:r w:rsidRPr="00552EDB">
              <w:rPr>
                <w:rFonts w:ascii="Calibri" w:eastAsia="Times New Roman" w:hAnsi="Calibri" w:cs="Arial"/>
              </w:rPr>
              <w:t xml:space="preserve">W ramach kryterium wnioskodawca powinien wykazać, w jaki sposób systemy informatyczne wdrożone w projekcie wykraczają poza wymagania dostępności WCAG 2.0 na poziomie AA wskazane </w:t>
            </w:r>
            <w:r w:rsidRPr="00552EDB">
              <w:rPr>
                <w:rFonts w:ascii="Calibri" w:eastAsia="Times New Roman" w:hAnsi="Calibri" w:cs="Arial"/>
              </w:rPr>
              <w:lastRenderedPageBreak/>
              <w:t>w załączniku nr 4 do Rozporządzenia Rady Ministrów z dnia 12 kwietnia 2012 r. w sprawie Krajowych Ram Interoperacyjności, minimalnych wymagań dla rejestrów publicznych i wymiany informacji w postaci elektronicznej oraz minimalnych wymagań dla systemów teleinformatycznych oraz w jaki sposób zadeklarowany poziom dostępności zostanie sprawdzony. Punkty może uzyskać projekt, w ramach  którego wprowadzone zostaną dodatkowe rozwiązania wykraczające poza wymagania WCAG 2.0 na poziomie AA, na przykład tłumaczenia na język migowy, interfejsy i treści zaprojektowane dla osób o obniżonej normie intelektualnej.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Calibri-Light"/>
                <w:lang w:eastAsia="en-US"/>
              </w:rPr>
              <w:t>- otwartość przeważającej procentowo części udostępnianych zasobów ISP na poziomie:</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 xml:space="preserve">dla zasobów administracyjnych - wyższym niż trzy gwiazdki na skali “5 Star Open Data” - </w:t>
            </w:r>
            <w:r>
              <w:rPr>
                <w:rFonts w:ascii="Calibri" w:eastAsiaTheme="minorHAnsi" w:hAnsi="Calibri" w:cs="Calibri-Light"/>
                <w:lang w:eastAsia="en-US"/>
              </w:rPr>
              <w:t>4</w:t>
            </w:r>
            <w:r w:rsidRPr="00552EDB">
              <w:rPr>
                <w:rFonts w:ascii="Calibri" w:eastAsiaTheme="minorHAnsi" w:hAnsi="Calibri" w:cs="Calibri-Light"/>
                <w:lang w:eastAsia="en-US"/>
              </w:rPr>
              <w:t xml:space="preserve"> pkt.</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dla zasobów kultury i nauki - co najmniej trzy gwiazdki;</w:t>
            </w:r>
          </w:p>
          <w:p w:rsidR="003F659B" w:rsidRPr="00552EDB" w:rsidRDefault="003F659B" w:rsidP="003F659B">
            <w:pPr>
              <w:autoSpaceDE w:val="0"/>
              <w:autoSpaceDN w:val="0"/>
              <w:adjustRightInd w:val="0"/>
              <w:spacing w:after="0" w:line="240" w:lineRule="auto"/>
              <w:ind w:left="720"/>
              <w:contextualSpacing/>
              <w:rPr>
                <w:rFonts w:ascii="Calibri" w:eastAsiaTheme="minorHAnsi" w:hAnsi="Calibri" w:cs="Calibri-Light"/>
                <w:lang w:eastAsia="en-US"/>
              </w:rPr>
            </w:pP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odpowiednio udokumentowanych interfejsów dla programistów (API)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danych surowych/źródłowych (jeżeli jest to możliwe)- 1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bezpieczeństwo wdrażanych systemów teleinformatycznych oraz przetwarzania danych wychodzących poza obowiązujące przepisy prawne –</w:t>
            </w:r>
            <w:r w:rsidR="002C2E08">
              <w:rPr>
                <w:rFonts w:ascii="Calibri" w:eastAsia="Calibri" w:hAnsi="Calibri" w:cs="Arial"/>
                <w:lang w:eastAsia="en-US"/>
              </w:rPr>
              <w:t xml:space="preserve"> </w:t>
            </w:r>
            <w:r>
              <w:rPr>
                <w:rFonts w:ascii="Calibri" w:eastAsia="Calibri" w:hAnsi="Calibri" w:cs="Arial"/>
                <w:lang w:eastAsia="en-US"/>
              </w:rPr>
              <w:t>1</w:t>
            </w:r>
            <w:r w:rsidRPr="00552EDB">
              <w:rPr>
                <w:rFonts w:ascii="Calibri" w:eastAsia="Calibri" w:hAnsi="Calibri" w:cs="Arial"/>
                <w:lang w:eastAsia="en-US"/>
              </w:rPr>
              <w:t xml:space="preserve">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b/>
                <w:lang w:eastAsia="en-US"/>
              </w:rPr>
              <w:t>Star Open Data</w:t>
            </w:r>
            <w:r w:rsidRPr="00552EDB">
              <w:rPr>
                <w:rFonts w:ascii="Calibri" w:eastAsia="Calibri" w:hAnsi="Calibri" w:cs="Arial"/>
                <w:lang w:eastAsia="en-US"/>
              </w:rPr>
              <w:t xml:space="preserve"> – pięciostopniowa skala dostępności danych (http://5stardata.info/). System ten wychodzi z założenia, że format udostępniania danych jest kluczowym czynnikiem rzutującym na ich otwartość, gdzie:</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(informacje sektora publicznego) są opublikowane w </w:t>
            </w:r>
            <w:proofErr w:type="spellStart"/>
            <w:r w:rsidRPr="00552EDB">
              <w:rPr>
                <w:rFonts w:ascii="Calibri" w:eastAsia="Calibri" w:hAnsi="Calibri" w:cs="Arial"/>
                <w:lang w:eastAsia="en-US"/>
              </w:rPr>
              <w:t>internecie</w:t>
            </w:r>
            <w:proofErr w:type="spellEnd"/>
            <w:r w:rsidRPr="00552EDB">
              <w:rPr>
                <w:rFonts w:ascii="Calibri" w:eastAsia="Calibri" w:hAnsi="Calibri" w:cs="Arial"/>
                <w:lang w:eastAsia="en-US"/>
              </w:rPr>
              <w:t xml:space="preserve">, w dowolnym formacie (zazwyczaj jest to zamknięty format PDF, często mający postać wyłącznie skanu dokumentu papierowego),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 ustrukturyzowanej postaci pozwalającej na przetwarzanie maszynowe – np. jako plik arkusza kalkulacyjnego (np. Excel) lub dokument XML,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 ustrukturyzowanej postaci i z wykorzystaniem otwartego formatu danych (np. CSV),</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wraz z odnośnikami do poszczególnych elementów zbioru (np. za pomocą metody opisu RDF), co pozwala na bezpośrednie linkowanie do nich w sieci,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wraz z odnośnikami do innych zbiorów, stanowiących dla tych informacji kontekst (tzw. </w:t>
            </w:r>
            <w:proofErr w:type="spellStart"/>
            <w:r w:rsidRPr="00552EDB">
              <w:rPr>
                <w:rFonts w:ascii="Calibri" w:eastAsia="Calibri" w:hAnsi="Calibri" w:cs="Arial"/>
                <w:lang w:eastAsia="en-US"/>
              </w:rPr>
              <w:t>linked</w:t>
            </w:r>
            <w:proofErr w:type="spellEnd"/>
            <w:r w:rsidRPr="00552EDB">
              <w:rPr>
                <w:rFonts w:ascii="Calibri" w:eastAsia="Calibri" w:hAnsi="Calibri" w:cs="Arial"/>
                <w:lang w:eastAsia="en-US"/>
              </w:rPr>
              <w:t xml:space="preserve"> open data)</w:t>
            </w:r>
          </w:p>
        </w:tc>
        <w:tc>
          <w:tcPr>
            <w:tcW w:w="3794"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0-8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Calibri" w:hAnsi="Calibri" w:cs="Arial"/>
                <w:lang w:eastAsia="en-US"/>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18</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 xml:space="preserve">Projekt przewiduje adekwatne działania </w:t>
            </w:r>
            <w:proofErr w:type="spellStart"/>
            <w:r w:rsidRPr="00552EDB">
              <w:rPr>
                <w:rFonts w:ascii="Calibri" w:eastAsiaTheme="minorHAnsi" w:hAnsi="Calibri" w:cs="Arial"/>
                <w:b/>
                <w:lang w:eastAsia="en-US"/>
              </w:rPr>
              <w:t>informacyjno</w:t>
            </w:r>
            <w:proofErr w:type="spellEnd"/>
            <w:r w:rsidRPr="00552EDB">
              <w:rPr>
                <w:rFonts w:ascii="Calibri" w:eastAsiaTheme="minorHAnsi" w:hAnsi="Calibri" w:cs="Arial"/>
                <w:b/>
                <w:lang w:eastAsia="en-US"/>
              </w:rPr>
              <w:t xml:space="preserve"> - promocyjne </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W ramach kryterium Wnioskodawca powinien przedstawić wiarygodny, skuteczny i efektywny plan działań </w:t>
            </w:r>
            <w:proofErr w:type="spellStart"/>
            <w:r w:rsidRPr="00552EDB">
              <w:rPr>
                <w:rFonts w:ascii="Calibri" w:eastAsiaTheme="minorHAnsi" w:hAnsi="Calibri" w:cs="Arial"/>
                <w:lang w:eastAsia="en-US"/>
              </w:rPr>
              <w:t>informacyjno</w:t>
            </w:r>
            <w:proofErr w:type="spellEnd"/>
            <w:r w:rsidRPr="00552EDB">
              <w:rPr>
                <w:rFonts w:ascii="Calibri" w:eastAsiaTheme="minorHAnsi" w:hAnsi="Calibri" w:cs="Arial"/>
                <w:lang w:eastAsia="en-US"/>
              </w:rPr>
              <w:t xml:space="preserve"> – promocyjnych dot. grup docelowych (interesariuszy).</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Plan spełniający powyższe warunki – 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19</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Wykorzystanie dostępnej infrastruktury  na potrzeby realizacji projektu</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W ramach kryterium preferowane powinny być projekty, dla których nie będzie konieczne tworzenie nowej infrastruktury lub będzie ona tworzona w niewielkim stopniu – do 5% wartości projektu (także ze środków własnych wnioskodawcy), przy założeniu udowodnienia przez wnioskodawcę, że zostaną zapewnione zasoby infrastrukturalne wystarczające do wdrożenia projektu i utrzymania go w okresie trwałości: </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 projekt realizowany na istniejącej infrastrukturze teleinformatycznej  </w:t>
            </w:r>
            <w:r w:rsidRPr="00552EDB">
              <w:rPr>
                <w:rFonts w:ascii="Calibri" w:eastAsiaTheme="minorHAnsi" w:hAnsi="Calibri" w:cs="Arial"/>
                <w:lang w:eastAsia="en-US"/>
              </w:rPr>
              <w:br/>
              <w:t>(2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projekt zakładający m.in. stworzenie infrastruktury teleinformatycznej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671"/>
        </w:trPr>
        <w:tc>
          <w:tcPr>
            <w:tcW w:w="10631" w:type="dxa"/>
            <w:gridSpan w:val="3"/>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b/>
                <w:lang w:eastAsia="en-US"/>
              </w:rPr>
              <w:t>SUMA</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horyzontu: 63</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ZIT: 46</w:t>
            </w:r>
          </w:p>
          <w:p w:rsidR="003F659B" w:rsidRPr="00552EDB" w:rsidRDefault="003F659B" w:rsidP="003F659B">
            <w:pPr>
              <w:snapToGrid w:val="0"/>
              <w:spacing w:after="0" w:line="240" w:lineRule="auto"/>
              <w:jc w:val="center"/>
              <w:rPr>
                <w:rFonts w:ascii="Calibri" w:eastAsia="Times New Roman" w:hAnsi="Calibri" w:cs="Arial"/>
              </w:rPr>
            </w:pPr>
          </w:p>
          <w:p w:rsidR="003F659B" w:rsidRPr="00552EDB" w:rsidRDefault="003F659B" w:rsidP="003F659B">
            <w:pPr>
              <w:snapToGrid w:val="0"/>
              <w:spacing w:after="0" w:line="240" w:lineRule="auto"/>
              <w:jc w:val="center"/>
              <w:rPr>
                <w:rFonts w:ascii="Calibri" w:eastAsia="Times New Roman" w:hAnsi="Calibri" w:cs="Arial"/>
              </w:rPr>
            </w:pPr>
          </w:p>
        </w:tc>
      </w:tr>
    </w:tbl>
    <w:p w:rsidR="001945B2" w:rsidRPr="00552EDB" w:rsidRDefault="001945B2" w:rsidP="001945B2">
      <w:pPr>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284" w:firstLine="284"/>
        <w:rPr>
          <w:rFonts w:ascii="Calibri" w:eastAsia="Calibri" w:hAnsi="Calibri" w:cs="Arial"/>
          <w:b/>
          <w:color w:val="000000"/>
          <w:lang w:eastAsia="en-US"/>
        </w:rPr>
      </w:pPr>
    </w:p>
    <w:p w:rsidR="001945B2" w:rsidRDefault="001945B2" w:rsidP="001945B2">
      <w:pPr>
        <w:spacing w:line="240" w:lineRule="auto"/>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6B0458" w:rsidRDefault="006B0458" w:rsidP="006B0458">
      <w:pPr>
        <w:spacing w:after="0" w:line="240" w:lineRule="auto"/>
        <w:rPr>
          <w:rFonts w:eastAsia="Times New Roman" w:cs="Tahoma"/>
          <w:b/>
          <w:bCs/>
          <w:iCs/>
          <w:sz w:val="28"/>
          <w:szCs w:val="28"/>
        </w:rPr>
      </w:pPr>
      <w:r>
        <w:rPr>
          <w:rFonts w:eastAsia="Times New Roman" w:cs="Tahoma"/>
          <w:b/>
          <w:bCs/>
          <w:iCs/>
          <w:sz w:val="28"/>
          <w:szCs w:val="28"/>
        </w:rPr>
        <w:t>OŚ PRIORYTET</w:t>
      </w:r>
      <w:r>
        <w:rPr>
          <w:rFonts w:eastAsia="Times New Roman" w:cs="Tahoma"/>
          <w:b/>
          <w:bCs/>
          <w:iCs/>
          <w:caps/>
          <w:sz w:val="28"/>
          <w:szCs w:val="28"/>
        </w:rPr>
        <w:t xml:space="preserve">OWA 3 – </w:t>
      </w:r>
      <w:r w:rsidR="00343F14">
        <w:rPr>
          <w:rFonts w:eastAsia="Times New Roman" w:cs="Tahoma"/>
          <w:b/>
          <w:bCs/>
          <w:iCs/>
          <w:sz w:val="28"/>
          <w:szCs w:val="28"/>
        </w:rPr>
        <w:t>Gospodarka niskoemisyjna</w:t>
      </w:r>
    </w:p>
    <w:p w:rsidR="0049410C" w:rsidRDefault="0049410C" w:rsidP="006B0458">
      <w:pPr>
        <w:spacing w:after="0" w:line="240" w:lineRule="auto"/>
        <w:rPr>
          <w:rFonts w:eastAsia="Times New Roman" w:cs="Tahoma"/>
          <w:b/>
          <w:bCs/>
          <w:iCs/>
          <w:sz w:val="28"/>
          <w:szCs w:val="28"/>
        </w:rPr>
      </w:pPr>
    </w:p>
    <w:p w:rsidR="0049410C" w:rsidRPr="0049410C" w:rsidRDefault="0049410C" w:rsidP="0049410C">
      <w:pPr>
        <w:spacing w:line="360" w:lineRule="auto"/>
        <w:rPr>
          <w:rFonts w:cs="Arial"/>
          <w:b/>
          <w:u w:val="single"/>
        </w:rPr>
      </w:pPr>
      <w:r w:rsidRPr="0049410C">
        <w:rPr>
          <w:rFonts w:eastAsia="Times New Roman" w:cs="Tahoma"/>
          <w:b/>
          <w:bCs/>
          <w:iCs/>
          <w:u w:val="single"/>
        </w:rPr>
        <w:t xml:space="preserve">Działanie 3.1 </w:t>
      </w:r>
      <w:r w:rsidRPr="0049410C">
        <w:rPr>
          <w:rFonts w:cs="Arial"/>
          <w:b/>
          <w:u w:val="single"/>
        </w:rPr>
        <w:t>Produkcja i dystrybucja energii ze źródeł odnawialnych</w:t>
      </w:r>
    </w:p>
    <w:p w:rsidR="0049410C" w:rsidRPr="0049410C" w:rsidRDefault="0049410C" w:rsidP="00A252E9">
      <w:pPr>
        <w:tabs>
          <w:tab w:val="left" w:pos="709"/>
        </w:tabs>
        <w:spacing w:line="240" w:lineRule="auto"/>
        <w:ind w:left="709" w:hanging="709"/>
        <w:jc w:val="both"/>
        <w:rPr>
          <w:rFonts w:eastAsia="Times New Roman" w:cs="Tahoma"/>
          <w:b/>
          <w:bCs/>
          <w:iCs/>
        </w:rPr>
      </w:pPr>
      <w:r w:rsidRPr="0049410C">
        <w:rPr>
          <w:rFonts w:eastAsia="Times New Roman" w:cs="Tahoma"/>
          <w:b/>
          <w:bCs/>
          <w:iCs/>
        </w:rPr>
        <w:t xml:space="preserve">3.1.A. </w:t>
      </w:r>
      <w:r w:rsidRPr="0049410C">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firstRow="1" w:lastRow="0" w:firstColumn="1" w:lastColumn="0" w:noHBand="0" w:noVBand="1"/>
      </w:tblPr>
      <w:tblGrid>
        <w:gridCol w:w="567"/>
        <w:gridCol w:w="3828"/>
        <w:gridCol w:w="6237"/>
        <w:gridCol w:w="3685"/>
      </w:tblGrid>
      <w:tr w:rsidR="0049410C" w:rsidRPr="0049410C" w:rsidTr="003F659B">
        <w:trPr>
          <w:trHeight w:val="432"/>
        </w:trPr>
        <w:tc>
          <w:tcPr>
            <w:tcW w:w="56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Lp.</w:t>
            </w:r>
          </w:p>
        </w:tc>
        <w:tc>
          <w:tcPr>
            <w:tcW w:w="3828"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Nazwa kryterium</w:t>
            </w:r>
          </w:p>
        </w:tc>
        <w:tc>
          <w:tcPr>
            <w:tcW w:w="623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Definicja kryterium</w:t>
            </w:r>
          </w:p>
        </w:tc>
        <w:tc>
          <w:tcPr>
            <w:tcW w:w="3685" w:type="dxa"/>
          </w:tcPr>
          <w:p w:rsidR="0049410C" w:rsidRPr="0049410C" w:rsidRDefault="0049410C" w:rsidP="0049410C">
            <w:pPr>
              <w:spacing w:after="120"/>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7"/>
        <w:gridCol w:w="6232"/>
        <w:gridCol w:w="3691"/>
      </w:tblGrid>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Efektywność kosztowa </w:t>
            </w:r>
          </w:p>
        </w:tc>
        <w:tc>
          <w:tcPr>
            <w:tcW w:w="6232"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contextualSpacing/>
              <w:jc w:val="both"/>
              <w:rPr>
                <w:rFonts w:eastAsia="Times New Roman" w:cs="Arial"/>
              </w:rPr>
            </w:pPr>
            <w:r w:rsidRPr="0049410C">
              <w:rPr>
                <w:rFonts w:cs="Arial"/>
              </w:rPr>
              <w:t>W ramach kryterium będzie sprawdzane c</w:t>
            </w:r>
            <w:r w:rsidRPr="0049410C">
              <w:rPr>
                <w:rFonts w:eastAsia="Times New Roman" w:cs="Arial"/>
              </w:rPr>
              <w:t>zy dla projektu przeprowadzono właściwą ocenę potrzeb i metod osiągnięcia produkcji energii w sposób opłacalny,</w:t>
            </w:r>
            <w:r w:rsidRPr="0049410C">
              <w:rPr>
                <w:rFonts w:cs="Arial"/>
              </w:rPr>
              <w:t xml:space="preserve"> </w:t>
            </w:r>
            <w:r w:rsidRPr="0049410C">
              <w:rPr>
                <w:rFonts w:eastAsia="Times New Roman" w:cs="Arial"/>
              </w:rPr>
              <w:t>tak aby czynnikiem decydującym o wyborze takich inwestycji był najlepszy stosunek wykorzystania zasobów do osiągniętych rezultatów.</w:t>
            </w:r>
          </w:p>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 xml:space="preserve">Kryterium weryfikowane na podstawie wskaźnika   dynamicznego kosztu jednostkowego (DGC) umożliwiającego m.in. </w:t>
            </w:r>
            <w:r w:rsidRPr="0049410C">
              <w:rPr>
                <w:rFonts w:cs="Arial"/>
                <w:sz w:val="20"/>
              </w:rPr>
              <w:t xml:space="preserve">porównywanie alternatywnych rozwiązań osiągnięcia danych rezultatów i wybór  wariantu zapewniającego </w:t>
            </w:r>
            <w:r w:rsidRPr="0049410C">
              <w:rPr>
                <w:rFonts w:eastAsia="Times New Roman" w:cs="Arial"/>
                <w:sz w:val="20"/>
                <w:szCs w:val="20"/>
              </w:rPr>
              <w:t xml:space="preserve">najlepszy stosunek wykorzystania zasobów do osiągniętych rezultatów. </w:t>
            </w:r>
          </w:p>
          <w:p w:rsidR="0049410C" w:rsidRPr="0049410C" w:rsidRDefault="0049410C" w:rsidP="0049410C">
            <w:pPr>
              <w:snapToGrid w:val="0"/>
              <w:spacing w:after="0" w:line="240" w:lineRule="auto"/>
              <w:jc w:val="both"/>
              <w:rPr>
                <w:rFonts w:eastAsia="Times New Roman" w:cs="Arial"/>
                <w:sz w:val="20"/>
                <w:szCs w:val="20"/>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Weryfikowane będzie czy wybór wariantu realizacji projektu jest najkorzystniejszy wśród innych analizowanych wariantów alternatywnych.</w:t>
            </w:r>
          </w:p>
        </w:tc>
        <w:tc>
          <w:tcPr>
            <w:tcW w:w="3691"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jc w:val="center"/>
              <w:rPr>
                <w:rFonts w:cs="Arial"/>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snapToGrid w:val="0"/>
              <w:spacing w:after="0"/>
              <w:jc w:val="center"/>
              <w:rPr>
                <w:rFonts w:cs="Arial"/>
              </w:rPr>
            </w:pPr>
            <w:r w:rsidRPr="0049410C">
              <w:rPr>
                <w:rFonts w:cs="Arial"/>
              </w:rPr>
              <w:t>odrzucenie wniosku</w:t>
            </w:r>
          </w:p>
        </w:tc>
      </w:tr>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360" w:lineRule="auto"/>
              <w:rPr>
                <w:rFonts w:eastAsia="Times New Roman" w:cs="Arial"/>
                <w:b/>
              </w:rPr>
            </w:pPr>
            <w:r w:rsidRPr="0049410C">
              <w:rPr>
                <w:rFonts w:eastAsia="Times New Roman" w:cs="Arial"/>
                <w:b/>
              </w:rPr>
              <w:t>Efektywność ekonomiczna</w:t>
            </w:r>
          </w:p>
        </w:tc>
        <w:tc>
          <w:tcPr>
            <w:tcW w:w="6232"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rPr>
            </w:pPr>
            <w:r w:rsidRPr="0049410C">
              <w:rPr>
                <w:rFonts w:cs="Arial"/>
              </w:rPr>
              <w:t xml:space="preserve">W ramach kryterium będą sprawdzane uzyskane min. poziomy </w:t>
            </w:r>
            <w:r w:rsidRPr="0049410C">
              <w:rPr>
                <w:rFonts w:eastAsia="Times New Roman" w:cs="Arial"/>
              </w:rPr>
              <w:t>efektywności ekonomicznej uzasadniające ich realizację.</w:t>
            </w:r>
          </w:p>
          <w:p w:rsidR="0049410C" w:rsidRPr="0049410C" w:rsidRDefault="0049410C" w:rsidP="0049410C">
            <w:pPr>
              <w:snapToGrid w:val="0"/>
              <w:spacing w:after="0" w:line="240" w:lineRule="auto"/>
              <w:jc w:val="both"/>
              <w:rPr>
                <w:rFonts w:eastAsia="Times New Roman" w:cs="Arial"/>
              </w:rPr>
            </w:pPr>
            <w:r w:rsidRPr="0049410C">
              <w:rPr>
                <w:rFonts w:eastAsia="Times New Roman" w:cs="Arial"/>
              </w:rPr>
              <w:t>Kryterium weryfikowane na podstawie:</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wartości bieżącej netto (ENPV), która musi być większa od zera,</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lastRenderedPageBreak/>
              <w:t>ekonomicznej stopy zwrotu (ERR), która musi przewyższać przyjętą stopę dyskontową,</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 xml:space="preserve">relacji zdyskontowanych korzyści do zdyskontowanych kosztów (B/C), która musi być wyższa od jedności. </w:t>
            </w:r>
          </w:p>
          <w:p w:rsidR="0049410C" w:rsidRPr="0049410C" w:rsidRDefault="0049410C" w:rsidP="0049410C">
            <w:pPr>
              <w:spacing w:after="0" w:line="240" w:lineRule="auto"/>
              <w:ind w:left="60"/>
              <w:jc w:val="both"/>
              <w:rPr>
                <w:rFonts w:eastAsia="Times New Roman" w:cs="Arial"/>
              </w:rPr>
            </w:pPr>
            <w:r w:rsidRPr="0049410C">
              <w:rPr>
                <w:rFonts w:eastAsia="Times New Roman" w:cs="Arial"/>
              </w:rPr>
              <w:t xml:space="preserve">Przy czym zakłada się, iż IRR nie może być większe niż 10%. </w:t>
            </w:r>
          </w:p>
        </w:tc>
        <w:tc>
          <w:tcPr>
            <w:tcW w:w="3691"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jc w:val="center"/>
              <w:rPr>
                <w:rFonts w:cs="Arial"/>
              </w:rPr>
            </w:pPr>
            <w:r w:rsidRPr="0049410C">
              <w:rPr>
                <w:rFonts w:cs="Arial"/>
              </w:rPr>
              <w:lastRenderedPageBreak/>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line="240" w:lineRule="auto"/>
              <w:jc w:val="center"/>
              <w:rPr>
                <w:rFonts w:cs="Arial"/>
              </w:rPr>
            </w:pPr>
          </w:p>
          <w:p w:rsidR="0049410C" w:rsidRPr="0049410C" w:rsidRDefault="0049410C" w:rsidP="0049410C">
            <w:pPr>
              <w:snapToGrid w:val="0"/>
              <w:spacing w:after="0" w:line="240" w:lineRule="auto"/>
              <w:jc w:val="center"/>
              <w:rPr>
                <w:rFonts w:cs="Arial"/>
              </w:rPr>
            </w:pPr>
            <w:r w:rsidRPr="0049410C">
              <w:rPr>
                <w:rFonts w:cs="Arial"/>
              </w:rPr>
              <w:t>Niespełnienie kryterium oznacza</w:t>
            </w:r>
          </w:p>
          <w:p w:rsidR="0049410C" w:rsidRPr="0049410C" w:rsidRDefault="0049410C" w:rsidP="0049410C">
            <w:pPr>
              <w:snapToGrid w:val="0"/>
              <w:spacing w:after="0" w:line="240" w:lineRule="auto"/>
              <w:jc w:val="center"/>
              <w:rPr>
                <w:rFonts w:cs="Arial"/>
              </w:rPr>
            </w:pPr>
            <w:r w:rsidRPr="0049410C">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120" w:line="240" w:lineRule="auto"/>
              <w:rPr>
                <w:rFonts w:cs="Times New Roman"/>
                <w:b/>
                <w:color w:val="000000"/>
                <w:sz w:val="20"/>
                <w:szCs w:val="20"/>
              </w:rPr>
            </w:pPr>
            <w:r w:rsidRPr="0049410C">
              <w:rPr>
                <w:rFonts w:cs="Times New Roman"/>
                <w:b/>
                <w:color w:val="000000"/>
                <w:szCs w:val="20"/>
              </w:rPr>
              <w:t>Zgodność z programem ochrony powietrza</w:t>
            </w:r>
          </w:p>
          <w:p w:rsidR="0049410C" w:rsidRPr="0049410C" w:rsidRDefault="0049410C" w:rsidP="0049410C">
            <w:pPr>
              <w:autoSpaceDE w:val="0"/>
              <w:autoSpaceDN w:val="0"/>
              <w:adjustRightInd w:val="0"/>
              <w:spacing w:after="0" w:line="240" w:lineRule="auto"/>
              <w:rPr>
                <w:rFonts w:cs="Times New Roman"/>
                <w:color w:val="000000"/>
                <w:sz w:val="20"/>
                <w:szCs w:val="20"/>
              </w:rPr>
            </w:pPr>
            <w:r w:rsidRPr="0049410C">
              <w:rPr>
                <w:rFonts w:cs="Times New Roman"/>
                <w:color w:val="000000"/>
                <w:sz w:val="20"/>
                <w:szCs w:val="20"/>
              </w:rPr>
              <w:t xml:space="preserve">(dotyczy projektów z zakresu wytwarzania energii z biomasy) </w:t>
            </w:r>
          </w:p>
          <w:p w:rsidR="0049410C" w:rsidRPr="0049410C" w:rsidRDefault="0049410C" w:rsidP="0049410C">
            <w:pPr>
              <w:spacing w:after="0" w:line="240" w:lineRule="auto"/>
              <w:rPr>
                <w:rFonts w:cs="Arial"/>
              </w:rPr>
            </w:pP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pacing w:line="240" w:lineRule="auto"/>
              <w:jc w:val="both"/>
              <w:rPr>
                <w:rFonts w:cs="Arial"/>
              </w:rPr>
            </w:pPr>
            <w:r w:rsidRPr="0049410C">
              <w:rPr>
                <w:rFonts w:cs="Arial"/>
              </w:rPr>
              <w:t xml:space="preserve">W ramach kryterium weryfikowany będzie czy inwestycja jest zgodna z programem ochrony powietrza obowiązującym na danym terenie, tj. </w:t>
            </w:r>
          </w:p>
          <w:p w:rsidR="0049410C" w:rsidRPr="0049410C" w:rsidRDefault="0049410C" w:rsidP="006467C1">
            <w:pPr>
              <w:numPr>
                <w:ilvl w:val="0"/>
                <w:numId w:val="88"/>
              </w:numPr>
              <w:spacing w:line="240" w:lineRule="auto"/>
              <w:contextualSpacing/>
              <w:jc w:val="both"/>
            </w:pPr>
            <w:r w:rsidRPr="0049410C">
              <w:rPr>
                <w:rFonts w:cs="Arial"/>
              </w:rPr>
              <w:t xml:space="preserve">czy </w:t>
            </w:r>
            <w:r w:rsidRPr="0049410C">
              <w:t xml:space="preserve">po wdrożeniu projektu nie zostanie zachwiana wielkość marginesów tolerancji poziomów stężeń substancji określonych w treści programu </w:t>
            </w:r>
          </w:p>
          <w:p w:rsidR="0049410C" w:rsidRPr="0049410C" w:rsidRDefault="0049410C" w:rsidP="0049410C">
            <w:pPr>
              <w:spacing w:line="240" w:lineRule="auto"/>
              <w:jc w:val="both"/>
            </w:pPr>
            <w:r w:rsidRPr="0049410C">
              <w:t>oraz</w:t>
            </w:r>
          </w:p>
          <w:p w:rsidR="0049410C" w:rsidRDefault="0049410C" w:rsidP="006467C1">
            <w:pPr>
              <w:numPr>
                <w:ilvl w:val="0"/>
                <w:numId w:val="88"/>
              </w:numPr>
              <w:spacing w:line="240" w:lineRule="auto"/>
              <w:contextualSpacing/>
              <w:jc w:val="both"/>
            </w:pPr>
            <w:r w:rsidRPr="0049410C">
              <w:t xml:space="preserve">czy zakres projektu oraz jego cele są zgodne z założeniami programu ochrony powietrza. </w:t>
            </w:r>
          </w:p>
          <w:p w:rsidR="00BF1F95" w:rsidRPr="0049410C" w:rsidRDefault="00BF1F95" w:rsidP="00BF1F95">
            <w:pPr>
              <w:spacing w:line="240" w:lineRule="auto"/>
              <w:ind w:left="360"/>
              <w:contextualSpacing/>
              <w:jc w:val="both"/>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Tak/Nie/Nie dotyczy</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pacing w:after="0" w:line="240" w:lineRule="auto"/>
              <w:jc w:val="center"/>
              <w:rPr>
                <w:rFonts w:eastAsia="Times New Roman" w:cs="Arial"/>
                <w:lang w:eastAsia="en-US"/>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jc w:val="center"/>
              <w:rPr>
                <w:rFonts w:cs="Arial"/>
                <w:b/>
              </w:rPr>
            </w:pPr>
            <w:r w:rsidRPr="0049410C">
              <w:rPr>
                <w:rFonts w:cs="Arial"/>
              </w:rPr>
              <w:t>odrzucenie wniosku</w:t>
            </w:r>
          </w:p>
        </w:tc>
      </w:tr>
      <w:tr w:rsidR="0030413D"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80338A" w:rsidRDefault="0030413D"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0D7D35" w:rsidRDefault="0030413D" w:rsidP="0030413D">
            <w:pPr>
              <w:snapToGrid w:val="0"/>
              <w:spacing w:after="0" w:line="360" w:lineRule="auto"/>
              <w:rPr>
                <w:b/>
                <w:bCs/>
              </w:rPr>
            </w:pPr>
            <w:r w:rsidRPr="000D7D35">
              <w:rPr>
                <w:b/>
                <w:color w:val="000000" w:themeColor="text1"/>
              </w:rPr>
              <w:t xml:space="preserve">Zgodność z dyrektywą </w:t>
            </w:r>
            <w:r w:rsidRPr="000D7D35">
              <w:rPr>
                <w:b/>
                <w:bCs/>
              </w:rPr>
              <w:t>2000/60/WE</w:t>
            </w:r>
          </w:p>
          <w:p w:rsidR="0030413D" w:rsidRPr="0049410C" w:rsidRDefault="0030413D" w:rsidP="0030413D">
            <w:pPr>
              <w:snapToGrid w:val="0"/>
              <w:spacing w:after="0" w:line="240" w:lineRule="auto"/>
              <w:rPr>
                <w:rFonts w:eastAsia="Times New Roman" w:cs="Arial"/>
                <w:b/>
              </w:rPr>
            </w:pPr>
            <w:r w:rsidRPr="000D7D35">
              <w:rPr>
                <w:bCs/>
                <w:sz w:val="20"/>
              </w:rPr>
              <w:t xml:space="preserve">(dotyczy projektów z zakresu wytwarzania energii  pochodzącej z energii </w:t>
            </w:r>
            <w:r w:rsidRPr="000D7D35">
              <w:rPr>
                <w:rFonts w:eastAsia="Calibri"/>
                <w:sz w:val="20"/>
              </w:rPr>
              <w:t>spadku wody</w:t>
            </w:r>
            <w:r w:rsidRPr="000D7D35">
              <w:rPr>
                <w:bCs/>
                <w:sz w:val="20"/>
              </w:rPr>
              <w:t>)</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Default="0030413D" w:rsidP="004D3966">
            <w:pPr>
              <w:snapToGrid w:val="0"/>
              <w:spacing w:after="0" w:line="240" w:lineRule="auto"/>
              <w:jc w:val="both"/>
              <w:rPr>
                <w:bCs/>
              </w:rPr>
            </w:pPr>
            <w:r w:rsidRPr="003A258E">
              <w:rPr>
                <w:rFonts w:cs="Arial"/>
              </w:rPr>
              <w:t>W ramach kryterium weryfikowany będzie czy inwestycja</w:t>
            </w:r>
            <w:r>
              <w:rPr>
                <w:rFonts w:cs="Arial"/>
              </w:rPr>
              <w:t xml:space="preserve"> jest zgodna z </w:t>
            </w:r>
            <w:r w:rsidRPr="005F7E1B">
              <w:rPr>
                <w:color w:val="000000" w:themeColor="text1"/>
              </w:rPr>
              <w:t xml:space="preserve">dyrektywą </w:t>
            </w:r>
            <w:r w:rsidRPr="005F7E1B">
              <w:rPr>
                <w:bCs/>
              </w:rPr>
              <w:t>2000/60/WE</w:t>
            </w:r>
            <w:r>
              <w:rPr>
                <w:bCs/>
              </w:rPr>
              <w:t xml:space="preserve">. </w:t>
            </w:r>
          </w:p>
          <w:p w:rsidR="0030413D" w:rsidRDefault="0030413D" w:rsidP="004D3966">
            <w:pPr>
              <w:rPr>
                <w:rFonts w:cs="Calibri"/>
                <w:color w:val="000000"/>
              </w:rPr>
            </w:pPr>
          </w:p>
          <w:p w:rsidR="0030413D" w:rsidRDefault="0030413D" w:rsidP="004D3966">
            <w:pPr>
              <w:rPr>
                <w:rFonts w:cs="Calibri"/>
                <w:color w:val="000000"/>
              </w:rPr>
            </w:pPr>
            <w:r w:rsidRPr="00C52BEB">
              <w:rPr>
                <w:rFonts w:cs="Calibri"/>
                <w:color w:val="000000"/>
              </w:rPr>
              <w:t xml:space="preserve">Do czasu potwierdzenia zgodności z Ramową Dyrektywą Wodną drugiego cyklu Planów Gospodarowania Wodami w Dorzeczach przez Komisję Europejską, współfinansowane będą tylko projekty nie mające negatywnego wpływu na stan lub potencjał jednolitych części wód, które znajdują się na listach nr 1 będących załącznikami do </w:t>
            </w:r>
            <w:proofErr w:type="spellStart"/>
            <w:r w:rsidRPr="00C52BEB">
              <w:rPr>
                <w:rFonts w:cs="Calibri"/>
                <w:color w:val="000000"/>
              </w:rPr>
              <w:t>Masterplanów</w:t>
            </w:r>
            <w:proofErr w:type="spellEnd"/>
            <w:r w:rsidRPr="00C52BEB">
              <w:rPr>
                <w:rFonts w:cs="Calibri"/>
                <w:color w:val="000000"/>
              </w:rPr>
              <w:t xml:space="preserve"> dla dorzeczy Odry i Wisły. </w:t>
            </w:r>
            <w:r>
              <w:rPr>
                <w:rFonts w:cs="Calibri"/>
                <w:color w:val="000000"/>
              </w:rPr>
              <w:t xml:space="preserve"> </w:t>
            </w:r>
          </w:p>
          <w:p w:rsidR="0030413D" w:rsidRDefault="0030413D" w:rsidP="004D3966">
            <w:pPr>
              <w:rPr>
                <w:rFonts w:cs="Calibri"/>
                <w:color w:val="000000"/>
              </w:rPr>
            </w:pPr>
            <w:r w:rsidRPr="00C52BEB">
              <w:rPr>
                <w:rFonts w:cs="Calibri"/>
                <w:color w:val="000000"/>
              </w:rPr>
              <w:t xml:space="preserve">Współfinansowanie projektów, które mają znaczący wpływ na stan lub potencjał jednolitych części wód oraz projektów znajdujących się na listach nr 2 będących załącznikami do </w:t>
            </w:r>
            <w:proofErr w:type="spellStart"/>
            <w:r w:rsidRPr="00C52BEB">
              <w:rPr>
                <w:rFonts w:cs="Calibri"/>
                <w:color w:val="000000"/>
              </w:rPr>
              <w:t>Masterplanów</w:t>
            </w:r>
            <w:proofErr w:type="spellEnd"/>
            <w:r w:rsidRPr="00C52BEB">
              <w:rPr>
                <w:rFonts w:cs="Calibri"/>
                <w:color w:val="000000"/>
              </w:rPr>
              <w:t xml:space="preserve"> dla dorzeczy Odry i Wisły, jest możliwe tylko po spełnieniu warunków </w:t>
            </w:r>
            <w:r w:rsidRPr="00C52BEB">
              <w:rPr>
                <w:rFonts w:cs="Calibri"/>
                <w:color w:val="000000"/>
              </w:rPr>
              <w:lastRenderedPageBreak/>
              <w:t>określonych w artykule 4.7 Ramowej Dyrektywy Wodnej oraz ujęcia ich w</w:t>
            </w:r>
            <w:r>
              <w:rPr>
                <w:rFonts w:cs="Calibri"/>
                <w:color w:val="000000"/>
              </w:rPr>
              <w:t> </w:t>
            </w:r>
            <w:r w:rsidRPr="00C52BEB">
              <w:rPr>
                <w:rFonts w:cs="Calibri"/>
                <w:color w:val="000000"/>
              </w:rPr>
              <w:t xml:space="preserve">aktualizacji planów gospodarowania wodami w dorzeczach zaakceptowanych przez Komisję Europejską. </w:t>
            </w:r>
          </w:p>
          <w:p w:rsidR="0030413D" w:rsidRDefault="0030413D" w:rsidP="0049410C">
            <w:pPr>
              <w:snapToGrid w:val="0"/>
              <w:spacing w:after="0" w:line="240" w:lineRule="auto"/>
              <w:jc w:val="both"/>
              <w:rPr>
                <w:bCs/>
              </w:rPr>
            </w:pPr>
            <w:r w:rsidRPr="00C52BEB">
              <w:rPr>
                <w:rFonts w:cs="Calibri"/>
                <w:color w:val="000000"/>
              </w:rPr>
              <w:t>Współfinansowanie projektów nie mających negatywnego wpływu na stan lub potencjał jednolitych części wód</w:t>
            </w:r>
            <w:r w:rsidRPr="00C52BEB">
              <w:t xml:space="preserve"> jest możliwe</w:t>
            </w:r>
            <w:r>
              <w:t>,</w:t>
            </w:r>
            <w:r w:rsidRPr="00C52BEB">
              <w:t xml:space="preserve"> jeśli projekty będą z</w:t>
            </w:r>
            <w:r w:rsidRPr="00C52BEB">
              <w:rPr>
                <w:bCs/>
              </w:rPr>
              <w:t>godne z właściwym planem gospodarowania wodami w dorzeczach.</w:t>
            </w:r>
          </w:p>
          <w:p w:rsidR="0030413D" w:rsidRPr="0049410C" w:rsidRDefault="0030413D" w:rsidP="0049410C">
            <w:pPr>
              <w:snapToGrid w:val="0"/>
              <w:spacing w:after="0" w:line="240" w:lineRule="auto"/>
              <w:jc w:val="both"/>
              <w:rPr>
                <w:rFonts w:cs="Arial"/>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3A258E" w:rsidRDefault="0030413D" w:rsidP="004D3966">
            <w:pPr>
              <w:snapToGrid w:val="0"/>
              <w:spacing w:after="0"/>
              <w:jc w:val="center"/>
              <w:rPr>
                <w:rFonts w:cs="Arial"/>
              </w:rPr>
            </w:pPr>
            <w:r>
              <w:rPr>
                <w:rFonts w:cs="Arial"/>
              </w:rPr>
              <w:lastRenderedPageBreak/>
              <w:t>Tak</w:t>
            </w:r>
            <w:r w:rsidRPr="003A258E">
              <w:rPr>
                <w:rFonts w:cs="Arial"/>
              </w:rPr>
              <w:t>/</w:t>
            </w:r>
            <w:r>
              <w:rPr>
                <w:rFonts w:cs="Arial"/>
              </w:rPr>
              <w:t>Nie</w:t>
            </w:r>
            <w:r w:rsidRPr="003A258E">
              <w:rPr>
                <w:rFonts w:cs="Arial"/>
              </w:rPr>
              <w:t>/Nie dotyczy</w:t>
            </w:r>
          </w:p>
          <w:p w:rsidR="0030413D" w:rsidRPr="003A258E" w:rsidRDefault="0030413D" w:rsidP="004D3966">
            <w:pPr>
              <w:snapToGrid w:val="0"/>
              <w:spacing w:after="0"/>
              <w:jc w:val="center"/>
              <w:rPr>
                <w:rFonts w:cs="Arial"/>
              </w:rPr>
            </w:pPr>
            <w:r w:rsidRPr="003A258E">
              <w:rPr>
                <w:rFonts w:cs="Arial"/>
              </w:rPr>
              <w:t>Kryterium obligatoryjne</w:t>
            </w:r>
          </w:p>
          <w:p w:rsidR="0030413D" w:rsidRPr="003A258E" w:rsidRDefault="0030413D" w:rsidP="004D3966">
            <w:pPr>
              <w:spacing w:after="0" w:line="240" w:lineRule="auto"/>
              <w:jc w:val="center"/>
              <w:rPr>
                <w:rFonts w:eastAsia="Times New Roman" w:cs="Arial"/>
                <w:lang w:eastAsia="en-US"/>
              </w:rPr>
            </w:pPr>
            <w:r w:rsidRPr="003A258E">
              <w:rPr>
                <w:rFonts w:eastAsia="Times New Roman" w:cs="Arial"/>
                <w:lang w:eastAsia="en-US"/>
              </w:rPr>
              <w:t>(spełnienie jest niezbędne dla możliwości otrzymania dofinansowania)</w:t>
            </w:r>
          </w:p>
          <w:p w:rsidR="0030413D" w:rsidRPr="003A258E" w:rsidRDefault="0030413D" w:rsidP="004D3966">
            <w:pPr>
              <w:spacing w:after="0" w:line="240" w:lineRule="auto"/>
              <w:jc w:val="center"/>
              <w:rPr>
                <w:rFonts w:eastAsia="Times New Roman" w:cs="Arial"/>
                <w:lang w:eastAsia="en-US"/>
              </w:rPr>
            </w:pPr>
          </w:p>
          <w:p w:rsidR="0030413D" w:rsidRPr="003A258E" w:rsidRDefault="0030413D" w:rsidP="004D3966">
            <w:pPr>
              <w:snapToGrid w:val="0"/>
              <w:spacing w:after="0"/>
              <w:jc w:val="center"/>
              <w:rPr>
                <w:rFonts w:cs="Arial"/>
              </w:rPr>
            </w:pPr>
            <w:r w:rsidRPr="003A258E">
              <w:rPr>
                <w:rFonts w:cs="Arial"/>
              </w:rPr>
              <w:t>Niespełnienie kryterium oznacza</w:t>
            </w:r>
          </w:p>
          <w:p w:rsidR="0030413D" w:rsidRPr="0049410C" w:rsidRDefault="0030413D" w:rsidP="0049410C">
            <w:pPr>
              <w:autoSpaceDE w:val="0"/>
              <w:autoSpaceDN w:val="0"/>
              <w:adjustRightInd w:val="0"/>
              <w:spacing w:after="0" w:line="240" w:lineRule="auto"/>
              <w:jc w:val="center"/>
              <w:rPr>
                <w:rFonts w:cs="Arial"/>
              </w:rPr>
            </w:pPr>
            <w:r w:rsidRPr="003A258E">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cs="Arial"/>
              </w:rPr>
            </w:pPr>
            <w:r w:rsidRPr="0049410C">
              <w:rPr>
                <w:rFonts w:eastAsia="Times New Roman" w:cs="Arial"/>
                <w:b/>
              </w:rPr>
              <w:t>Efekt ekologiczny - redukcja emisji CO</w:t>
            </w:r>
            <w:r w:rsidRPr="0049410C">
              <w:rPr>
                <w:rFonts w:eastAsia="Times New Roman" w:cs="Cambria Math"/>
                <w:b/>
              </w:rPr>
              <w:t>₂</w:t>
            </w:r>
            <w:r w:rsidRPr="0049410C">
              <w:rPr>
                <w:rFonts w:cs="Arial"/>
              </w:rPr>
              <w:t xml:space="preserv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W ramach kryterium będzie punktowana planowana redukcja emisji CO</w:t>
            </w:r>
            <w:r w:rsidRPr="0049410C">
              <w:rPr>
                <w:rFonts w:cs="Arial"/>
                <w:vertAlign w:val="subscript"/>
              </w:rPr>
              <w:t>2</w:t>
            </w:r>
            <w:r w:rsidRPr="0049410C">
              <w:rPr>
                <w:rFonts w:cs="Arial"/>
              </w:rPr>
              <w:t xml:space="preserve"> w wyniku realizacji projektu (na podstawie emisji unikniętej lub zredukowanej z uwzględnieniem wskaźników </w:t>
            </w:r>
            <w:proofErr w:type="spellStart"/>
            <w:r w:rsidRPr="0049410C">
              <w:rPr>
                <w:rFonts w:cs="Arial"/>
              </w:rPr>
              <w:t>KOBiZE</w:t>
            </w:r>
            <w:proofErr w:type="spellEnd"/>
            <w:r w:rsidRPr="0049410C">
              <w:rPr>
                <w:rFonts w:cs="Arial"/>
              </w:rPr>
              <w:t>).</w:t>
            </w:r>
          </w:p>
          <w:p w:rsidR="0049410C" w:rsidRPr="0049410C" w:rsidRDefault="0049410C" w:rsidP="0049410C">
            <w:pPr>
              <w:snapToGrid w:val="0"/>
              <w:spacing w:after="0" w:line="240" w:lineRule="auto"/>
              <w:jc w:val="both"/>
              <w:rPr>
                <w:rFonts w:cs="Arial"/>
              </w:rPr>
            </w:pPr>
          </w:p>
          <w:p w:rsidR="0049410C" w:rsidRPr="0049410C" w:rsidRDefault="0049410C" w:rsidP="006467C1">
            <w:pPr>
              <w:numPr>
                <w:ilvl w:val="0"/>
                <w:numId w:val="52"/>
              </w:numPr>
              <w:spacing w:after="0" w:line="240" w:lineRule="auto"/>
              <w:contextualSpacing/>
              <w:jc w:val="both"/>
              <w:rPr>
                <w:rFonts w:cs="Arial"/>
              </w:rPr>
            </w:pPr>
            <w:r w:rsidRPr="0049410C">
              <w:rPr>
                <w:rFonts w:cs="Arial"/>
              </w:rPr>
              <w:t>mniej niż 30% - 0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od 30 % do 45 %  - 1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 xml:space="preserve">powyżej 45 % do 60 % - 3 pkt </w:t>
            </w:r>
          </w:p>
          <w:p w:rsidR="0049410C" w:rsidRPr="0049410C" w:rsidRDefault="0049410C" w:rsidP="006467C1">
            <w:pPr>
              <w:numPr>
                <w:ilvl w:val="0"/>
                <w:numId w:val="52"/>
              </w:numPr>
              <w:spacing w:after="0" w:line="240" w:lineRule="auto"/>
              <w:contextualSpacing/>
              <w:jc w:val="both"/>
              <w:rPr>
                <w:rFonts w:cs="Arial"/>
              </w:rPr>
            </w:pPr>
            <w:r w:rsidRPr="0049410C">
              <w:rPr>
                <w:rFonts w:cs="Arial"/>
              </w:rPr>
              <w:t>powyżej 60 % - 5 pkt</w:t>
            </w:r>
          </w:p>
          <w:p w:rsidR="0049410C" w:rsidRPr="0049410C" w:rsidRDefault="0049410C" w:rsidP="0049410C">
            <w:pPr>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W ramach kryterium ocenie podlegać będzie wielkość redukcji emisji CO</w:t>
            </w:r>
            <w:r w:rsidRPr="0049410C">
              <w:rPr>
                <w:rFonts w:cs="Arial"/>
                <w:vertAlign w:val="subscript"/>
              </w:rPr>
              <w:t xml:space="preserve">2 </w:t>
            </w:r>
            <w:r w:rsidRPr="0049410C">
              <w:rPr>
                <w:rFonts w:cs="Arial"/>
              </w:rPr>
              <w:t>w % w wyniku realizacji projektu.</w:t>
            </w:r>
          </w:p>
          <w:p w:rsidR="0049410C" w:rsidRPr="0049410C" w:rsidRDefault="0049410C" w:rsidP="0049410C">
            <w:pPr>
              <w:snapToGrid w:val="0"/>
              <w:spacing w:after="0" w:line="240" w:lineRule="auto"/>
              <w:jc w:val="both"/>
              <w:rPr>
                <w:rFonts w:cs="Arial"/>
                <w:sz w:val="20"/>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-5pkt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 xml:space="preserve"> (0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Partnerstwo</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rPr>
                <w:rFonts w:eastAsia="Times New Roman" w:cs="Times New Roman"/>
              </w:rPr>
            </w:pPr>
            <w:r w:rsidRPr="0049410C">
              <w:rPr>
                <w:rFonts w:cs="Arial"/>
              </w:rPr>
              <w:t xml:space="preserve">W ramach kryterium będzie sprawdzane czy w celu realizacji projektu zawiązane będzie partnerstwo w rozumieniu art. 33 </w:t>
            </w:r>
            <w:r w:rsidRPr="0049410C">
              <w:rPr>
                <w:rFonts w:eastAsia="Times New Roman" w:cs="Times New Roman"/>
                <w:bCs/>
              </w:rPr>
              <w:t xml:space="preserve">ustawy </w:t>
            </w:r>
            <w:r w:rsidRPr="0049410C">
              <w:rPr>
                <w:rFonts w:eastAsia="Times New Roman" w:cs="Times New Roman"/>
              </w:rPr>
              <w:t xml:space="preserve">z dnia 11 lipca 2014 r. </w:t>
            </w:r>
            <w:r w:rsidRPr="0049410C">
              <w:rPr>
                <w:rFonts w:eastAsia="Times New Roman" w:cs="Times New Roman"/>
                <w:bCs/>
              </w:rPr>
              <w:t>o zasadach realizacji programów w zakresie polityki spójności finansowanych w perspektywie finansowej 2014-2020.</w:t>
            </w: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Zgodność z Planami Gospodarki Niskoemisyjnej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cs="Arial"/>
                <w:szCs w:val="24"/>
              </w:rPr>
            </w:pPr>
            <w:r w:rsidRPr="0049410C">
              <w:rPr>
                <w:rFonts w:cs="Arial"/>
                <w:szCs w:val="24"/>
              </w:rPr>
              <w:t>W ramach kryterium będzie sprawdzane c</w:t>
            </w:r>
            <w:r w:rsidRPr="0049410C">
              <w:rPr>
                <w:rFonts w:eastAsia="Times New Roman" w:cs="Arial"/>
                <w:szCs w:val="24"/>
              </w:rPr>
              <w:t xml:space="preserve">zy inwestycja </w:t>
            </w:r>
            <w:r w:rsidRPr="0049410C">
              <w:rPr>
                <w:rFonts w:eastAsia="Calibri" w:cs="Arial"/>
                <w:szCs w:val="24"/>
              </w:rPr>
              <w:t>jest zgodna z planami dotyczącymi  gospodarki niskoemisyjnej lub dokumentami tożsamymi dla danej gminy</w:t>
            </w:r>
            <w:r w:rsidRPr="0049410C">
              <w:rPr>
                <w:rFonts w:cs="Arial"/>
                <w:szCs w:val="24"/>
              </w:rPr>
              <w:t>.</w:t>
            </w:r>
          </w:p>
          <w:p w:rsidR="0049410C" w:rsidRPr="0049410C" w:rsidRDefault="0049410C" w:rsidP="0049410C">
            <w:pPr>
              <w:snapToGrid w:val="0"/>
              <w:spacing w:after="0" w:line="240" w:lineRule="auto"/>
              <w:contextualSpacing/>
              <w:jc w:val="both"/>
              <w:rPr>
                <w:rFonts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Default="0049410C" w:rsidP="0049410C">
            <w:pPr>
              <w:snapToGrid w:val="0"/>
              <w:spacing w:after="0" w:line="240" w:lineRule="auto"/>
              <w:contextualSpacing/>
              <w:jc w:val="both"/>
              <w:rPr>
                <w:rFonts w:cs="Arial"/>
              </w:rPr>
            </w:pPr>
            <w:r w:rsidRPr="0049410C">
              <w:rPr>
                <w:rFonts w:cs="Arial"/>
              </w:rPr>
              <w:t xml:space="preserve">Weryfikacja kryterium na podstawie załącznika do wniosku o dofinansowanie, tj. zaświadczenia od danej gminy czy projekt jest wpisany/wynika z PGN. </w:t>
            </w:r>
          </w:p>
          <w:p w:rsidR="00BF1F95" w:rsidRPr="0049410C" w:rsidRDefault="00BF1F95" w:rsidP="0049410C">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557"/>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Kompleksowość projektu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szCs w:val="24"/>
              </w:rPr>
            </w:pPr>
            <w:r w:rsidRPr="0049410C">
              <w:rPr>
                <w:rFonts w:cs="Arial"/>
                <w:szCs w:val="24"/>
              </w:rPr>
              <w:t>W ramach kryterium będzie sprawdzane c</w:t>
            </w:r>
            <w:r w:rsidRPr="0049410C">
              <w:rPr>
                <w:rFonts w:eastAsia="Times New Roman" w:cs="Arial"/>
                <w:szCs w:val="24"/>
              </w:rPr>
              <w:t>zy inwestycja obejmuje istotny fragment gminy, tj. czy:</w:t>
            </w:r>
          </w:p>
          <w:p w:rsidR="0049410C" w:rsidRPr="0049410C" w:rsidRDefault="0049410C" w:rsidP="006467C1">
            <w:pPr>
              <w:numPr>
                <w:ilvl w:val="0"/>
                <w:numId w:val="89"/>
              </w:numPr>
              <w:snapToGrid w:val="0"/>
              <w:spacing w:after="0" w:line="240" w:lineRule="auto"/>
              <w:contextualSpacing/>
              <w:jc w:val="both"/>
              <w:rPr>
                <w:rFonts w:eastAsia="Calibri" w:cs="Arial"/>
                <w:szCs w:val="24"/>
              </w:rPr>
            </w:pPr>
            <w:r w:rsidRPr="0049410C">
              <w:rPr>
                <w:rFonts w:eastAsia="Calibri" w:cs="Arial"/>
                <w:szCs w:val="24"/>
              </w:rPr>
              <w:t>obejmuje co najmniej 5% stałych i tymczasowych mieszkańców gminy</w:t>
            </w:r>
          </w:p>
          <w:p w:rsidR="0049410C" w:rsidRPr="0049410C" w:rsidRDefault="0049410C" w:rsidP="0049410C">
            <w:pPr>
              <w:snapToGrid w:val="0"/>
              <w:spacing w:after="0" w:line="240" w:lineRule="auto"/>
              <w:jc w:val="both"/>
              <w:rPr>
                <w:rFonts w:eastAsia="Calibri" w:cs="Arial"/>
                <w:szCs w:val="24"/>
              </w:rPr>
            </w:pPr>
            <w:r w:rsidRPr="0049410C">
              <w:rPr>
                <w:rFonts w:eastAsia="Calibri" w:cs="Arial"/>
                <w:szCs w:val="24"/>
              </w:rPr>
              <w:t>lub</w:t>
            </w:r>
          </w:p>
          <w:p w:rsidR="0049410C" w:rsidRPr="0049410C" w:rsidRDefault="0049410C" w:rsidP="004F4A98">
            <w:pPr>
              <w:numPr>
                <w:ilvl w:val="0"/>
                <w:numId w:val="89"/>
              </w:numPr>
              <w:snapToGrid w:val="0"/>
              <w:spacing w:after="0" w:line="240" w:lineRule="auto"/>
              <w:contextualSpacing/>
              <w:jc w:val="both"/>
              <w:rPr>
                <w:rFonts w:eastAsia="Calibri" w:cs="Arial"/>
                <w:szCs w:val="24"/>
              </w:rPr>
            </w:pPr>
            <w:r w:rsidRPr="0049410C">
              <w:rPr>
                <w:rFonts w:eastAsia="Calibri" w:cs="Arial"/>
                <w:szCs w:val="24"/>
              </w:rPr>
              <w:t xml:space="preserve">stanowi co najmniej 2% udział energii OZE w całkowitym zapotrzebowaniu energii gminy. </w:t>
            </w:r>
          </w:p>
          <w:p w:rsidR="0049410C" w:rsidRPr="0049410C" w:rsidRDefault="0049410C" w:rsidP="0049410C">
            <w:pPr>
              <w:snapToGrid w:val="0"/>
              <w:spacing w:after="0" w:line="240" w:lineRule="auto"/>
              <w:ind w:left="360"/>
              <w:contextualSpacing/>
              <w:jc w:val="both"/>
              <w:rPr>
                <w:rFonts w:eastAsia="Calibri"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eastAsia="Times New Roman" w:cs="Arial"/>
                <w:szCs w:val="24"/>
              </w:rPr>
            </w:pPr>
          </w:p>
          <w:p w:rsidR="0049410C" w:rsidRPr="0049410C" w:rsidRDefault="0049410C" w:rsidP="00BF1F95">
            <w:pPr>
              <w:snapToGrid w:val="0"/>
              <w:spacing w:after="0" w:line="240" w:lineRule="auto"/>
              <w:contextualSpacing/>
              <w:jc w:val="both"/>
              <w:rPr>
                <w:rFonts w:eastAsia="Calibri" w:cs="Arial"/>
                <w:szCs w:val="24"/>
              </w:rPr>
            </w:pPr>
            <w:r w:rsidRPr="0049410C">
              <w:rPr>
                <w:rFonts w:eastAsia="Times New Roman" w:cs="Arial"/>
                <w:szCs w:val="24"/>
              </w:rPr>
              <w:t xml:space="preserve">Weryfikacja na podstawie  </w:t>
            </w:r>
            <w:r w:rsidRPr="0049410C">
              <w:rPr>
                <w:rFonts w:cs="Arial"/>
              </w:rPr>
              <w:t xml:space="preserve">załącznika do wniosku o dofinansowanie, tj. zaświadczenia od danej gminy czy projekt </w:t>
            </w:r>
            <w:r w:rsidRPr="0049410C">
              <w:rPr>
                <w:rFonts w:eastAsia="Calibri" w:cs="Arial"/>
                <w:szCs w:val="24"/>
              </w:rPr>
              <w:t xml:space="preserve"> obejmuje wymaganą minimalną liczbę mieszkańców lub stanowi min. wymagany % udziału energii OZE w całkowitym zapotrzebowaniu energii gminy</w:t>
            </w:r>
            <w:r w:rsidR="002F33D9">
              <w:rPr>
                <w:rFonts w:eastAsia="Calibri" w:cs="Arial"/>
                <w:szCs w:val="24"/>
              </w:rPr>
              <w:t xml:space="preserve">, w ramach </w:t>
            </w:r>
            <w:r w:rsidR="00BF1F95">
              <w:rPr>
                <w:rFonts w:eastAsia="Calibri" w:cs="Arial"/>
                <w:szCs w:val="24"/>
              </w:rPr>
              <w:t>s</w:t>
            </w:r>
            <w:r w:rsidR="002F33D9">
              <w:rPr>
                <w:rFonts w:eastAsia="Calibri" w:cs="Arial"/>
                <w:szCs w:val="24"/>
              </w:rPr>
              <w:t>trategii/</w:t>
            </w:r>
            <w:r w:rsidR="002F33D9" w:rsidRPr="0049410C">
              <w:rPr>
                <w:rFonts w:eastAsia="Calibri" w:cs="Arial"/>
                <w:szCs w:val="24"/>
              </w:rPr>
              <w:t>programów</w:t>
            </w:r>
            <w:r w:rsidR="002F33D9">
              <w:rPr>
                <w:rFonts w:eastAsia="Calibri" w:cs="Arial"/>
                <w:szCs w:val="24"/>
              </w:rPr>
              <w:t>/planów</w:t>
            </w:r>
            <w:r w:rsidR="002F33D9" w:rsidRPr="0049410C">
              <w:rPr>
                <w:rFonts w:eastAsia="Calibri" w:cs="Arial"/>
                <w:szCs w:val="24"/>
              </w:rPr>
              <w:t xml:space="preserve"> inicjowanych przez JST</w:t>
            </w:r>
            <w:r w:rsidR="00BF1F95">
              <w:rPr>
                <w:rFonts w:eastAsia="Calibri" w:cs="Arial"/>
                <w:szCs w:val="24"/>
              </w:rPr>
              <w: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Wykorzystanie technologii OZE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eastAsia="Times New Roman" w:cs="Arial"/>
              </w:rPr>
            </w:pPr>
            <w:r w:rsidRPr="0049410C">
              <w:rPr>
                <w:rFonts w:cs="Arial"/>
              </w:rPr>
              <w:t>W ramach kryterium będzie sprawdzane c</w:t>
            </w:r>
            <w:r w:rsidRPr="0049410C">
              <w:rPr>
                <w:rFonts w:eastAsia="Times New Roman" w:cs="Arial"/>
              </w:rPr>
              <w:t>zy projekt zakłada wykorzystanie więcej niż jednej technologii OZE i/lub systemów magazynowania energii wspierających energetykę rozproszoną.</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lastRenderedPageBreak/>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lastRenderedPageBreak/>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Elementy demonstracyjny lub edukacyjny</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sz w:val="23"/>
                <w:szCs w:val="23"/>
              </w:rPr>
            </w:pPr>
            <w:r w:rsidRPr="0049410C">
              <w:rPr>
                <w:rFonts w:cs="Arial"/>
              </w:rPr>
              <w:t>W ramach kryterium będzie sprawdzane c</w:t>
            </w:r>
            <w:r w:rsidRPr="0049410C">
              <w:rPr>
                <w:rFonts w:eastAsia="Times New Roman" w:cs="Arial"/>
              </w:rPr>
              <w:t>zy w celu realizacji inwestycji przewidziane są elementy demonstracyjne lub edukacyjne m.in. po</w:t>
            </w:r>
            <w:r w:rsidRPr="0049410C">
              <w:rPr>
                <w:sz w:val="23"/>
                <w:szCs w:val="23"/>
              </w:rPr>
              <w:t xml:space="preserve">przez informowanie jego odbiorców o określonym efekcie ekologicznym przedsięwzięcia. </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Pr="0049410C" w:rsidRDefault="0049410C" w:rsidP="0080338A">
            <w:pPr>
              <w:autoSpaceDE w:val="0"/>
              <w:autoSpaceDN w:val="0"/>
              <w:adjustRightInd w:val="0"/>
              <w:spacing w:after="0" w:line="240" w:lineRule="auto"/>
              <w:rPr>
                <w:rFonts w:cs="EUAlbertina"/>
                <w:color w:val="000000"/>
              </w:rPr>
            </w:pPr>
            <w:r w:rsidRPr="0049410C">
              <w:rPr>
                <w:rFonts w:eastAsia="Times New Roman" w:cs="Arial"/>
                <w:color w:val="000000"/>
              </w:rPr>
              <w:t>Poprzez elementy demonstracyjne rozumie się stosowanie określonych technologii OZE stanowią</w:t>
            </w:r>
            <w:r w:rsidR="0080338A">
              <w:rPr>
                <w:rFonts w:eastAsia="Times New Roman" w:cs="Arial"/>
                <w:color w:val="000000"/>
              </w:rPr>
              <w:t>ce</w:t>
            </w:r>
            <w:r w:rsidRPr="0049410C">
              <w:rPr>
                <w:rFonts w:eastAsia="Times New Roman" w:cs="Arial"/>
                <w:color w:val="000000"/>
              </w:rPr>
              <w:t xml:space="preserve"> i</w:t>
            </w:r>
            <w:r w:rsidRPr="0049410C">
              <w:rPr>
                <w:rFonts w:cs="EUAlbertina"/>
                <w:color w:val="000000"/>
              </w:rPr>
              <w:t>stotną innowację, która znacznie odbiega od faktycznego stanu techniki lub technologii.</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Wykorzystanie inteligentnych systemów zarządzania energią</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 xml:space="preserve">W ramach kryterium będzie sprawdzane czy inwestycja zakłada wykorzystanie inteligentnych systemów zarządzania </w:t>
            </w:r>
            <w:r w:rsidRPr="0049410C">
              <w:rPr>
                <w:rFonts w:cs="Arial"/>
                <w:vertAlign w:val="superscript"/>
              </w:rPr>
              <w:footnoteReference w:id="8"/>
            </w:r>
            <w:r w:rsidRPr="0049410C">
              <w:rPr>
                <w:rFonts w:cs="Arial"/>
              </w:rPr>
              <w:t>energią w oparciu o technologie TIK jako element uzupełniający do osiągnięcia celów projektu.</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DF6365" w:rsidTr="003F659B">
        <w:tblPrEx>
          <w:tblLook w:val="04A0" w:firstRow="1" w:lastRow="0" w:firstColumn="1" w:lastColumn="0" w:noHBand="0" w:noVBand="1"/>
        </w:tblPrEx>
        <w:trPr>
          <w:trHeight w:val="952"/>
        </w:trPr>
        <w:tc>
          <w:tcPr>
            <w:tcW w:w="10626" w:type="dxa"/>
            <w:gridSpan w:val="3"/>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7235F5">
            <w:pPr>
              <w:pStyle w:val="Akapitzlist"/>
              <w:snapToGrid w:val="0"/>
              <w:spacing w:after="0" w:line="240" w:lineRule="auto"/>
              <w:ind w:left="0"/>
              <w:jc w:val="right"/>
              <w:rPr>
                <w:rFonts w:cs="Arial"/>
              </w:rPr>
            </w:pPr>
            <w:r w:rsidRPr="0080338A">
              <w:rPr>
                <w:rFonts w:cs="Arial"/>
              </w:rPr>
              <w:t>SUMA</w:t>
            </w:r>
          </w:p>
        </w:tc>
        <w:tc>
          <w:tcPr>
            <w:tcW w:w="3691" w:type="dxa"/>
            <w:tcBorders>
              <w:top w:val="single" w:sz="4" w:space="0" w:color="000000"/>
              <w:left w:val="single" w:sz="4" w:space="0" w:color="000000"/>
              <w:bottom w:val="single" w:sz="4" w:space="0" w:color="000000"/>
              <w:right w:val="single" w:sz="4" w:space="0" w:color="000000"/>
            </w:tcBorders>
            <w:vAlign w:val="center"/>
            <w:hideMark/>
          </w:tcPr>
          <w:p w:rsidR="0049410C" w:rsidRPr="00DF6365" w:rsidRDefault="007235F5" w:rsidP="007235F5">
            <w:pPr>
              <w:snapToGrid w:val="0"/>
              <w:spacing w:after="0"/>
              <w:jc w:val="center"/>
              <w:rPr>
                <w:rFonts w:cs="Arial"/>
              </w:rPr>
            </w:pPr>
            <w:r>
              <w:rPr>
                <w:rFonts w:cs="Arial"/>
              </w:rPr>
              <w:t>17</w:t>
            </w:r>
            <w:r w:rsidR="0049410C">
              <w:rPr>
                <w:rFonts w:cs="Arial"/>
              </w:rPr>
              <w:t xml:space="preserve"> pkt</w:t>
            </w:r>
          </w:p>
        </w:tc>
      </w:tr>
    </w:tbl>
    <w:p w:rsidR="00343F14" w:rsidRDefault="00343F14" w:rsidP="006B0458">
      <w:pPr>
        <w:spacing w:after="0" w:line="240" w:lineRule="auto"/>
        <w:rPr>
          <w:rFonts w:eastAsia="Times New Roman" w:cs="Tahoma"/>
          <w:b/>
          <w:bCs/>
          <w:iCs/>
          <w:sz w:val="28"/>
          <w:szCs w:val="28"/>
        </w:rPr>
      </w:pPr>
    </w:p>
    <w:p w:rsidR="006B0458" w:rsidRDefault="006B0458" w:rsidP="006B0458">
      <w:pPr>
        <w:spacing w:line="360" w:lineRule="auto"/>
        <w:rPr>
          <w:rFonts w:eastAsia="Times New Roman" w:cs="Tahoma"/>
          <w:b/>
          <w:bCs/>
          <w:iCs/>
          <w:sz w:val="28"/>
          <w:szCs w:val="28"/>
        </w:rPr>
      </w:pPr>
      <w:r>
        <w:rPr>
          <w:rFonts w:eastAsia="Times New Roman" w:cs="Tahoma"/>
          <w:b/>
          <w:bCs/>
          <w:iCs/>
          <w:sz w:val="28"/>
          <w:szCs w:val="28"/>
        </w:rPr>
        <w:t>Działanie 3.2 Efektywność energetyczna w MŚP</w:t>
      </w:r>
    </w:p>
    <w:tbl>
      <w:tblPr>
        <w:tblStyle w:val="Tabela-Siatka"/>
        <w:tblW w:w="14142" w:type="dxa"/>
        <w:tblInd w:w="283" w:type="dxa"/>
        <w:tblLook w:val="04A0" w:firstRow="1" w:lastRow="0" w:firstColumn="1" w:lastColumn="0" w:noHBand="0" w:noVBand="1"/>
      </w:tblPr>
      <w:tblGrid>
        <w:gridCol w:w="676"/>
        <w:gridCol w:w="3544"/>
        <w:gridCol w:w="6237"/>
        <w:gridCol w:w="3685"/>
      </w:tblGrid>
      <w:tr w:rsidR="006B0458" w:rsidRPr="00DF6365" w:rsidTr="003F659B">
        <w:trPr>
          <w:trHeight w:val="432"/>
        </w:trPr>
        <w:tc>
          <w:tcPr>
            <w:tcW w:w="676"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Lp.</w:t>
            </w:r>
          </w:p>
        </w:tc>
        <w:tc>
          <w:tcPr>
            <w:tcW w:w="3544"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Definicja kryterium</w:t>
            </w:r>
          </w:p>
        </w:tc>
        <w:tc>
          <w:tcPr>
            <w:tcW w:w="3685"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Tahoma"/>
                <w:b/>
                <w:kern w:val="2"/>
                <w:sz w:val="54"/>
                <w:szCs w:val="32"/>
              </w:rPr>
            </w:pPr>
            <w:r w:rsidRPr="00DF6365">
              <w:rPr>
                <w:rFonts w:eastAsia="Times New Roman" w:cs="Arial"/>
                <w:b/>
                <w:kern w:val="2"/>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6"/>
        <w:gridCol w:w="3542"/>
        <w:gridCol w:w="6233"/>
        <w:gridCol w:w="3688"/>
      </w:tblGrid>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Efektywność kosztowa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snapToGrid w:val="0"/>
              <w:spacing w:after="0" w:line="240" w:lineRule="auto"/>
              <w:contextualSpacing/>
              <w:jc w:val="both"/>
              <w:rPr>
                <w:rFonts w:eastAsia="Times New Roman" w:cs="Arial"/>
              </w:rPr>
            </w:pPr>
            <w:r w:rsidRPr="00DF6365">
              <w:rPr>
                <w:rFonts w:cs="Arial"/>
              </w:rPr>
              <w:t>W ramach kryterium będzie sprawdzane c</w:t>
            </w:r>
            <w:r w:rsidRPr="00DF6365">
              <w:rPr>
                <w:rFonts w:eastAsia="Times New Roman" w:cs="Arial"/>
              </w:rPr>
              <w:t>zy dla projektu przeprowadzono właściwą ocenę potrzeb i metod osiągnięcia oszczędności energii w sposób opłacalny,</w:t>
            </w:r>
            <w:r w:rsidRPr="00DF6365">
              <w:rPr>
                <w:rFonts w:cs="Arial"/>
              </w:rPr>
              <w:t xml:space="preserve"> </w:t>
            </w:r>
            <w:r w:rsidRPr="00DF6365">
              <w:rPr>
                <w:rFonts w:eastAsia="Times New Roman" w:cs="Arial"/>
              </w:rPr>
              <w:t>tak aby czynnikiem decydującym o wyborze takich inwestycji był najlepszy stosunek wykorzystania zasobów do osiągniętych rezultatów.</w:t>
            </w:r>
          </w:p>
          <w:p w:rsidR="006B0458" w:rsidRPr="00DF6365" w:rsidRDefault="006B0458">
            <w:pPr>
              <w:snapToGrid w:val="0"/>
              <w:spacing w:after="0" w:line="240" w:lineRule="auto"/>
              <w:contextualSpacing/>
              <w:jc w:val="both"/>
              <w:rPr>
                <w:rFonts w:eastAsia="Times New Roman" w:cs="Arial"/>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 xml:space="preserve">Kryterium weryfikowane na podstawie wskaźnika   dynamicznego kosztu jednostkowego (DGC) umożliwiającego m.in. </w:t>
            </w:r>
            <w:r w:rsidRPr="00DF6365">
              <w:rPr>
                <w:rFonts w:cs="Arial"/>
                <w:sz w:val="20"/>
              </w:rPr>
              <w:t xml:space="preserve">porównywanie alternatywnych rozwiązań osiągnięcia danych rezultatów i wybór  wariantu zapewniającego </w:t>
            </w:r>
            <w:r w:rsidRPr="00DF6365">
              <w:rPr>
                <w:rFonts w:eastAsia="Times New Roman" w:cs="Arial"/>
                <w:sz w:val="20"/>
                <w:szCs w:val="20"/>
              </w:rPr>
              <w:t xml:space="preserve">najlepszy stosunek wykorzystania zasobów do osiągniętych rezultatów. </w:t>
            </w:r>
          </w:p>
          <w:p w:rsidR="006B0458" w:rsidRPr="00DF6365" w:rsidRDefault="006B0458">
            <w:pPr>
              <w:snapToGrid w:val="0"/>
              <w:spacing w:after="0" w:line="240" w:lineRule="auto"/>
              <w:jc w:val="both"/>
              <w:rPr>
                <w:rFonts w:eastAsia="Times New Roman" w:cs="Arial"/>
                <w:sz w:val="20"/>
                <w:szCs w:val="20"/>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Weryfikowane będzie czy wybór wariantu realizacji projektu jest najkorzystniejszy wśród innych analizowanych wariantów alternatywnych.</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w:t>
            </w:r>
          </w:p>
          <w:p w:rsidR="003858EC" w:rsidRDefault="003858EC" w:rsidP="008B2ABA">
            <w:pPr>
              <w:spacing w:after="0" w:line="240" w:lineRule="auto"/>
              <w:jc w:val="center"/>
              <w:rPr>
                <w:rFonts w:eastAsia="Times New Roman" w:cs="Arial"/>
                <w:lang w:eastAsia="en-US"/>
              </w:rPr>
            </w:pPr>
            <w:r w:rsidRPr="00DB4FBC">
              <w:rPr>
                <w:rFonts w:eastAsia="Times New Roman" w:cs="Arial"/>
                <w:lang w:eastAsia="en-US"/>
              </w:rPr>
              <w:t>Kryterium obligatoryjne</w:t>
            </w:r>
          </w:p>
          <w:p w:rsidR="003858EC" w:rsidRPr="008B2ABA" w:rsidRDefault="003858EC" w:rsidP="008B2ABA">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snapToGrid w:val="0"/>
              <w:spacing w:after="0"/>
              <w:jc w:val="center"/>
              <w:rPr>
                <w:rFonts w:cs="Arial"/>
              </w:rPr>
            </w:pPr>
            <w:r w:rsidRPr="00DF6365">
              <w:rPr>
                <w:rFonts w:cs="Arial"/>
              </w:rPr>
              <w:t>odrzucenie wniosku</w:t>
            </w:r>
          </w:p>
        </w:tc>
      </w:tr>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Zwiększona efektywność energetyczna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rPr>
                <w:rFonts w:cs="Arial"/>
              </w:rPr>
            </w:pPr>
            <w:r w:rsidRPr="00DF6365">
              <w:rPr>
                <w:rFonts w:cs="Arial"/>
              </w:rPr>
              <w:t>W ramach kryterium będzie sprawdzane czy efektem realizacji projektu będzie oszczędność energii jako różnica pomiędzy łącznym zapotrzebowaniem danego obiektu, urządzenia technicznego lub instalacji na energię przed realizacją projektu (na podstawie audytu efektywności energetycznej) oraz po realizacji projektu (w MWh/rok) na poziomie nie mniejszym niż 35%.</w:t>
            </w:r>
          </w:p>
          <w:p w:rsidR="006B0458" w:rsidRPr="00DF6365" w:rsidRDefault="006B0458" w:rsidP="004F4A98">
            <w:pPr>
              <w:pStyle w:val="Akapitzlist"/>
              <w:numPr>
                <w:ilvl w:val="0"/>
                <w:numId w:val="51"/>
              </w:numPr>
              <w:snapToGrid w:val="0"/>
              <w:spacing w:after="0" w:line="240" w:lineRule="auto"/>
              <w:rPr>
                <w:rFonts w:eastAsia="Times New Roman" w:cs="Arial"/>
              </w:rPr>
            </w:pPr>
            <w:r w:rsidRPr="00DF6365">
              <w:rPr>
                <w:rFonts w:eastAsia="Times New Roman" w:cs="Arial"/>
              </w:rPr>
              <w:t>mniej niż 35% – 0 pkt</w:t>
            </w:r>
          </w:p>
          <w:p w:rsidR="006B0458" w:rsidRPr="00DF6365" w:rsidRDefault="006B0458" w:rsidP="004F4A98">
            <w:pPr>
              <w:pStyle w:val="Akapitzlist"/>
              <w:numPr>
                <w:ilvl w:val="0"/>
                <w:numId w:val="51"/>
              </w:numPr>
              <w:rPr>
                <w:rFonts w:cs="Arial"/>
              </w:rPr>
            </w:pPr>
            <w:r w:rsidRPr="00DF6365">
              <w:rPr>
                <w:rFonts w:cs="Arial"/>
              </w:rPr>
              <w:t>od 35% do 45% - 1 pkt</w:t>
            </w:r>
          </w:p>
          <w:p w:rsidR="006B0458" w:rsidRPr="00DF6365" w:rsidRDefault="006B0458" w:rsidP="004F4A98">
            <w:pPr>
              <w:pStyle w:val="Akapitzlist"/>
              <w:numPr>
                <w:ilvl w:val="0"/>
                <w:numId w:val="51"/>
              </w:numPr>
              <w:rPr>
                <w:rFonts w:cs="Arial"/>
              </w:rPr>
            </w:pPr>
            <w:r w:rsidRPr="00DF6365">
              <w:rPr>
                <w:rFonts w:cs="Arial"/>
              </w:rPr>
              <w:t>powyżej 45% do 60%  - 3 pkt</w:t>
            </w:r>
          </w:p>
          <w:p w:rsidR="006B0458" w:rsidRPr="00DF6365" w:rsidRDefault="006B0458" w:rsidP="004F4A98">
            <w:pPr>
              <w:pStyle w:val="Akapitzlist"/>
              <w:numPr>
                <w:ilvl w:val="0"/>
                <w:numId w:val="51"/>
              </w:numPr>
              <w:snapToGrid w:val="0"/>
              <w:spacing w:after="0" w:line="240" w:lineRule="auto"/>
              <w:rPr>
                <w:rFonts w:cs="Arial"/>
              </w:rPr>
            </w:pPr>
            <w:r w:rsidRPr="00DF6365">
              <w:rPr>
                <w:rFonts w:cs="Arial"/>
              </w:rPr>
              <w:t xml:space="preserve">powyżej 60% - 5 pkt </w:t>
            </w:r>
          </w:p>
          <w:p w:rsidR="006B0458" w:rsidRPr="00DF6365" w:rsidRDefault="006B0458">
            <w:pPr>
              <w:snapToGrid w:val="0"/>
              <w:spacing w:after="0" w:line="240" w:lineRule="auto"/>
              <w:rPr>
                <w:rFonts w:eastAsia="Times New Roman" w:cs="Arial"/>
              </w:rPr>
            </w:pPr>
          </w:p>
          <w:p w:rsidR="006B0458" w:rsidRPr="00DF6365" w:rsidRDefault="006B0458">
            <w:pPr>
              <w:rPr>
                <w:rFonts w:cs="Arial"/>
              </w:rPr>
            </w:pPr>
            <w:r w:rsidRPr="00DF6365">
              <w:rPr>
                <w:rFonts w:eastAsia="Calibri" w:cs="Arial"/>
                <w:sz w:val="20"/>
              </w:rPr>
              <w:t>Kryterium wynika z preferencji.</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t>0-5pkt</w:t>
            </w:r>
          </w:p>
          <w:p w:rsidR="009338E8" w:rsidRPr="00DF6365" w:rsidRDefault="009338E8">
            <w:pPr>
              <w:autoSpaceDE w:val="0"/>
              <w:autoSpaceDN w:val="0"/>
              <w:adjustRightInd w:val="0"/>
              <w:spacing w:after="0" w:line="240" w:lineRule="auto"/>
              <w:jc w:val="center"/>
              <w:rPr>
                <w:rFonts w:cs="Arial"/>
              </w:rPr>
            </w:pPr>
            <w:r>
              <w:rPr>
                <w:rFonts w:cs="Arial"/>
              </w:rPr>
              <w:t xml:space="preserve">Kryterium </w:t>
            </w:r>
            <w:r w:rsidR="008B2ABA">
              <w:rPr>
                <w:rFonts w:cs="Arial"/>
              </w:rPr>
              <w:t>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Calibri" w:cs="Arial"/>
                <w:sz w:val="20"/>
              </w:rPr>
            </w:pPr>
            <w:r w:rsidRPr="00DF6365">
              <w:rPr>
                <w:rFonts w:eastAsia="Times New Roman" w:cs="Arial"/>
                <w:b/>
              </w:rPr>
              <w:t>Sposób wytwarzania energii</w:t>
            </w:r>
            <w:r w:rsidRPr="00DF6365">
              <w:rPr>
                <w:rFonts w:eastAsia="Calibri" w:cs="Arial"/>
                <w:sz w:val="20"/>
              </w:rPr>
              <w:t xml:space="preserve"> </w:t>
            </w:r>
          </w:p>
          <w:p w:rsidR="006B0458" w:rsidRPr="00DF6365" w:rsidRDefault="006B0458">
            <w:pPr>
              <w:snapToGrid w:val="0"/>
              <w:spacing w:after="0" w:line="240" w:lineRule="auto"/>
              <w:rPr>
                <w:rFonts w:eastAsia="Calibri" w:cs="Arial"/>
                <w:sz w:val="20"/>
              </w:rPr>
            </w:pPr>
          </w:p>
          <w:p w:rsidR="006B0458" w:rsidRPr="00DF6365" w:rsidRDefault="006B0458">
            <w:pPr>
              <w:snapToGrid w:val="0"/>
              <w:spacing w:after="0" w:line="240" w:lineRule="auto"/>
              <w:rPr>
                <w:rFonts w:eastAsia="Times New Roman" w:cs="Arial"/>
                <w:b/>
              </w:rPr>
            </w:pPr>
            <w:r w:rsidRPr="00DF6365">
              <w:rPr>
                <w:rFonts w:eastAsia="Calibri" w:cs="Arial"/>
                <w:sz w:val="20"/>
              </w:rPr>
              <w:t>(Dotyczy projektów z zakresu głębokiej modernizacji</w:t>
            </w:r>
            <w:r w:rsidR="00CB78A3" w:rsidRPr="00DF6365">
              <w:rPr>
                <w:rFonts w:eastAsia="Calibri" w:cs="Arial"/>
                <w:sz w:val="20"/>
              </w:rPr>
              <w:t xml:space="preserve"> z wyłączeniem instalacji odzyskujących ciepło odpadowe</w:t>
            </w:r>
            <w:r w:rsidRPr="00DF6365">
              <w:rPr>
                <w:rFonts w:eastAsia="Calibri" w:cs="Arial"/>
                <w:sz w:val="20"/>
              </w:rPr>
              <w:t>)</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 xml:space="preserve">zy projekt zakłada produkcję energii elektrycznej i/lub cieplnej w układzie wysokosprawnej kogeneracji i </w:t>
            </w:r>
            <w:proofErr w:type="spellStart"/>
            <w:r w:rsidRPr="00DF6365">
              <w:rPr>
                <w:rFonts w:eastAsia="Times New Roman" w:cs="Arial"/>
              </w:rPr>
              <w:t>trigeneracji</w:t>
            </w:r>
            <w:proofErr w:type="spellEnd"/>
            <w:r w:rsidRPr="00DF6365">
              <w:rPr>
                <w:rFonts w:eastAsia="Times New Roman" w:cs="Arial"/>
              </w:rPr>
              <w:t>, które mogą być dofinansowane jedynie w ramach działania 3.5.</w:t>
            </w:r>
          </w:p>
          <w:p w:rsidR="006B0458" w:rsidRPr="00DF6365" w:rsidRDefault="006B0458">
            <w:pPr>
              <w:snapToGrid w:val="0"/>
              <w:spacing w:after="0" w:line="240" w:lineRule="auto"/>
              <w:jc w:val="both"/>
              <w:rPr>
                <w:rFonts w:eastAsia="Times New Roman" w:cs="Arial"/>
              </w:rPr>
            </w:pPr>
          </w:p>
          <w:p w:rsidR="006B0458" w:rsidRPr="00DF6365" w:rsidRDefault="006B0458">
            <w:pPr>
              <w:snapToGrid w:val="0"/>
              <w:spacing w:after="0" w:line="240" w:lineRule="auto"/>
              <w:jc w:val="both"/>
              <w:rPr>
                <w:rFonts w:eastAsia="Times New Roman" w:cs="Arial"/>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 xml:space="preserve">  Tak/Nie/Nie dotyczy</w:t>
            </w:r>
          </w:p>
          <w:p w:rsidR="006B0458" w:rsidRPr="003858EC" w:rsidRDefault="006B0458">
            <w:pPr>
              <w:snapToGrid w:val="0"/>
              <w:spacing w:after="0"/>
              <w:jc w:val="center"/>
              <w:rPr>
                <w:rFonts w:cs="Arial"/>
                <w:b/>
              </w:rPr>
            </w:pPr>
            <w:r w:rsidRPr="003858EC">
              <w:rPr>
                <w:rFonts w:cs="Arial"/>
                <w:b/>
              </w:rPr>
              <w:t>(spełnienie kryterium oznacza</w:t>
            </w:r>
          </w:p>
          <w:p w:rsidR="006B0458" w:rsidRPr="00DF6365" w:rsidRDefault="006B0458">
            <w:pPr>
              <w:snapToGrid w:val="0"/>
              <w:spacing w:after="0"/>
              <w:jc w:val="center"/>
              <w:rPr>
                <w:rFonts w:cs="Arial"/>
              </w:rPr>
            </w:pPr>
            <w:r w:rsidRPr="003858EC">
              <w:rPr>
                <w:rFonts w:cs="Arial"/>
                <w:b/>
              </w:rPr>
              <w:t>odrzucenie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Redukcja emisji zanieczyszczeń powietrza</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 xml:space="preserve">inwestycji w urządzenia do ogrzewania </w:t>
            </w:r>
            <w:r w:rsidRPr="00DF6365">
              <w:rPr>
                <w:rFonts w:cs="Arial"/>
                <w:sz w:val="20"/>
              </w:rPr>
              <w:t>w ramach głębokiej modernizacji</w:t>
            </w:r>
            <w:r w:rsidRPr="00DF6365">
              <w:rPr>
                <w:rFonts w:eastAsia="Calibri" w:cs="Arial"/>
                <w:sz w:val="20"/>
              </w:rPr>
              <w:t xml:space="preserve">) </w:t>
            </w:r>
            <w:r w:rsidRPr="00DF6365">
              <w:rPr>
                <w:rFonts w:cs="Arial"/>
              </w:rPr>
              <w:t xml:space="preserv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oraz co najmniej jednego z poniższych rodzajów zanieczyszczeń powietrza:</w:t>
            </w:r>
          </w:p>
          <w:p w:rsidR="006B0458" w:rsidRPr="00DF6365" w:rsidRDefault="006B0458">
            <w:pPr>
              <w:snapToGrid w:val="0"/>
              <w:spacing w:after="0" w:line="240" w:lineRule="auto"/>
              <w:rPr>
                <w:rFonts w:cs="Arial"/>
              </w:rPr>
            </w:pPr>
            <w:r w:rsidRPr="00DF6365">
              <w:rPr>
                <w:rFonts w:cs="Arial"/>
              </w:rPr>
              <w:t>- benzen- dwutlenek azotu</w:t>
            </w:r>
          </w:p>
          <w:p w:rsidR="006B0458" w:rsidRPr="00DF6365" w:rsidRDefault="006B0458">
            <w:pPr>
              <w:snapToGrid w:val="0"/>
              <w:spacing w:after="0" w:line="240" w:lineRule="auto"/>
              <w:rPr>
                <w:rFonts w:cs="Arial"/>
              </w:rPr>
            </w:pPr>
            <w:r w:rsidRPr="00DF6365">
              <w:rPr>
                <w:rFonts w:cs="Arial"/>
              </w:rPr>
              <w:t>- dwutlenek siarki</w:t>
            </w:r>
          </w:p>
          <w:p w:rsidR="006B0458" w:rsidRPr="00DF6365" w:rsidRDefault="006B0458">
            <w:pPr>
              <w:snapToGrid w:val="0"/>
              <w:spacing w:after="0" w:line="240" w:lineRule="auto"/>
              <w:rPr>
                <w:rFonts w:cs="Arial"/>
              </w:rPr>
            </w:pPr>
            <w:r w:rsidRPr="00DF6365">
              <w:rPr>
                <w:rFonts w:cs="Arial"/>
              </w:rPr>
              <w:t>- pył zawieszony PM10</w:t>
            </w: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3858EC">
            <w:pPr>
              <w:snapToGrid w:val="0"/>
              <w:spacing w:after="0"/>
              <w:jc w:val="center"/>
              <w:rPr>
                <w:rFonts w:cs="Arial"/>
              </w:rPr>
            </w:pPr>
            <w:r>
              <w:rPr>
                <w:rFonts w:cs="Arial"/>
              </w:rPr>
              <w:t>odrzucenie wniosku</w:t>
            </w:r>
            <w:r w:rsidR="006B0458" w:rsidRPr="00DF6365">
              <w:rPr>
                <w:rFonts w:cs="Arial"/>
              </w:rPr>
              <w:t xml:space="preserve">   </w:t>
            </w:r>
          </w:p>
        </w:tc>
      </w:tr>
      <w:tr w:rsidR="006B0458" w:rsidRPr="00DF6365" w:rsidTr="003F659B">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cs="Arial"/>
                <w:sz w:val="20"/>
              </w:rPr>
            </w:pPr>
            <w:r w:rsidRPr="00DF6365">
              <w:rPr>
                <w:rFonts w:eastAsia="Times New Roman" w:cs="Arial"/>
                <w:b/>
              </w:rPr>
              <w:t xml:space="preserve">Zgodność z dyrektywą </w:t>
            </w:r>
            <w:r w:rsidRPr="00DF6365">
              <w:rPr>
                <w:rFonts w:cs="Arial"/>
                <w:b/>
              </w:rPr>
              <w:t xml:space="preserve">2012/27/UE </w:t>
            </w:r>
            <w:r w:rsidRPr="00DF6365">
              <w:rPr>
                <w:rFonts w:cs="Arial"/>
                <w:b/>
                <w:bCs/>
              </w:rPr>
              <w:t>w sprawie efektywności energetycznej, zmiany dyrektyw 2009/125/WE i 2010/30/UE oraz uchylenia dyrektyw 2004/8/WE i 2006/32/WE</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instalacji odzyskujących ciepło odpadowe)</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Weryfikacja w zakresie czy projekt dotyczy instalacji odzyskującej ciepło odpadowe powstałe przy wytwarzaniu energii elektrycznej. </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jc w:val="both"/>
              <w:rPr>
                <w:rFonts w:cs="Arial"/>
                <w:sz w:val="20"/>
              </w:rPr>
            </w:pPr>
            <w:r w:rsidRPr="00DF6365">
              <w:rPr>
                <w:rFonts w:cs="Arial"/>
                <w:sz w:val="20"/>
              </w:rPr>
              <w:t xml:space="preserve">Nowe instalacje wytwórcze energii elektrycznej oraz istniejące instalacje poddawane znacznej modernizacji lub takie, których zezwolenie lub koncesja są aktualizowane, powinny - w przypadku gdy analiza kosztów i korzyści wskaże na nadwyżkę korzyści - być wyposażane w wysokosprawne jednostki kogeneracji w celu odzyskiwania ciepła odpadowego powstałego przy wytwarzaniu energii elektrycznej.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cs="Arial"/>
              </w:rPr>
            </w:pPr>
          </w:p>
        </w:tc>
        <w:tc>
          <w:tcPr>
            <w:tcW w:w="3688"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autoSpaceDE w:val="0"/>
              <w:autoSpaceDN w:val="0"/>
              <w:adjustRightInd w:val="0"/>
              <w:spacing w:after="0" w:line="240" w:lineRule="auto"/>
              <w:jc w:val="center"/>
              <w:rPr>
                <w:rFonts w:cs="Arial"/>
              </w:rPr>
            </w:pPr>
          </w:p>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w:t>
            </w:r>
            <w:r w:rsidR="003858EC">
              <w:rPr>
                <w:rFonts w:cs="Arial"/>
              </w:rPr>
              <w:t>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sz w:val="20"/>
              </w:rPr>
            </w:pPr>
            <w:r w:rsidRPr="00DF6365">
              <w:rPr>
                <w:rFonts w:eastAsia="Times New Roman" w:cs="Arial"/>
                <w:b/>
              </w:rPr>
              <w:t>Redukcja emisji CO</w:t>
            </w:r>
            <w:r w:rsidRPr="00DF6365">
              <w:rPr>
                <w:rFonts w:eastAsia="Times New Roman" w:cs="Cambria Math"/>
                <w:b/>
              </w:rPr>
              <w:t>₂</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jc w:val="both"/>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głębokiej modernizacji</w:t>
            </w:r>
            <w:r w:rsidRPr="00DF6365">
              <w:rPr>
                <w:rFonts w:eastAsia="Calibri" w:cs="Arial"/>
                <w:sz w:val="20"/>
              </w:rPr>
              <w:t xml:space="preserve">) </w:t>
            </w:r>
          </w:p>
          <w:p w:rsidR="006B0458" w:rsidRPr="00DF6365" w:rsidRDefault="006B0458">
            <w:pPr>
              <w:snapToGrid w:val="0"/>
              <w:spacing w:after="0" w:line="240" w:lineRule="auto"/>
              <w:rPr>
                <w:rFonts w:eastAsia="Times New Roman" w:cs="Arial"/>
                <w:b/>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na poziomie co najmniej 30% w stosunku do stanu przed inwestycją (na podstawie audytu efektywności energetycznej).</w:t>
            </w:r>
          </w:p>
          <w:p w:rsidR="006B0458" w:rsidRPr="00DF6365" w:rsidRDefault="006B0458">
            <w:pPr>
              <w:snapToGrid w:val="0"/>
              <w:spacing w:after="0" w:line="240" w:lineRule="auto"/>
              <w:jc w:val="both"/>
              <w:rPr>
                <w:rFonts w:cs="Arial"/>
              </w:rPr>
            </w:pPr>
          </w:p>
          <w:p w:rsidR="006B0458" w:rsidRPr="00DF6365" w:rsidRDefault="006B0458" w:rsidP="004F4A98">
            <w:pPr>
              <w:pStyle w:val="Akapitzlist"/>
              <w:numPr>
                <w:ilvl w:val="0"/>
                <w:numId w:val="52"/>
              </w:numPr>
              <w:spacing w:after="0" w:line="240" w:lineRule="auto"/>
              <w:rPr>
                <w:rFonts w:cs="Arial"/>
              </w:rPr>
            </w:pPr>
            <w:r w:rsidRPr="00DF6365">
              <w:rPr>
                <w:rFonts w:cs="Arial"/>
              </w:rPr>
              <w:t>mniej niż 30% - 0 pkt</w:t>
            </w:r>
          </w:p>
          <w:p w:rsidR="006B0458" w:rsidRPr="00DF6365" w:rsidRDefault="006B0458" w:rsidP="004F4A98">
            <w:pPr>
              <w:pStyle w:val="Akapitzlist"/>
              <w:numPr>
                <w:ilvl w:val="0"/>
                <w:numId w:val="52"/>
              </w:numPr>
              <w:spacing w:after="0" w:line="240" w:lineRule="auto"/>
              <w:rPr>
                <w:rFonts w:cs="Arial"/>
              </w:rPr>
            </w:pPr>
            <w:r w:rsidRPr="00DF6365">
              <w:rPr>
                <w:rFonts w:cs="Arial"/>
              </w:rPr>
              <w:t>od 30 % do 4</w:t>
            </w:r>
            <w:r w:rsidR="00A01BBC" w:rsidRPr="00DF6365">
              <w:rPr>
                <w:rFonts w:cs="Arial"/>
              </w:rPr>
              <w:t>0</w:t>
            </w:r>
            <w:r w:rsidRPr="00DF6365">
              <w:rPr>
                <w:rFonts w:cs="Arial"/>
              </w:rPr>
              <w:t xml:space="preserve"> %  - 1 pkt</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4</w:t>
            </w:r>
            <w:r w:rsidR="00A01BBC" w:rsidRPr="00DF6365">
              <w:rPr>
                <w:rFonts w:cs="Arial"/>
              </w:rPr>
              <w:t>0</w:t>
            </w:r>
            <w:r w:rsidRPr="00DF6365">
              <w:rPr>
                <w:rFonts w:cs="Arial"/>
              </w:rPr>
              <w:t xml:space="preserve"> % do </w:t>
            </w:r>
            <w:r w:rsidR="00A01BBC" w:rsidRPr="00DF6365">
              <w:rPr>
                <w:rFonts w:cs="Arial"/>
              </w:rPr>
              <w:t>5</w:t>
            </w:r>
            <w:r w:rsidRPr="00DF6365">
              <w:rPr>
                <w:rFonts w:cs="Arial"/>
              </w:rPr>
              <w:t xml:space="preserve">0 % - 3 pkt </w:t>
            </w:r>
          </w:p>
          <w:p w:rsidR="00A01BBC" w:rsidRPr="00DF6365" w:rsidRDefault="00A01BBC" w:rsidP="004F4A98">
            <w:pPr>
              <w:pStyle w:val="Akapitzlist"/>
              <w:numPr>
                <w:ilvl w:val="0"/>
                <w:numId w:val="52"/>
              </w:numPr>
              <w:spacing w:after="0" w:line="240" w:lineRule="auto"/>
              <w:rPr>
                <w:rFonts w:cs="Arial"/>
              </w:rPr>
            </w:pPr>
            <w:r w:rsidRPr="00DF6365">
              <w:rPr>
                <w:rFonts w:cs="Arial"/>
              </w:rPr>
              <w:t xml:space="preserve">powyżej 50 % do 60 % - 4 pkt </w:t>
            </w:r>
          </w:p>
          <w:p w:rsidR="006B0458" w:rsidRPr="00DF6365" w:rsidRDefault="006B0458" w:rsidP="004F4A98">
            <w:pPr>
              <w:pStyle w:val="Akapitzlist"/>
              <w:numPr>
                <w:ilvl w:val="0"/>
                <w:numId w:val="52"/>
              </w:numPr>
              <w:spacing w:after="0" w:line="240" w:lineRule="auto"/>
              <w:rPr>
                <w:rFonts w:cs="Arial"/>
              </w:rPr>
            </w:pPr>
            <w:r w:rsidRPr="00DF6365">
              <w:rPr>
                <w:rFonts w:cs="Arial"/>
              </w:rPr>
              <w:lastRenderedPageBreak/>
              <w:t>powyżej 60 % - 5 pkt</w:t>
            </w:r>
          </w:p>
          <w:p w:rsidR="006B0458" w:rsidRPr="00DF6365" w:rsidRDefault="006B0458">
            <w:pPr>
              <w:spacing w:after="0" w:line="240" w:lineRule="auto"/>
              <w:rPr>
                <w:rFonts w:cs="Arial"/>
              </w:rPr>
            </w:pPr>
          </w:p>
          <w:p w:rsidR="006B0458" w:rsidRPr="00DF6365" w:rsidRDefault="006B0458">
            <w:pPr>
              <w:snapToGrid w:val="0"/>
              <w:spacing w:after="0" w:line="240" w:lineRule="auto"/>
              <w:jc w:val="both"/>
              <w:rPr>
                <w:rFonts w:cs="Arial"/>
              </w:rPr>
            </w:pPr>
            <w:r w:rsidRPr="00DF6365">
              <w:rPr>
                <w:rFonts w:cs="Arial"/>
              </w:rPr>
              <w:t>W ramach kryterium ocenie podlegać będzie wielkość redukcji emisji CO</w:t>
            </w:r>
            <w:r w:rsidRPr="00DF6365">
              <w:rPr>
                <w:rFonts w:cs="Arial"/>
                <w:vertAlign w:val="subscript"/>
              </w:rPr>
              <w:t xml:space="preserve">2 </w:t>
            </w:r>
            <w:r w:rsidRPr="00DF6365">
              <w:rPr>
                <w:rFonts w:cs="Arial"/>
              </w:rPr>
              <w:t xml:space="preserve">w % w wyniku realizacji projektu (na podstawie oszczędności energii cieplnej i elektrycznej osiągniętej w wyniku realizacji projektu w oparciu o wskaźniki emisji wg </w:t>
            </w:r>
            <w:proofErr w:type="spellStart"/>
            <w:r w:rsidRPr="00DF6365">
              <w:rPr>
                <w:rFonts w:cs="Arial"/>
              </w:rPr>
              <w:t>KOBiZE</w:t>
            </w:r>
            <w:proofErr w:type="spellEnd"/>
            <w:r w:rsidRPr="00DF6365">
              <w:rPr>
                <w:rFonts w:cs="Arial"/>
              </w:rPr>
              <w:t>).</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lastRenderedPageBreak/>
              <w:t>0-5pkt</w:t>
            </w:r>
          </w:p>
          <w:p w:rsidR="007F3567" w:rsidRPr="00DF6365" w:rsidRDefault="007F3567">
            <w:pPr>
              <w:autoSpaceDE w:val="0"/>
              <w:autoSpaceDN w:val="0"/>
              <w:adjustRightInd w:val="0"/>
              <w:spacing w:after="0" w:line="240" w:lineRule="auto"/>
              <w:jc w:val="center"/>
              <w:rPr>
                <w:rFonts w:cs="Arial"/>
              </w:rPr>
            </w:pPr>
            <w:r w:rsidRPr="007F3567">
              <w:rPr>
                <w:rFonts w:cs="Arial"/>
              </w:rPr>
              <w:t>Kryterium 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416"/>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Wykorzystanie OZE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inwestycja zakłada wykorzystanie OZE.</w:t>
            </w:r>
          </w:p>
          <w:p w:rsidR="006B0458" w:rsidRPr="00DF6365" w:rsidRDefault="006B0458">
            <w:pPr>
              <w:snapToGrid w:val="0"/>
              <w:spacing w:after="0" w:line="240" w:lineRule="auto"/>
              <w:rPr>
                <w:rFonts w:eastAsia="Times New Roman" w:cs="Arial"/>
              </w:rPr>
            </w:pPr>
            <w:r w:rsidRPr="00DF6365">
              <w:rPr>
                <w:rFonts w:eastAsia="Times New Roman" w:cs="Arial"/>
              </w:rPr>
              <w:t>Jeżeli udział energii z OZE powstałej w wyniku realizacji projektu w łącznym zużyciu energii wynosi:</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mniej niż 10% – 0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od 10% do </w:t>
            </w:r>
            <w:r w:rsidR="00A01BBC" w:rsidRPr="00DF6365">
              <w:rPr>
                <w:rFonts w:eastAsia="Times New Roman" w:cs="Arial"/>
              </w:rPr>
              <w:t>3</w:t>
            </w:r>
            <w:r w:rsidRPr="00DF6365">
              <w:rPr>
                <w:rFonts w:eastAsia="Times New Roman" w:cs="Arial"/>
              </w:rPr>
              <w:t>0%  1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w:t>
            </w:r>
            <w:r w:rsidR="00A01BBC" w:rsidRPr="00DF6365">
              <w:rPr>
                <w:rFonts w:eastAsia="Times New Roman" w:cs="Arial"/>
              </w:rPr>
              <w:t>3</w:t>
            </w:r>
            <w:r w:rsidRPr="00DF6365">
              <w:rPr>
                <w:rFonts w:eastAsia="Times New Roman" w:cs="Arial"/>
              </w:rPr>
              <w:t>0% do 40% – 2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40% do </w:t>
            </w:r>
            <w:r w:rsidR="00A01BBC" w:rsidRPr="00DF6365">
              <w:rPr>
                <w:rFonts w:eastAsia="Times New Roman" w:cs="Arial"/>
              </w:rPr>
              <w:t>5</w:t>
            </w:r>
            <w:r w:rsidRPr="00DF6365">
              <w:rPr>
                <w:rFonts w:eastAsia="Times New Roman" w:cs="Arial"/>
              </w:rPr>
              <w:t xml:space="preserve">0% – </w:t>
            </w:r>
            <w:r w:rsidR="00A01BBC" w:rsidRPr="00DF6365">
              <w:rPr>
                <w:rFonts w:eastAsia="Times New Roman" w:cs="Arial"/>
              </w:rPr>
              <w:t>3</w:t>
            </w:r>
            <w:r w:rsidRPr="00DF6365">
              <w:rPr>
                <w:rFonts w:eastAsia="Times New Roman" w:cs="Arial"/>
              </w:rPr>
              <w:t xml:space="preserve"> pkt</w:t>
            </w:r>
          </w:p>
          <w:p w:rsidR="00A01BBC" w:rsidRPr="00DF6365" w:rsidRDefault="00A01BBC"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50% do 60% – 4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60% – 5 pkt</w:t>
            </w:r>
          </w:p>
          <w:p w:rsidR="006B0458" w:rsidRPr="00DF6365" w:rsidRDefault="006B0458">
            <w:pPr>
              <w:snapToGrid w:val="0"/>
              <w:spacing w:after="0" w:line="240" w:lineRule="auto"/>
              <w:rPr>
                <w:rFonts w:eastAsia="Times New Roman" w:cs="Arial"/>
              </w:rPr>
            </w:pPr>
          </w:p>
          <w:p w:rsidR="006B0458" w:rsidRPr="00DF6365" w:rsidRDefault="006B0458">
            <w:pPr>
              <w:snapToGrid w:val="0"/>
              <w:spacing w:after="0" w:line="240" w:lineRule="auto"/>
              <w:rPr>
                <w:rFonts w:eastAsia="Times New Roman" w:cs="Arial"/>
              </w:rPr>
            </w:pPr>
            <w:r w:rsidRPr="00DF6365">
              <w:rPr>
                <w:rFonts w:eastAsia="Calibri" w:cs="Arial"/>
                <w:sz w:val="20"/>
              </w:rPr>
              <w:t>Kryterium wynika z preferencji.</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0-5pkt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snapToGrid w:val="0"/>
              <w:spacing w:after="0"/>
              <w:jc w:val="center"/>
              <w:rPr>
                <w:rFonts w:cs="Arial"/>
              </w:rPr>
            </w:pPr>
            <w:r w:rsidRPr="00DF6365">
              <w:rPr>
                <w:rFonts w:cs="Arial"/>
              </w:rPr>
              <w:t xml:space="preserve">odrzucenia wniosku)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Wykorzystanie inteligentnych systemów zarządzania energią</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 ramach kryterium będzie sprawdzane czy inwestycja zakłada wykorzystanie inteligentnych systemów zarządzania </w:t>
            </w:r>
            <w:r w:rsidRPr="00DF6365">
              <w:rPr>
                <w:rStyle w:val="Odwoanieprzypisudolnego"/>
                <w:rFonts w:cs="Arial"/>
              </w:rPr>
              <w:footnoteReference w:id="9"/>
            </w:r>
            <w:r w:rsidRPr="00DF6365">
              <w:rPr>
                <w:rFonts w:cs="Arial"/>
              </w:rPr>
              <w:t>energią w oparciu o technologie TIK jako element uzupełniający do osiągnięcia celów projektu.</w:t>
            </w:r>
          </w:p>
          <w:p w:rsidR="006B0458" w:rsidRPr="00DF6365" w:rsidRDefault="006B0458">
            <w:pPr>
              <w:snapToGrid w:val="0"/>
              <w:spacing w:after="0" w:line="240" w:lineRule="auto"/>
              <w:jc w:val="both"/>
              <w:rPr>
                <w:rFonts w:cs="Arial"/>
              </w:rPr>
            </w:pPr>
          </w:p>
          <w:p w:rsidR="006B0458" w:rsidRPr="00DF6365" w:rsidRDefault="006B0458">
            <w:pPr>
              <w:snapToGrid w:val="0"/>
              <w:spacing w:after="0" w:line="240" w:lineRule="auto"/>
              <w:jc w:val="both"/>
              <w:rPr>
                <w:rFonts w:cs="Arial"/>
              </w:rPr>
            </w:pPr>
            <w:r w:rsidRPr="00DF6365">
              <w:rPr>
                <w:rFonts w:cs="Arial"/>
              </w:rPr>
              <w:t xml:space="preserve">- Tak – </w:t>
            </w:r>
            <w:r w:rsidR="00A01BBC" w:rsidRPr="00DF6365">
              <w:rPr>
                <w:rFonts w:cs="Arial"/>
              </w:rPr>
              <w:t>1</w:t>
            </w:r>
            <w:r w:rsidRPr="00DF6365">
              <w:rPr>
                <w:rFonts w:cs="Arial"/>
              </w:rPr>
              <w:t xml:space="preserve"> pkt</w:t>
            </w:r>
          </w:p>
          <w:p w:rsidR="006B0458" w:rsidRPr="00DF6365" w:rsidRDefault="006B0458">
            <w:pPr>
              <w:snapToGrid w:val="0"/>
              <w:spacing w:after="0" w:line="240" w:lineRule="auto"/>
              <w:jc w:val="both"/>
              <w:rPr>
                <w:rFonts w:cs="Arial"/>
              </w:rPr>
            </w:pPr>
            <w:r w:rsidRPr="00DF6365">
              <w:rPr>
                <w:rFonts w:cs="Arial"/>
              </w:rPr>
              <w:t>- Nie – 0 pkt</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w:t>
            </w:r>
            <w:r w:rsidR="007C4E14" w:rsidRPr="00DF6365">
              <w:rPr>
                <w:rFonts w:cs="Arial"/>
              </w:rPr>
              <w:t>1</w:t>
            </w:r>
            <w:r w:rsidRPr="00DF6365">
              <w:rPr>
                <w:rFonts w:cs="Arial"/>
              </w:rPr>
              <w:t>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odrzucenia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Koordynacja projektu z planami rozwoju sieci ciepłowniczej dla danego obszaru</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 xml:space="preserve">głębokiej modernizacji, z wyłączeniem </w:t>
            </w:r>
            <w:r w:rsidRPr="00DF6365">
              <w:rPr>
                <w:rFonts w:eastAsia="Calibri" w:cs="Arial"/>
                <w:sz w:val="20"/>
              </w:rPr>
              <w:t xml:space="preserve"> </w:t>
            </w:r>
            <w:r w:rsidR="00CB78A3" w:rsidRPr="00DF6365">
              <w:rPr>
                <w:rFonts w:eastAsia="Calibri" w:cs="Arial"/>
                <w:sz w:val="20"/>
              </w:rPr>
              <w:t xml:space="preserve">nowego </w:t>
            </w:r>
            <w:r w:rsidRPr="00DF6365">
              <w:rPr>
                <w:rFonts w:eastAsia="Calibri" w:cs="Arial"/>
                <w:sz w:val="20"/>
              </w:rPr>
              <w:t xml:space="preserve">przyłączenia do sieci ciepłowniczej).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pPr>
            <w:r w:rsidRPr="00DF6365">
              <w:rPr>
                <w:rFonts w:cs="Arial"/>
              </w:rPr>
              <w:t xml:space="preserve">W ramach kryterium będzie sprawdzane czy realizacja inwestycji wynika z braku uzasadnienia ekonomicznego podłączenia do sieci ciepłowniczej na danym obszarze. </w:t>
            </w:r>
          </w:p>
          <w:p w:rsidR="006B0458" w:rsidRPr="00DF6365" w:rsidRDefault="006B0458">
            <w:pPr>
              <w:snapToGrid w:val="0"/>
              <w:spacing w:after="0" w:line="240" w:lineRule="auto"/>
              <w:jc w:val="both"/>
            </w:pPr>
          </w:p>
          <w:p w:rsidR="006B0458" w:rsidRPr="00DF6365" w:rsidRDefault="006B0458">
            <w:pPr>
              <w:snapToGrid w:val="0"/>
              <w:spacing w:after="0" w:line="240" w:lineRule="auto"/>
              <w:jc w:val="both"/>
              <w:rPr>
                <w:rFonts w:cs="Arial"/>
                <w:sz w:val="20"/>
                <w:szCs w:val="20"/>
              </w:rPr>
            </w:pPr>
            <w:r w:rsidRPr="00DF6365">
              <w:rPr>
                <w:rFonts w:cs="Arial"/>
                <w:sz w:val="20"/>
                <w:szCs w:val="20"/>
              </w:rPr>
              <w:t xml:space="preserve">Zagadnienie to należy przedstawić w analizie wariantów wykazującej, że wybrany przez niego wariant realizacji projektu reprezentuje najlepsze rozwiązanie spośród wszelkich możliwych alternatywnych rozwiązań umożliwiających osiągnięcie celu. </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6B0458">
            <w:pPr>
              <w:snapToGrid w:val="0"/>
              <w:spacing w:after="0"/>
              <w:jc w:val="center"/>
              <w:rPr>
                <w:rFonts w:cs="Arial"/>
              </w:rPr>
            </w:pPr>
            <w:r w:rsidRPr="00DF6365">
              <w:rPr>
                <w:rFonts w:cs="Arial"/>
              </w:rPr>
              <w:t>(niespełnienie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 xml:space="preserve">odrzucenie wniosku)  </w:t>
            </w:r>
          </w:p>
        </w:tc>
      </w:tr>
      <w:tr w:rsidR="00964B15" w:rsidRPr="00DF6365" w:rsidTr="003F659B">
        <w:trPr>
          <w:trHeight w:val="952"/>
        </w:trPr>
        <w:tc>
          <w:tcPr>
            <w:tcW w:w="10461" w:type="dxa"/>
            <w:gridSpan w:val="3"/>
            <w:tcBorders>
              <w:top w:val="single" w:sz="4" w:space="0" w:color="000000"/>
              <w:left w:val="single" w:sz="4" w:space="0" w:color="000000"/>
              <w:bottom w:val="single" w:sz="4" w:space="0" w:color="000000"/>
              <w:right w:val="single" w:sz="4" w:space="0" w:color="000000"/>
            </w:tcBorders>
            <w:vAlign w:val="center"/>
          </w:tcPr>
          <w:p w:rsidR="00652B37" w:rsidRDefault="00964B15" w:rsidP="00FA5520">
            <w:pPr>
              <w:snapToGrid w:val="0"/>
              <w:spacing w:after="0" w:line="240" w:lineRule="auto"/>
              <w:jc w:val="right"/>
              <w:rPr>
                <w:rFonts w:cs="Arial"/>
              </w:rPr>
            </w:pPr>
            <w:r>
              <w:rPr>
                <w:rFonts w:cs="Arial"/>
              </w:rPr>
              <w:t>SUMA</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964B15" w:rsidRPr="00DF6365" w:rsidRDefault="00964B15">
            <w:pPr>
              <w:snapToGrid w:val="0"/>
              <w:spacing w:after="0"/>
              <w:jc w:val="center"/>
              <w:rPr>
                <w:rFonts w:cs="Arial"/>
              </w:rPr>
            </w:pPr>
            <w:r>
              <w:rPr>
                <w:rFonts w:cs="Arial"/>
              </w:rPr>
              <w:t>16 pkt</w:t>
            </w:r>
          </w:p>
        </w:tc>
      </w:tr>
    </w:tbl>
    <w:p w:rsidR="008241C5" w:rsidRDefault="008241C5" w:rsidP="008241C5"/>
    <w:p w:rsidR="00EC319D" w:rsidRDefault="00EC319D" w:rsidP="008241C5">
      <w:pPr>
        <w:rPr>
          <w:sz w:val="28"/>
          <w:szCs w:val="28"/>
        </w:rPr>
      </w:pPr>
      <w:r w:rsidRPr="00EC319D">
        <w:rPr>
          <w:sz w:val="28"/>
          <w:szCs w:val="28"/>
        </w:rPr>
        <w:t>Działanie 3.3 Efektywność energetyczna w budynkach użyteczności publicznej i sektorze mieszkaniowym</w:t>
      </w:r>
    </w:p>
    <w:p w:rsidR="00EC7944" w:rsidRPr="001C27E2" w:rsidRDefault="00EC7944" w:rsidP="00EC7944">
      <w:pPr>
        <w:rPr>
          <w:b/>
          <w:i/>
          <w:sz w:val="20"/>
          <w:szCs w:val="20"/>
        </w:rPr>
      </w:pPr>
      <w:r w:rsidRPr="001C27E2">
        <w:rPr>
          <w:b/>
          <w:i/>
          <w:sz w:val="20"/>
          <w:szCs w:val="20"/>
        </w:rPr>
        <w:t>Typ 3.3 A Projekty związane z kompleksową modernizacją energetyczną budynków użyteczności publicznej</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2A1BCC" w:rsidRPr="001C27E2" w:rsidTr="00DF0784">
        <w:trPr>
          <w:trHeight w:val="432"/>
        </w:trPr>
        <w:tc>
          <w:tcPr>
            <w:tcW w:w="676"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2A1BCC" w:rsidRPr="001C27E2" w:rsidRDefault="002A1BCC" w:rsidP="00DF0784">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RPO</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inwestycja:</w:t>
            </w:r>
          </w:p>
          <w:p w:rsidR="002A1BCC" w:rsidRPr="001C27E2" w:rsidRDefault="002A1BCC" w:rsidP="00C626FD">
            <w:pPr>
              <w:pStyle w:val="Akapitzlist"/>
              <w:numPr>
                <w:ilvl w:val="0"/>
                <w:numId w:val="109"/>
              </w:numPr>
              <w:snapToGrid w:val="0"/>
              <w:spacing w:after="0" w:line="240" w:lineRule="auto"/>
              <w:jc w:val="both"/>
              <w:rPr>
                <w:rFonts w:cs="Arial"/>
                <w:sz w:val="20"/>
                <w:szCs w:val="20"/>
              </w:rPr>
            </w:pPr>
            <w:r w:rsidRPr="001C27E2">
              <w:rPr>
                <w:rFonts w:cs="Arial"/>
                <w:sz w:val="20"/>
                <w:szCs w:val="20"/>
              </w:rPr>
              <w:t>zakłada osiągnięcie co najmniej 25% oszczędności energii w budynku (jeśli projekt obejmuje więcej niż 1 budynek, warunek musi być spełniony w każdym z nich);</w:t>
            </w:r>
          </w:p>
          <w:p w:rsidR="002A1BCC" w:rsidRPr="001C27E2" w:rsidRDefault="002A1BCC" w:rsidP="00C626FD">
            <w:pPr>
              <w:pStyle w:val="Akapitzlist"/>
              <w:numPr>
                <w:ilvl w:val="0"/>
                <w:numId w:val="109"/>
              </w:numPr>
              <w:snapToGrid w:val="0"/>
              <w:spacing w:after="0" w:line="240" w:lineRule="auto"/>
              <w:jc w:val="both"/>
              <w:rPr>
                <w:rFonts w:eastAsia="Times New Roman" w:cs="Arial"/>
                <w:sz w:val="20"/>
                <w:szCs w:val="20"/>
              </w:rPr>
            </w:pPr>
            <w:r w:rsidRPr="001C27E2">
              <w:rPr>
                <w:rFonts w:cs="Arial"/>
                <w:sz w:val="20"/>
                <w:szCs w:val="20"/>
              </w:rPr>
              <w:t xml:space="preserve"> </w:t>
            </w:r>
            <w:r w:rsidRPr="001C27E2">
              <w:rPr>
                <w:rFonts w:eastAsia="Times New Roman" w:cs="Tahoma"/>
                <w:sz w:val="20"/>
                <w:szCs w:val="20"/>
              </w:rPr>
              <w:t>dotyczy</w:t>
            </w:r>
            <w:r w:rsidRPr="001C27E2">
              <w:rPr>
                <w:rFonts w:eastAsia="Times New Roman" w:cs="Arial"/>
                <w:sz w:val="20"/>
                <w:szCs w:val="20"/>
              </w:rPr>
              <w:t xml:space="preserve">  budynku użyteczności publicznej</w:t>
            </w:r>
          </w:p>
          <w:p w:rsidR="002A1BCC" w:rsidRPr="001C27E2" w:rsidRDefault="002A1BCC" w:rsidP="00DF0784">
            <w:pPr>
              <w:snapToGrid w:val="0"/>
              <w:spacing w:after="0" w:line="240" w:lineRule="auto"/>
              <w:ind w:left="360"/>
              <w:jc w:val="both"/>
              <w:rPr>
                <w:rFonts w:eastAsia="Times New Roman" w:cs="Arial"/>
                <w:sz w:val="20"/>
                <w:szCs w:val="20"/>
              </w:rPr>
            </w:pPr>
            <w:r w:rsidRPr="001C27E2">
              <w:rPr>
                <w:rFonts w:eastAsia="Times New Roman" w:cs="Tahoma"/>
                <w:sz w:val="20"/>
                <w:szCs w:val="20"/>
              </w:rPr>
              <w:t xml:space="preserve">Budynek użyteczności publicznej - </w:t>
            </w:r>
            <w:r w:rsidRPr="001C27E2">
              <w:rPr>
                <w:sz w:val="20"/>
                <w:szCs w:val="20"/>
              </w:rPr>
              <w:t xml:space="preserve">zgodnie z definicją ujętą w Rozporządzeniu Ministra Infrastruktury z dnia 12 kwietnia 2002 r. w sprawie warunków technicznych, jakim powinny odpowiadać budynki i ich usytuowanie (Dz. U. z dnia 15 czerwca 2002 r. z </w:t>
            </w:r>
            <w:proofErr w:type="spellStart"/>
            <w:r w:rsidRPr="001C27E2">
              <w:rPr>
                <w:sz w:val="20"/>
                <w:szCs w:val="20"/>
              </w:rPr>
              <w:t>poźn</w:t>
            </w:r>
            <w:proofErr w:type="spellEnd"/>
            <w:r w:rsidRPr="001C27E2">
              <w:rPr>
                <w:sz w:val="20"/>
                <w:szCs w:val="20"/>
              </w:rPr>
              <w:t>. zm.). Jeśli budynek zamieszkania zbiorowego spełnia jednocześnie definicję budynku użyteczności publicznej, również może być przedmiotem projektu.</w:t>
            </w:r>
          </w:p>
          <w:p w:rsidR="002A1BCC" w:rsidRPr="001C27E2" w:rsidRDefault="002A1BCC" w:rsidP="00DF0784">
            <w:pPr>
              <w:snapToGrid w:val="0"/>
              <w:spacing w:after="0" w:line="240" w:lineRule="auto"/>
              <w:jc w:val="both"/>
              <w:rPr>
                <w:sz w:val="20"/>
                <w:szCs w:val="20"/>
              </w:rPr>
            </w:pPr>
          </w:p>
          <w:p w:rsidR="002A1BCC" w:rsidRPr="001C27E2" w:rsidRDefault="002A1BCC" w:rsidP="00DF0784">
            <w:pPr>
              <w:snapToGrid w:val="0"/>
              <w:spacing w:after="0" w:line="240" w:lineRule="auto"/>
              <w:jc w:val="both"/>
              <w:rPr>
                <w:rFonts w:eastAsia="Times New Roman" w:cs="Tahoma"/>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dane z audytu energetycznego/efektywności energetycznej, potwierdzają zapisy we wniosku o dofinansowanie w szczególności w zakresie:</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co najmniej 25% oszczędności energii w budynku;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zakładanych wskaźników produktu i rezultatu;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wymiany źródła ciepła – poprawy efektywności energetycznej źródła ciepła oraz zmniejszenia emisji CO2 (przy czym w przypadku zmiany paliwa o co najmniej o 30%);</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instalacji OZE – czy wynika z audytu;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czy w budynku istnieje system zarządzanie energią;</w:t>
            </w:r>
          </w:p>
          <w:p w:rsidR="002A1BCC" w:rsidRPr="001C27E2" w:rsidRDefault="002A1BCC" w:rsidP="00C626FD">
            <w:pPr>
              <w:pStyle w:val="Akapitzlist"/>
              <w:numPr>
                <w:ilvl w:val="0"/>
                <w:numId w:val="116"/>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 xml:space="preserve">czy moc instalacji do produkcji energii elektrycznej obliczona została tak aby zaspokajać wyłącznie potrzeby </w:t>
            </w:r>
            <w:proofErr w:type="spellStart"/>
            <w:r w:rsidRPr="001C27E2">
              <w:rPr>
                <w:rFonts w:eastAsia="Times New Roman" w:cs="Arial"/>
                <w:sz w:val="20"/>
                <w:szCs w:val="20"/>
              </w:rPr>
              <w:t>termomodernizowanego</w:t>
            </w:r>
            <w:proofErr w:type="spellEnd"/>
            <w:r w:rsidRPr="001C27E2">
              <w:rPr>
                <w:rFonts w:eastAsia="Times New Roman" w:cs="Arial"/>
                <w:sz w:val="20"/>
                <w:szCs w:val="20"/>
              </w:rPr>
              <w:t xml:space="preserve"> budynku (dopuszcza się oddawanie nadwyżek energii do sieci w okresach, kiedy moc instalacji nie jest wykorzystywana).</w:t>
            </w:r>
          </w:p>
          <w:p w:rsidR="002A1BCC" w:rsidRPr="001C27E2" w:rsidRDefault="002A1BCC" w:rsidP="00DF0784">
            <w:pPr>
              <w:pStyle w:val="Akapitzlist"/>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Audyt w powyższym zakresie podlega weryfikacji pod kątem poprawności wyliczeń i przyjętych założeń.</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2A1BCC" w:rsidRPr="001C27E2" w:rsidRDefault="002A1BCC" w:rsidP="00DF0784">
            <w:pPr>
              <w:snapToGrid w:val="0"/>
              <w:spacing w:after="0" w:line="240" w:lineRule="auto"/>
              <w:jc w:val="both"/>
              <w:rPr>
                <w:rFonts w:cs="Arial"/>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 xml:space="preserve">w rozumieniu Policy </w:t>
            </w:r>
            <w:proofErr w:type="spellStart"/>
            <w:r w:rsidRPr="001C27E2">
              <w:rPr>
                <w:sz w:val="20"/>
                <w:szCs w:val="20"/>
              </w:rPr>
              <w:t>paper</w:t>
            </w:r>
            <w:proofErr w:type="spellEnd"/>
            <w:r w:rsidRPr="001C27E2">
              <w:rPr>
                <w:rFonts w:eastAsia="Times New Roman" w:cs="Tahoma"/>
                <w:sz w:val="20"/>
                <w:szCs w:val="20"/>
              </w:rPr>
              <w:t xml:space="preserve">, przy czym po udostępnieniu map dla POZ i AOS inwestycje z zakresu termomodernizacji dla ww. szczebli opieki zdrowotnej będę wspierane z użyciem informacji </w:t>
            </w:r>
            <w:r w:rsidRPr="001C27E2">
              <w:rPr>
                <w:rFonts w:eastAsia="Times New Roman" w:cs="Tahoma"/>
                <w:sz w:val="20"/>
                <w:szCs w:val="20"/>
              </w:rPr>
              <w:lastRenderedPageBreak/>
              <w:t xml:space="preserve">dostępnych w odpowiednich mapach. </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eastAsia="Times New Roman" w:cs="Tahoma"/>
                <w:sz w:val="20"/>
                <w:szCs w:val="20"/>
              </w:rPr>
            </w:pPr>
            <w:r w:rsidRPr="001C27E2">
              <w:rPr>
                <w:rFonts w:eastAsia="Times New Roman" w:cs="Tahoma"/>
                <w:sz w:val="20"/>
                <w:szCs w:val="20"/>
              </w:rPr>
              <w:t>W przypadku gdy planowana jest 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W tym przypadku dopuszczalność realizacji wsparcia z zakresu termomodernizacji będzie oceniana w kontekście realizacji celu publicznego i zgodnie z właściwością beneficjenta.</w:t>
            </w: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Kompleksowość modernizacji energetycznej budynku</w:t>
            </w:r>
            <w:r w:rsidRPr="001C27E2"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jest kompletna tj. zawiera wszystkie obowiązkowe komponenty:</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termomodernizacyjny (przy czym oszczędność energii w budynku w wyniku inwestycji musi wynieść co najmniej 25%, zgodnie z audytem energetycznym/efektywności energetycznej);</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zarządzania energią (wymagany jest co najmniej najprostszy system zarządzania energią, np. w postaci zaworów termostatycznych lub innych urządzeń pozwalających dostosować zużycie energii do zapotrzebowania); chyba że w obiekcie w którym realizowany jest projekt taki system już istnieje (co potwierdza audyt);</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przeszkolenie osób stale korzystających z budynków  z obsługi urządzeń/systemów np. do ogrzewania, wentylacji czy klimatyzacji (aby możliwe było osiągnięcie i utrzymanie zakładanych oszczędności energii) ale z odniesieniem do szerszego kontekstu projektu, wskazując na jego walor ekologiczny (nie dotyczy osób odwiedzających budynek sporadycznie, np. petentów).</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Wszystkie powyższe warunki muszą być spełnione łącznie.</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źródła ciepła</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wymiana źródła ciepła spełnia następujące warunki:</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polega na zastąpieniu kotła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źródło ciepła może być zastąpione instalacją źródła ciepła wykorzystującego OZE (Odnawialne Źródła Energii), jeżeli wynika z audytu energetycznego/ efektywności energetycznej; jeśli tak – kryterium jest spełnione, jeśli nie – należy przejść do pkt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 xml:space="preserve">wymiana kotła na inny kocioł jeśli spełnione są łącznie poniższe warunki: </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kocioł wymieniany może być zastąpiony wyłącznie przez kocioł spalający biomasę lub paliwa gazowe;</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wymiana kotła na kocioł spalający biomasę lub paliwa gazowe uzasadniona jest szczególnie pilnymi potrzebami;</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poprzez wymianę kotła następuje zwiększenie efektywności energetycznej źródła ciepła (wyrażona   deklarowaną przez producenta sprawnością kotła)</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 wymiana kotła skutkuje obniżeniem emisji CO2 w stosunku do stanu sprzed inwestycji; w przypadku zmiany kotła skutkującego zmianą spalanego paliwa zmniejszenie emisji CO2 powinno wynieść co najmniej 30%;</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wspierane urządzenia do ogrzewania powinny charakteryzować się obowiązującym od końca 2020 r. minimalnym poziomem efektywności energetycznej </w:t>
            </w:r>
            <w:r w:rsidRPr="001C27E2">
              <w:rPr>
                <w:rFonts w:eastAsia="Times New Roman" w:cs="Arial"/>
                <w:sz w:val="20"/>
                <w:szCs w:val="20"/>
              </w:rPr>
              <w:br/>
              <w:t xml:space="preserve">i normami emisji zanieczyszczeń, które zostały określone </w:t>
            </w:r>
            <w:r w:rsidRPr="001C27E2">
              <w:rPr>
                <w:rFonts w:eastAsia="Times New Roman" w:cs="Arial"/>
                <w:sz w:val="20"/>
                <w:szCs w:val="20"/>
              </w:rPr>
              <w:br/>
              <w:t xml:space="preserve">w środkach wykonawczych do dyrektywy 2009/125/WE </w:t>
            </w:r>
            <w:r w:rsidRPr="001C27E2">
              <w:rPr>
                <w:rFonts w:eastAsia="Times New Roman" w:cs="Arial"/>
                <w:sz w:val="20"/>
                <w:szCs w:val="20"/>
              </w:rPr>
              <w:br/>
              <w:t xml:space="preserve">z dnia 21 października 2009 r. ustanawiającej ogólne zasady ustalania wymogów dotyczących </w:t>
            </w:r>
            <w:proofErr w:type="spellStart"/>
            <w:r w:rsidRPr="001C27E2">
              <w:rPr>
                <w:rFonts w:eastAsia="Times New Roman" w:cs="Arial"/>
                <w:sz w:val="20"/>
                <w:szCs w:val="20"/>
              </w:rPr>
              <w:t>ekoprojektu</w:t>
            </w:r>
            <w:proofErr w:type="spellEnd"/>
            <w:r w:rsidRPr="001C27E2">
              <w:rPr>
                <w:rFonts w:eastAsia="Times New Roman" w:cs="Arial"/>
                <w:sz w:val="20"/>
                <w:szCs w:val="20"/>
              </w:rPr>
              <w:t xml:space="preserve"> dla produktów związanych z energią. Na etapie składania wniosku wymagane jest złożenie oświadczenia </w:t>
            </w:r>
            <w:r w:rsidRPr="001C27E2">
              <w:rPr>
                <w:rFonts w:eastAsia="Times New Roman" w:cs="Arial"/>
                <w:sz w:val="20"/>
                <w:szCs w:val="20"/>
              </w:rPr>
              <w:br/>
              <w:t>o zapewnieniu spełnienia powyższego wymogu w czasie realizacji projektu.</w:t>
            </w:r>
          </w:p>
          <w:p w:rsidR="002A1BCC" w:rsidRPr="001C27E2" w:rsidRDefault="002A1BCC" w:rsidP="00DF0784">
            <w:pPr>
              <w:snapToGrid w:val="0"/>
              <w:spacing w:after="0" w:line="240" w:lineRule="auto"/>
              <w:jc w:val="both"/>
              <w:rPr>
                <w:sz w:val="20"/>
                <w:szCs w:val="20"/>
              </w:rPr>
            </w:pPr>
            <w:r w:rsidRPr="001C27E2">
              <w:rPr>
                <w:sz w:val="20"/>
                <w:szCs w:val="20"/>
              </w:rPr>
              <w:lastRenderedPageBreak/>
              <w:t>Kryterium jest spełnione, gdy uzyskano odpowiedź twierdzącą na jeden z punktów od 1 – 3.</w:t>
            </w:r>
          </w:p>
          <w:p w:rsidR="002A1BCC" w:rsidRPr="001C27E2" w:rsidRDefault="002A1BCC" w:rsidP="00DF0784">
            <w:pPr>
              <w:snapToGrid w:val="0"/>
              <w:spacing w:after="0" w:line="240" w:lineRule="auto"/>
              <w:jc w:val="both"/>
              <w:rPr>
                <w:rFonts w:eastAsia="Times New Roman" w:cs="Arial"/>
                <w:sz w:val="20"/>
                <w:szCs w:val="20"/>
              </w:rPr>
            </w:pP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 xml:space="preserve">Środki wykonawcze do dyrektywy 2009/125/WE z dnia 21 października 2009 r. ustanawiającej ogólne zasady ustalania wymogów dotyczących </w:t>
            </w:r>
            <w:proofErr w:type="spellStart"/>
            <w:r w:rsidRPr="001F7712">
              <w:rPr>
                <w:rFonts w:eastAsia="Times New Roman" w:cs="Arial"/>
                <w:sz w:val="20"/>
                <w:szCs w:val="20"/>
              </w:rPr>
              <w:t>ekoprojektu</w:t>
            </w:r>
            <w:proofErr w:type="spellEnd"/>
            <w:r w:rsidRPr="001F7712">
              <w:rPr>
                <w:rFonts w:eastAsia="Times New Roman" w:cs="Arial"/>
                <w:sz w:val="20"/>
                <w:szCs w:val="20"/>
              </w:rPr>
              <w:t xml:space="preserve"> dla produktów związanych z energią to w szczególności: </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 xml:space="preserve">rozporządzenie Komisji (UE) 2015/1185 z dnia 24 kwietnia 2015 r. w sprawie wykonania dyrektywy Parlamentu Europejskiego i Rady 2009/125/WE w odniesieniu do wymogów dotyczących </w:t>
            </w:r>
            <w:proofErr w:type="spellStart"/>
            <w:r w:rsidRPr="001F7712">
              <w:rPr>
                <w:rFonts w:eastAsia="Times New Roman" w:cs="Arial"/>
                <w:sz w:val="20"/>
                <w:szCs w:val="20"/>
              </w:rPr>
              <w:t>ekoprojektu</w:t>
            </w:r>
            <w:proofErr w:type="spellEnd"/>
            <w:r w:rsidRPr="001F7712">
              <w:rPr>
                <w:rFonts w:eastAsia="Times New Roman" w:cs="Arial"/>
                <w:sz w:val="20"/>
                <w:szCs w:val="20"/>
              </w:rPr>
              <w:t xml:space="preserve"> dla miejscowych ogrzewaczy pomieszczeń na paliwo stałe;</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 xml:space="preserve">rozporządzenie Komisji (UE) 2015/1188 z dnia 28 kwietnia 2015 r. w sprawie wykonania dyrektywy Parlamentu Europejskiego i Rady 2009/125/WE w odniesieniu do wymogów dotyczących </w:t>
            </w:r>
            <w:proofErr w:type="spellStart"/>
            <w:r w:rsidRPr="001F7712">
              <w:rPr>
                <w:rFonts w:eastAsia="Times New Roman" w:cs="Arial"/>
                <w:sz w:val="20"/>
                <w:szCs w:val="20"/>
              </w:rPr>
              <w:t>ekoprojektu</w:t>
            </w:r>
            <w:proofErr w:type="spellEnd"/>
            <w:r w:rsidRPr="001F7712">
              <w:rPr>
                <w:rFonts w:eastAsia="Times New Roman" w:cs="Arial"/>
                <w:sz w:val="20"/>
                <w:szCs w:val="20"/>
              </w:rPr>
              <w:t xml:space="preserve"> dla miejscowych ogrzewaczy pomieszczeń;</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 xml:space="preserve">rozporządzenie Komisji (UE) 2015/1189 z dnia 28 kwietnia 2015 r. w sprawie wykonania dyrektywy Parlamentu Europejskiego i Rady 2009/125/WE w odniesieniu do wymogów dotyczących </w:t>
            </w:r>
            <w:proofErr w:type="spellStart"/>
            <w:r w:rsidRPr="001F7712">
              <w:rPr>
                <w:rFonts w:eastAsia="Times New Roman" w:cs="Arial"/>
                <w:sz w:val="20"/>
                <w:szCs w:val="20"/>
              </w:rPr>
              <w:t>ekoprojektu</w:t>
            </w:r>
            <w:proofErr w:type="spellEnd"/>
            <w:r w:rsidRPr="001F7712">
              <w:rPr>
                <w:rFonts w:eastAsia="Times New Roman" w:cs="Arial"/>
                <w:sz w:val="20"/>
                <w:szCs w:val="20"/>
              </w:rPr>
              <w:t xml:space="preserve"> dla kotłów na paliwo stałe.</w:t>
            </w:r>
          </w:p>
          <w:p w:rsidR="002A1BCC" w:rsidRPr="001F7712" w:rsidRDefault="002A1BCC" w:rsidP="00DF0784">
            <w:pPr>
              <w:snapToGrid w:val="0"/>
              <w:spacing w:after="0" w:line="240" w:lineRule="auto"/>
              <w:jc w:val="both"/>
              <w:rPr>
                <w:rFonts w:eastAsia="Times New Roman" w:cs="Arial"/>
                <w:sz w:val="20"/>
                <w:szCs w:val="20"/>
              </w:rPr>
            </w:pPr>
          </w:p>
          <w:p w:rsidR="002A1BCC"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Powyższy katalog nie jest kompletnym wykazem, każdorazowo należy upewnić się o stosowaniu właściwych i aktualnych przepisów.</w:t>
            </w:r>
          </w:p>
          <w:p w:rsidR="002A1BCC" w:rsidRPr="001C27E2" w:rsidRDefault="002A1BCC" w:rsidP="00DF0784">
            <w:pPr>
              <w:snapToGrid w:val="0"/>
              <w:spacing w:after="0" w:line="240" w:lineRule="auto"/>
              <w:jc w:val="both"/>
              <w:rPr>
                <w:rFonts w:eastAsia="Times New Roman" w:cs="Arial"/>
                <w:sz w:val="20"/>
                <w:szCs w:val="20"/>
              </w:rPr>
            </w:pPr>
          </w:p>
          <w:p w:rsidR="002A1BCC" w:rsidRPr="001C27E2" w:rsidRDefault="002A1BCC" w:rsidP="00DF0784">
            <w:pPr>
              <w:snapToGrid w:val="0"/>
              <w:spacing w:after="0" w:line="240" w:lineRule="auto"/>
              <w:jc w:val="both"/>
              <w:rPr>
                <w:rFonts w:eastAsia="Times New Roman" w:cs="Arial"/>
                <w:sz w:val="20"/>
                <w:szCs w:val="20"/>
              </w:rPr>
            </w:pPr>
            <w:r w:rsidRPr="001C27E2">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urządzeń elektrycznych</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w:t>
            </w:r>
            <w:r w:rsidRPr="001C27E2">
              <w:rPr>
                <w:rFonts w:eastAsia="Times New Roman" w:cs="Arial"/>
                <w:sz w:val="20"/>
                <w:szCs w:val="20"/>
              </w:rPr>
              <w:t xml:space="preserve">czy w przypadku wymiany oświetlenia oraz urządzeń i instalacji na potrzeby </w:t>
            </w:r>
            <w:proofErr w:type="spellStart"/>
            <w:r w:rsidRPr="001C27E2">
              <w:rPr>
                <w:rFonts w:eastAsia="Times New Roman" w:cs="Arial"/>
                <w:sz w:val="20"/>
                <w:szCs w:val="20"/>
              </w:rPr>
              <w:t>termomodernizowanego</w:t>
            </w:r>
            <w:proofErr w:type="spellEnd"/>
            <w:r w:rsidRPr="001C27E2">
              <w:rPr>
                <w:rFonts w:eastAsia="Times New Roman" w:cs="Arial"/>
                <w:sz w:val="20"/>
                <w:szCs w:val="20"/>
              </w:rPr>
              <w:t xml:space="preserve"> budynku, takich jak np. windy, napędy, pompy itp.) zapewniono, że </w:t>
            </w:r>
            <w:proofErr w:type="spellStart"/>
            <w:r w:rsidRPr="001C27E2">
              <w:rPr>
                <w:rFonts w:eastAsia="Times New Roman" w:cs="Arial"/>
                <w:sz w:val="20"/>
                <w:szCs w:val="20"/>
              </w:rPr>
              <w:t>nowoinstalowane</w:t>
            </w:r>
            <w:proofErr w:type="spellEnd"/>
            <w:r w:rsidRPr="001C27E2">
              <w:rPr>
                <w:rFonts w:eastAsia="Times New Roman" w:cs="Arial"/>
                <w:sz w:val="20"/>
                <w:szCs w:val="20"/>
              </w:rPr>
              <w:t xml:space="preserve"> urządzenia zużywają mniej energii od dotychczasowych.</w:t>
            </w:r>
          </w:p>
          <w:p w:rsidR="002A1BCC" w:rsidRPr="001C27E2" w:rsidRDefault="002A1BCC" w:rsidP="00DF0784">
            <w:pPr>
              <w:snapToGrid w:val="0"/>
              <w:spacing w:after="0" w:line="240" w:lineRule="auto"/>
              <w:contextualSpacing/>
              <w:jc w:val="both"/>
              <w:rPr>
                <w:rFonts w:cs="Arial"/>
                <w:sz w:val="20"/>
                <w:szCs w:val="20"/>
              </w:rPr>
            </w:pPr>
            <w:r w:rsidRPr="001C27E2">
              <w:rPr>
                <w:rFonts w:eastAsia="Times New Roman" w:cs="Arial"/>
                <w:sz w:val="20"/>
                <w:szCs w:val="20"/>
              </w:rPr>
              <w:t>Dotyczy każdego budynku ujętego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sz w:val="20"/>
                <w:szCs w:val="20"/>
              </w:rPr>
            </w:pPr>
            <w:r w:rsidRPr="001C27E2">
              <w:rPr>
                <w:rFonts w:cs="Arial"/>
                <w:sz w:val="20"/>
                <w:szCs w:val="20"/>
              </w:rPr>
              <w:t>W ramach kryterium należy zweryfikować czy inwestycja jest kompleksowa,</w:t>
            </w:r>
            <w:r w:rsidRPr="001C27E2">
              <w:rPr>
                <w:sz w:val="20"/>
                <w:szCs w:val="20"/>
              </w:rPr>
              <w:t>:</w:t>
            </w:r>
          </w:p>
          <w:p w:rsidR="002A1BCC" w:rsidRPr="001C27E2" w:rsidRDefault="002A1BCC" w:rsidP="00C626FD">
            <w:pPr>
              <w:pStyle w:val="Akapitzlist"/>
              <w:numPr>
                <w:ilvl w:val="0"/>
                <w:numId w:val="111"/>
              </w:numPr>
              <w:snapToGrid w:val="0"/>
              <w:spacing w:after="0" w:line="240" w:lineRule="auto"/>
              <w:jc w:val="both"/>
              <w:rPr>
                <w:rFonts w:cs="Arial"/>
                <w:sz w:val="20"/>
                <w:szCs w:val="20"/>
              </w:rPr>
            </w:pPr>
            <w:r w:rsidRPr="001C27E2">
              <w:rPr>
                <w:rFonts w:cs="Arial"/>
                <w:sz w:val="20"/>
                <w:szCs w:val="20"/>
              </w:rPr>
              <w:t>3 punkty, jeśli projekt obejmuje modernizację co najmniej 3 budynków na terenie gminy (dotyczy również projektów partnerskich).</w:t>
            </w:r>
          </w:p>
          <w:p w:rsidR="002A1BCC" w:rsidRDefault="002A1BCC" w:rsidP="00DF0784">
            <w:pPr>
              <w:snapToGrid w:val="0"/>
              <w:spacing w:after="0" w:line="240" w:lineRule="auto"/>
              <w:contextualSpacing/>
              <w:jc w:val="both"/>
              <w:rPr>
                <w:rFonts w:cs="Arial"/>
                <w:sz w:val="20"/>
                <w:szCs w:val="20"/>
              </w:rPr>
            </w:pPr>
          </w:p>
          <w:p w:rsidR="002A1BCC" w:rsidRPr="001C27E2"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contextualSpacing/>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- 3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zawiera system monitorowania i zarządzania energią.</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Zarządzanie energią powinno odbywać się we wszystkich budynkach ujętych w projekcie (zarówno indywidualnie dla każdego budynku jak i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realizowany jest budynku podłączonym do sieci ciepłowniczej, lub którego jednym z elementów jest podłączenie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realizowany jest w budynku podłączonym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polega na zmianie lokalnego źródła ciepła (kotła) na podłączenie do sieci ciepłowniczej.</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gdy projekt spełnia jednocześnie obydwa warunki punkty nie sumują się.</w:t>
            </w:r>
          </w:p>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wszystkich budynków </w:t>
            </w:r>
            <w:r w:rsidRPr="001C27E2">
              <w:rPr>
                <w:rFonts w:cs="Arial"/>
                <w:sz w:val="20"/>
                <w:szCs w:val="20"/>
              </w:rPr>
              <w:lastRenderedPageBreak/>
              <w:t xml:space="preserve">objętych projektem. </w:t>
            </w: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zapewnia preferowany poziom oszczędności energii w stosunku do stanu sprzed inwestycji:</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w wyniku realizacji projektu w budynku zostanie osiągnięta oszczędność energii w zakresie od 25%  do 30%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w wyniku realizacji projektu w budynku  zostanie osiągnięta oszczędność energii powyżej 30% do 40%;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jeśli w wyniku realizacji projektu w budynku  zostanie osiągnięta oszczędność energii powyżej 40% do 50%;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jeśli w wyniku realizacji projektu w budynku nie zostanie osiągnięta oszczędność energii powyżej</w:t>
            </w:r>
            <w:r w:rsidRPr="001C27E2" w:rsidDel="00024FB1">
              <w:rPr>
                <w:rFonts w:cs="Arial"/>
                <w:sz w:val="20"/>
                <w:szCs w:val="20"/>
              </w:rPr>
              <w:t xml:space="preserve"> </w:t>
            </w:r>
            <w:r w:rsidRPr="001C27E2">
              <w:rPr>
                <w:rFonts w:cs="Arial"/>
                <w:sz w:val="20"/>
                <w:szCs w:val="20"/>
              </w:rPr>
              <w:t>50% do 60%;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5 punktów, jeśli w wyniku realizacji projektu w budynku zostanie osiągnięta oszczędność energii powyżej 60%.</w:t>
            </w:r>
          </w:p>
          <w:p w:rsidR="002A1BCC" w:rsidRPr="001C27E2" w:rsidRDefault="002A1BCC" w:rsidP="00DF0784">
            <w:pPr>
              <w:snapToGrid w:val="0"/>
              <w:spacing w:after="0" w:line="240" w:lineRule="auto"/>
              <w:ind w:left="175"/>
              <w:jc w:val="both"/>
              <w:rPr>
                <w:rFonts w:cs="Arial"/>
                <w:sz w:val="20"/>
                <w:szCs w:val="20"/>
              </w:rPr>
            </w:pPr>
            <w:r w:rsidRPr="001C27E2">
              <w:rPr>
                <w:rFonts w:cs="Arial"/>
                <w:sz w:val="20"/>
                <w:szCs w:val="20"/>
              </w:rPr>
              <w:t>Jeśli projekt realizowany jest w więcej niż 1 budynku należy określić średnią oszczędność energii dla projektu, a następnie odnieść go do ww. progów.</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Odnawialne Źródła Energii oraz oszczędność energii</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w:t>
            </w:r>
            <w:r w:rsidRPr="001C27E2">
              <w:rPr>
                <w:rFonts w:cs="Arial"/>
                <w:sz w:val="20"/>
                <w:szCs w:val="20"/>
              </w:rPr>
              <w:t xml:space="preserve"> przewiduje zastosowanie urządzeń wykorzystujących Odnawialne Źródła Energii. </w:t>
            </w:r>
          </w:p>
          <w:p w:rsidR="002A1BCC" w:rsidRPr="00E35D3F" w:rsidRDefault="002A1BCC" w:rsidP="00DF0784">
            <w:pPr>
              <w:pStyle w:val="Tekstkomentarza"/>
              <w:jc w:val="both"/>
              <w:rPr>
                <w:rFonts w:cs="Arial"/>
                <w:lang w:val="pl-PL"/>
              </w:rPr>
            </w:pPr>
          </w:p>
          <w:p w:rsidR="002A1BCC" w:rsidRPr="00E35D3F" w:rsidRDefault="002A1BCC" w:rsidP="00DF0784">
            <w:pPr>
              <w:pStyle w:val="Tekstkomentarza"/>
              <w:jc w:val="both"/>
              <w:rPr>
                <w:rFonts w:cs="Arial"/>
                <w:lang w:val="pl-PL"/>
              </w:rPr>
            </w:pPr>
          </w:p>
          <w:p w:rsidR="002A1BCC" w:rsidRPr="00364CFD" w:rsidRDefault="002A1BCC" w:rsidP="00DF0784">
            <w:pPr>
              <w:pStyle w:val="Tekstkomentarza"/>
              <w:jc w:val="both"/>
              <w:rPr>
                <w:rFonts w:asciiTheme="minorHAnsi" w:hAnsiTheme="minorHAnsi"/>
                <w:lang w:val="pl-PL"/>
              </w:rPr>
            </w:pPr>
            <w:r w:rsidRPr="00364CFD">
              <w:rPr>
                <w:rFonts w:asciiTheme="minorHAnsi" w:hAnsiTheme="minorHAnsi" w:cs="Arial"/>
                <w:lang w:val="pl-PL"/>
              </w:rPr>
              <w:t>Premiowany będzie</w:t>
            </w:r>
            <w:r w:rsidRPr="00364CFD">
              <w:rPr>
                <w:rFonts w:asciiTheme="minorHAnsi" w:hAnsiTheme="minorHAnsi"/>
                <w:lang w:val="pl-PL"/>
              </w:rPr>
              <w:t xml:space="preserve"> realny udział energii z OZE wytwarzanej w budynku w całkowitej ilości energii zużywanej w budynku  objętym projektem (w ujęciu rocznym):</w:t>
            </w:r>
          </w:p>
          <w:p w:rsidR="002A1BCC" w:rsidRPr="00E35D3F" w:rsidRDefault="002A1BCC" w:rsidP="00DF0784">
            <w:pPr>
              <w:pStyle w:val="Tekstkomentarza"/>
              <w:jc w:val="both"/>
              <w:rPr>
                <w:lang w:val="pl-PL"/>
              </w:rPr>
            </w:pP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0 punktów, jeśli projekt nie wykorzystuje OZE</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 xml:space="preserve">1 punkt, jeżeli realny udział energii z OZE wynosi </w:t>
            </w:r>
            <w:r w:rsidRPr="001C27E2">
              <w:rPr>
                <w:rFonts w:cs="Arial"/>
                <w:sz w:val="20"/>
                <w:szCs w:val="20"/>
              </w:rPr>
              <w:t>powyżej</w:t>
            </w:r>
            <w:r w:rsidRPr="001C27E2">
              <w:rPr>
                <w:rFonts w:eastAsia="Times New Roman" w:cs="Arial"/>
                <w:sz w:val="20"/>
                <w:szCs w:val="20"/>
              </w:rPr>
              <w:t xml:space="preserve"> 0% do 10%;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2 punkt, jeżeli realny udział energii z OZE wynosi powyżej 10% do 20%;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3 punkty, jeżeli realny udział energii z OZE wynosi powyżej 20% do 30%;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lastRenderedPageBreak/>
              <w:t>5 punktów, jeżeli realny udział energii z OZE wynosi powyżej 30%.</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Jeśli projekt obejmuje więcej niż 1 budynek należy uśrednić energię z OZE oraz energię zużywaną dla całego projektu.</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pStyle w:val="Akapitzlist"/>
              <w:autoSpaceDE w:val="0"/>
              <w:autoSpaceDN w:val="0"/>
              <w:adjustRightInd w:val="0"/>
              <w:spacing w:after="0" w:line="240" w:lineRule="auto"/>
              <w:jc w:val="both"/>
              <w:rPr>
                <w:rFonts w:eastAsia="Times New Roman" w:cs="Arial"/>
                <w:sz w:val="20"/>
                <w:szCs w:val="20"/>
              </w:rPr>
            </w:pPr>
          </w:p>
          <w:p w:rsidR="002A1BCC" w:rsidRPr="001C27E2" w:rsidRDefault="002A1BCC" w:rsidP="00DF0784">
            <w:pPr>
              <w:autoSpaceDE w:val="0"/>
              <w:autoSpaceDN w:val="0"/>
              <w:adjustRightInd w:val="0"/>
              <w:spacing w:after="0" w:line="240" w:lineRule="auto"/>
              <w:jc w:val="both"/>
              <w:rPr>
                <w:rFonts w:eastAsia="Times New Roman"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przyczynia się do poprawy jakości powietrza poprzez redukcję:</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 xml:space="preserve">emisji CO2 w wyniku realizacji projektu (na podstawie emisji unikniętej lub zredukowanej z uwzględnieniem wskaźników </w:t>
            </w:r>
            <w:proofErr w:type="spellStart"/>
            <w:r w:rsidRPr="001C27E2">
              <w:rPr>
                <w:rFonts w:cs="Arial"/>
                <w:sz w:val="20"/>
                <w:szCs w:val="20"/>
              </w:rPr>
              <w:t>KOBiZE</w:t>
            </w:r>
            <w:proofErr w:type="spellEnd"/>
            <w:r w:rsidRPr="001C27E2">
              <w:rPr>
                <w:rFonts w:cs="Arial"/>
                <w:sz w:val="20"/>
                <w:szCs w:val="20"/>
              </w:rPr>
              <w:t>);</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pyłów PM10.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CO2 projekt otrzymuje:</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0 punktów, jeśli redukcja CO2 mieści się w zakresie od 0% do 30%;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1 punkt, jeśli redukcja CO2 mieści się w zakresie od 30% do 45%;</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2 punkty, jeśli redukcja CO2 mieści się w zakresie od 45% do 60%;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3 punktów, jeśli redukcja CO2 przekracza 60%.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emisji pyłów PM10 projekt otrzymuje:</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0 punktów, jeśli projekt nie przyczynia się do redukcji pyłów PM10;</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2 punkty, jeśli projekt przyczynia się do redukcji pyłów PM10 na obszarze, gdzie nie występuje jego ponadnormatywne stężenie (zgodnie z  oceną jakości powietrza na terenie województwa dolnośląskiego w 2014 roku – WIOŚ we Wrocławiu) lub na obszarze gdzie nie dokonuje się pomiarów;</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 xml:space="preserve">3 punktów, jeśli projekt przyczynia się do redukcji pyłów PM10 </w:t>
            </w:r>
            <w:r w:rsidRPr="001C27E2">
              <w:rPr>
                <w:rFonts w:cs="Arial"/>
                <w:sz w:val="20"/>
                <w:szCs w:val="20"/>
              </w:rPr>
              <w:lastRenderedPageBreak/>
              <w:t>na obszarach, gdzie występują jego ponadnormatywne poziomy stężenia (zgodnie z  oceną jakości powietrza na terenie województwa dolnośląskiego w 2014 roku – WIOŚ we Wrocławiu).</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z sekcji dot. redukcji emisji CO2 sumują się z punktami z sekcji dot. redukcji emisji pyłów PM10.</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- 6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została umieszczona na liście projektów rewitalizacyjnych w Lokalnym Programie Rewitalizacji/dokumencie równoważnym (tzw. lista B) dla danej gminy, ujętym w wykazie prowadzonym przez IZ RPO WD:</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został ujęty w LPR</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ujęty jest w LPR.</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realizowana jest za pośrednictwem przedsiębiorstwa usług energetycznych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jest realizowany za pośrednictwem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realizowany jest za pośrednictwem ESCO, co wynika z zapisów we wniosku aplikacyjnym.</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poziom wpływu wskaźników zawartych w projekcie na realizację wartości docelowych wskaźników:</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Powierzchnia użytkowa budynków poddanych termomodernizacji;</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Efektywność energetyczna: zmniejszenie rocznego zużycia energii pierwotnej w budynkach publicznych;</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Redukcja emisji gazów cieplarnianych: szacowany roczny spadek emisji gazów cieplarnianych.</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Jeżeli w wyniku realizacji projektu osiągnięta zostanie określona wartość procentowa wskaźnika zapisanego w RPO WD 2014 – 2020: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6 punktów za przekroczenie 10%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za przekroczenie 5%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2;</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lastRenderedPageBreak/>
              <w:t>2 punkty za przekroczenie 5% wartości wskaźnika wskazanego powyżej w pkt. 3;</w:t>
            </w:r>
          </w:p>
          <w:p w:rsidR="002A1BCC" w:rsidRPr="001C27E2" w:rsidRDefault="002A1BCC" w:rsidP="00DF0784">
            <w:pPr>
              <w:snapToGrid w:val="0"/>
              <w:spacing w:after="0" w:line="240" w:lineRule="auto"/>
              <w:ind w:left="414"/>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podlegają sumowaniu.</w:t>
            </w:r>
          </w:p>
          <w:p w:rsidR="002A1BCC"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jc w:val="both"/>
              <w:rPr>
                <w:rFonts w:cs="Arial"/>
                <w:b/>
                <w:sz w:val="20"/>
                <w:szCs w:val="20"/>
              </w:rPr>
            </w:pP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- 10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right"/>
              <w:rPr>
                <w:rFonts w:cs="Arial"/>
                <w:b/>
                <w:sz w:val="20"/>
                <w:szCs w:val="20"/>
              </w:rPr>
            </w:pPr>
            <w:r w:rsidRPr="001C27E2">
              <w:rPr>
                <w:rFonts w:cs="Arial"/>
                <w:b/>
                <w:sz w:val="20"/>
                <w:szCs w:val="20"/>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b/>
                <w:sz w:val="20"/>
                <w:szCs w:val="20"/>
              </w:rPr>
            </w:pPr>
            <w:r w:rsidRPr="001C27E2">
              <w:rPr>
                <w:rFonts w:cs="Arial"/>
                <w:b/>
                <w:sz w:val="20"/>
                <w:szCs w:val="20"/>
              </w:rPr>
              <w:t>33 pkt.</w:t>
            </w:r>
          </w:p>
          <w:p w:rsidR="002A1BCC" w:rsidRPr="001C27E2" w:rsidRDefault="002A1BCC" w:rsidP="00DF0784">
            <w:pPr>
              <w:snapToGrid w:val="0"/>
              <w:spacing w:after="0"/>
              <w:jc w:val="center"/>
              <w:rPr>
                <w:rFonts w:cs="Arial"/>
                <w:b/>
                <w:sz w:val="20"/>
                <w:szCs w:val="20"/>
              </w:rPr>
            </w:pPr>
            <w:r w:rsidRPr="001C27E2">
              <w:rPr>
                <w:rFonts w:cs="Arial"/>
                <w:b/>
                <w:sz w:val="20"/>
                <w:szCs w:val="20"/>
              </w:rPr>
              <w:t>Dla ZIT – 2</w:t>
            </w:r>
            <w:r>
              <w:rPr>
                <w:rFonts w:cs="Arial"/>
                <w:b/>
                <w:sz w:val="20"/>
                <w:szCs w:val="20"/>
              </w:rPr>
              <w:t>0</w:t>
            </w:r>
            <w:r w:rsidRPr="001C27E2">
              <w:rPr>
                <w:rFonts w:cs="Arial"/>
                <w:b/>
                <w:sz w:val="20"/>
                <w:szCs w:val="20"/>
              </w:rPr>
              <w:t xml:space="preserve"> pkt</w:t>
            </w:r>
          </w:p>
        </w:tc>
      </w:tr>
    </w:tbl>
    <w:p w:rsidR="00DF6365" w:rsidRPr="00E65B61" w:rsidRDefault="00DF6365" w:rsidP="00DF6365">
      <w:pPr>
        <w:spacing w:line="360" w:lineRule="auto"/>
        <w:rPr>
          <w:rFonts w:eastAsia="Times New Roman" w:cs="Tahoma"/>
          <w:b/>
          <w:bCs/>
          <w:iCs/>
          <w:sz w:val="28"/>
          <w:szCs w:val="28"/>
        </w:rPr>
      </w:pPr>
      <w:r w:rsidRPr="00E65B61">
        <w:rPr>
          <w:rFonts w:eastAsia="Times New Roman" w:cs="Tahoma"/>
          <w:b/>
          <w:bCs/>
          <w:iCs/>
          <w:sz w:val="28"/>
          <w:szCs w:val="28"/>
        </w:rPr>
        <w:t xml:space="preserve">Działanie 3.5 </w:t>
      </w:r>
      <w:r w:rsidRPr="00E65B61">
        <w:rPr>
          <w:rFonts w:cs="Arial"/>
          <w:b/>
          <w:sz w:val="28"/>
          <w:szCs w:val="28"/>
        </w:rPr>
        <w:t>Wysokosprawna kogeneracja</w:t>
      </w:r>
    </w:p>
    <w:tbl>
      <w:tblPr>
        <w:tblStyle w:val="Tabela-Siatka"/>
        <w:tblW w:w="14317" w:type="dxa"/>
        <w:tblInd w:w="108" w:type="dxa"/>
        <w:tblLook w:val="04A0" w:firstRow="1" w:lastRow="0" w:firstColumn="1" w:lastColumn="0" w:noHBand="0" w:noVBand="1"/>
      </w:tblPr>
      <w:tblGrid>
        <w:gridCol w:w="567"/>
        <w:gridCol w:w="3828"/>
        <w:gridCol w:w="6237"/>
        <w:gridCol w:w="3685"/>
      </w:tblGrid>
      <w:tr w:rsidR="00DF6365" w:rsidRPr="00650148" w:rsidTr="003F659B">
        <w:trPr>
          <w:trHeight w:val="432"/>
        </w:trPr>
        <w:tc>
          <w:tcPr>
            <w:tcW w:w="56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Lp.</w:t>
            </w:r>
          </w:p>
        </w:tc>
        <w:tc>
          <w:tcPr>
            <w:tcW w:w="3828"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Nazwa kryterium</w:t>
            </w:r>
          </w:p>
        </w:tc>
        <w:tc>
          <w:tcPr>
            <w:tcW w:w="623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Definicja kryterium</w:t>
            </w:r>
          </w:p>
        </w:tc>
        <w:tc>
          <w:tcPr>
            <w:tcW w:w="3685" w:type="dxa"/>
          </w:tcPr>
          <w:p w:rsidR="00DF6365" w:rsidRPr="00650148" w:rsidRDefault="00DF6365" w:rsidP="00DC48E9">
            <w:pPr>
              <w:spacing w:after="120"/>
              <w:jc w:val="center"/>
              <w:rPr>
                <w:rFonts w:eastAsia="Times New Roman" w:cs="Tahoma"/>
                <w:b/>
                <w:kern w:val="1"/>
                <w:sz w:val="54"/>
                <w:szCs w:val="32"/>
              </w:rPr>
            </w:pPr>
            <w:r w:rsidRPr="00650148">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8"/>
        <w:gridCol w:w="6230"/>
        <w:gridCol w:w="3692"/>
      </w:tblGrid>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F6365" w:rsidRDefault="00DF6365" w:rsidP="00DF6365">
            <w:pPr>
              <w:snapToGrid w:val="0"/>
              <w:spacing w:after="0" w:line="360" w:lineRule="auto"/>
              <w:rPr>
                <w:rFonts w:eastAsia="Times New Roman" w:cs="Arial"/>
                <w:b/>
              </w:rPr>
            </w:pPr>
            <w:r w:rsidRPr="00D6231A">
              <w:rPr>
                <w:rFonts w:eastAsia="Times New Roman" w:cs="Arial"/>
                <w:b/>
              </w:rPr>
              <w:t>Efektywność ekonomiczna</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r w:rsidRPr="00D6231A">
              <w:rPr>
                <w:rFonts w:cs="Arial"/>
              </w:rPr>
              <w:t xml:space="preserve">W ramach kryterium będą sprawdzane uzyskane min. poziomy </w:t>
            </w:r>
            <w:r w:rsidRPr="00D6231A">
              <w:rPr>
                <w:rFonts w:eastAsia="Times New Roman" w:cs="Arial"/>
              </w:rPr>
              <w:t>efektywności ekonomicznej uzasadniające ich realizację.</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Kryterium weryfikowane na podstawie:</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wartości bieżącej netto (ENPV), która musi być większa od zera,</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stopy zwrotu (ERR), która musi przewyższać przyjętą stopę dyskontową,</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 xml:space="preserve">relacji zdyskontowanych korzyści do zdyskontowanych kosztów (B/C), która musi być wyższa od jedności. </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line="240" w:lineRule="auto"/>
              <w:jc w:val="center"/>
              <w:rPr>
                <w:rFonts w:cs="Arial"/>
              </w:rPr>
            </w:pPr>
          </w:p>
          <w:p w:rsidR="00DF6365" w:rsidRPr="00D6231A" w:rsidRDefault="003858EC" w:rsidP="00DC48E9">
            <w:pPr>
              <w:snapToGrid w:val="0"/>
              <w:spacing w:after="0" w:line="240" w:lineRule="auto"/>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line="240" w:lineRule="auto"/>
              <w:jc w:val="center"/>
              <w:rPr>
                <w:rFonts w:cs="Arial"/>
              </w:rPr>
            </w:pPr>
            <w:r w:rsidRPr="00D6231A">
              <w:rPr>
                <w:rFonts w:cs="Arial"/>
              </w:rPr>
              <w:t>odrzucenie wniosku</w:t>
            </w:r>
          </w:p>
        </w:tc>
      </w:tr>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DF6365" w:rsidRPr="00D6231A" w:rsidRDefault="00DF6365" w:rsidP="00CE4251">
            <w:pPr>
              <w:pStyle w:val="Akapitzlist"/>
              <w:numPr>
                <w:ilvl w:val="0"/>
                <w:numId w:val="90"/>
              </w:numPr>
              <w:snapToGrid w:val="0"/>
              <w:spacing w:after="0" w:line="240" w:lineRule="auto"/>
              <w:ind w:left="0" w:firstLine="0"/>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Efektywność kosztowa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contextualSpacing/>
              <w:jc w:val="both"/>
              <w:rPr>
                <w:rFonts w:eastAsia="Times New Roman" w:cs="Arial"/>
              </w:rPr>
            </w:pPr>
            <w:r w:rsidRPr="00D6231A">
              <w:rPr>
                <w:rFonts w:cs="Arial"/>
              </w:rPr>
              <w:t>W ramach kryterium będzie sprawdzane c</w:t>
            </w:r>
            <w:r w:rsidRPr="00D6231A">
              <w:rPr>
                <w:rFonts w:eastAsia="Times New Roman" w:cs="Arial"/>
              </w:rPr>
              <w:t>zy dla projektu przeprowadzono właściwą ocenę potrzeb i metod osiągnięcia produkcji energii w sposób opłacalny,</w:t>
            </w:r>
            <w:r w:rsidRPr="00D6231A">
              <w:rPr>
                <w:rFonts w:cs="Arial"/>
              </w:rPr>
              <w:t xml:space="preserve"> </w:t>
            </w:r>
            <w:r w:rsidRPr="00D6231A">
              <w:rPr>
                <w:rFonts w:eastAsia="Times New Roman" w:cs="Arial"/>
              </w:rPr>
              <w:t>tak aby czynnikiem decydującym o wyborze takich inwestycji był najlepszy stosunek wykorzystania zasobów do osiągniętych rezultatów.</w:t>
            </w:r>
          </w:p>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 xml:space="preserve">Kryterium weryfikowane na podstawie wskaźnika   dynamicznego kosztu jednostkowego (DGC) umożliwiającego m.in. </w:t>
            </w:r>
            <w:r w:rsidRPr="00D6231A">
              <w:rPr>
                <w:rFonts w:cs="Arial"/>
                <w:sz w:val="20"/>
              </w:rPr>
              <w:t xml:space="preserve">porównywanie </w:t>
            </w:r>
            <w:r w:rsidRPr="00D6231A">
              <w:rPr>
                <w:rFonts w:cs="Arial"/>
                <w:sz w:val="20"/>
              </w:rPr>
              <w:lastRenderedPageBreak/>
              <w:t xml:space="preserve">alternatywnych rozwiązań osiągnięcia danych rezultatów i wybór  wariantu zapewniającego </w:t>
            </w:r>
            <w:r w:rsidRPr="00D6231A">
              <w:rPr>
                <w:rFonts w:eastAsia="Times New Roman" w:cs="Arial"/>
                <w:sz w:val="20"/>
                <w:szCs w:val="20"/>
              </w:rPr>
              <w:t xml:space="preserve">najlepszy stosunek wykorzystania zasobów do osiągniętych rezultatów. </w:t>
            </w:r>
          </w:p>
          <w:p w:rsidR="00DF6365" w:rsidRPr="00D6231A" w:rsidRDefault="00DF6365" w:rsidP="00643B29">
            <w:pPr>
              <w:snapToGrid w:val="0"/>
              <w:spacing w:after="0" w:line="240" w:lineRule="auto"/>
              <w:jc w:val="both"/>
              <w:rPr>
                <w:rFonts w:eastAsia="Times New Roman" w:cs="Arial"/>
                <w:sz w:val="20"/>
                <w:szCs w:val="20"/>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Weryfikowane będzie czy wybór wariantu realizacji projektu jest najkorzystniejszy wśród innych analizowanych wariantów alternatywnych.</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lastRenderedPageBreak/>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jc w:val="center"/>
              <w:rPr>
                <w:rFonts w:cs="Arial"/>
              </w:rPr>
            </w:pPr>
          </w:p>
          <w:p w:rsidR="00DF6365" w:rsidRPr="00D6231A" w:rsidRDefault="003858EC" w:rsidP="00DC48E9">
            <w:pPr>
              <w:snapToGrid w:val="0"/>
              <w:spacing w:after="0"/>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jc w:val="center"/>
              <w:rPr>
                <w:rFonts w:cs="Arial"/>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rPr>
                <w:rFonts w:cs="Arial"/>
                <w:b/>
              </w:rPr>
            </w:pPr>
            <w:r w:rsidRPr="00D6231A">
              <w:rPr>
                <w:rFonts w:cs="Arial"/>
                <w:b/>
              </w:rPr>
              <w:t>Podział interwencji kraj/region</w:t>
            </w:r>
          </w:p>
          <w:p w:rsidR="00DF6365" w:rsidRPr="00D6231A" w:rsidRDefault="00DF6365" w:rsidP="00DF6365">
            <w:pPr>
              <w:spacing w:after="0" w:line="240" w:lineRule="auto"/>
              <w:rPr>
                <w:rFonts w:cs="Arial"/>
              </w:rPr>
            </w:pPr>
            <w:r w:rsidRPr="00DF6365">
              <w:rPr>
                <w:rFonts w:cs="Arial"/>
                <w:sz w:val="20"/>
              </w:rPr>
              <w:t>(dotyczy projektów z zakresu rozbudowy i/lub modernizacji sieci ciepłowniczych realizowanych w obszarze ujętym w Strategii ZIT Wrocławskiego Obszaru Funkcjonalnego</w:t>
            </w:r>
            <w:r>
              <w:rPr>
                <w:rFonts w:cs="Arial"/>
                <w:sz w:val="20"/>
              </w:rPr>
              <w:t>)</w:t>
            </w:r>
            <w:r w:rsidRPr="00DF6365">
              <w:rPr>
                <w:sz w:val="20"/>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2D5CEC">
            <w:pPr>
              <w:spacing w:line="240" w:lineRule="auto"/>
              <w:jc w:val="both"/>
              <w:rPr>
                <w:rFonts w:cs="Arial"/>
              </w:rPr>
            </w:pPr>
            <w:r w:rsidRPr="00D6231A">
              <w:rPr>
                <w:rFonts w:cs="Arial"/>
              </w:rPr>
              <w:t xml:space="preserve">W ramach kryterium weryfikowany będzie </w:t>
            </w:r>
            <w:r>
              <w:rPr>
                <w:rFonts w:cs="Arial"/>
              </w:rPr>
              <w:t xml:space="preserve">czy inwestycja jest elementem </w:t>
            </w:r>
            <w:r w:rsidRPr="00D6231A">
              <w:t xml:space="preserve"> efektywnego systemu ciepłowniczego w rozumieniu art. 2 pkt 41 i 42 dyrektywy 2012/27/UE</w:t>
            </w:r>
            <w:r w:rsidR="00080457">
              <w: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Nie</w:t>
            </w:r>
            <w:r w:rsidR="00120ABF">
              <w:rPr>
                <w:rFonts w:cs="Arial"/>
              </w:rPr>
              <w:t>/Tak</w:t>
            </w:r>
            <w:r w:rsidR="003F3E0D">
              <w:rPr>
                <w:rFonts w:cs="Arial"/>
              </w:rPr>
              <w:t>/Nie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3858EC" w:rsidRDefault="003858EC" w:rsidP="003858EC">
            <w:pPr>
              <w:spacing w:after="0" w:line="240" w:lineRule="auto"/>
              <w:jc w:val="center"/>
              <w:rPr>
                <w:rFonts w:eastAsia="Times New Roman" w:cs="Arial"/>
                <w:lang w:eastAsia="en-US"/>
              </w:rPr>
            </w:pPr>
          </w:p>
          <w:p w:rsidR="00DF6365" w:rsidRPr="00D6231A" w:rsidRDefault="00DD1BBF" w:rsidP="00DC48E9">
            <w:pPr>
              <w:snapToGrid w:val="0"/>
              <w:spacing w:after="0"/>
              <w:jc w:val="center"/>
              <w:rPr>
                <w:rFonts w:cs="Arial"/>
              </w:rPr>
            </w:pPr>
            <w:r>
              <w:rPr>
                <w:rFonts w:cs="Arial"/>
              </w:rPr>
              <w:t>Nies</w:t>
            </w:r>
            <w:r w:rsidR="00DF6365" w:rsidRPr="00D6231A">
              <w:rPr>
                <w:rFonts w:cs="Arial"/>
              </w:rPr>
              <w:t>pełnienie kryterium oznacza</w:t>
            </w:r>
          </w:p>
          <w:p w:rsidR="00DF6365" w:rsidRPr="00D6231A" w:rsidRDefault="00DF6365" w:rsidP="00DC48E9">
            <w:pPr>
              <w:jc w:val="center"/>
              <w:rPr>
                <w:rFonts w:cs="Arial"/>
                <w:b/>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pacing w:after="0" w:line="360" w:lineRule="auto"/>
              <w:rPr>
                <w:b/>
              </w:rPr>
            </w:pPr>
            <w:r w:rsidRPr="00D6231A">
              <w:rPr>
                <w:b/>
              </w:rPr>
              <w:t xml:space="preserve">Efektywność energetyczna </w:t>
            </w:r>
          </w:p>
          <w:p w:rsidR="00DF6365" w:rsidRPr="00D6231A" w:rsidRDefault="00DF6365" w:rsidP="00DF6365">
            <w:pPr>
              <w:spacing w:after="0" w:line="240" w:lineRule="auto"/>
              <w:rPr>
                <w:rFonts w:cs="Arial"/>
              </w:rPr>
            </w:pPr>
            <w:r w:rsidRPr="00DF6365">
              <w:rPr>
                <w:rFonts w:eastAsia="Times New Roman" w:cs="Arial"/>
                <w:sz w:val="20"/>
              </w:rPr>
              <w:t xml:space="preserve">(dotyczy </w:t>
            </w:r>
            <w:r w:rsidRPr="00DF6365">
              <w:rPr>
                <w:rFonts w:eastAsia="Calibri"/>
                <w:sz w:val="20"/>
              </w:rPr>
              <w:t xml:space="preserve">budowy nowych instalacji wysokosprawnej kogeneracji zgodnej z </w:t>
            </w:r>
            <w:r w:rsidRPr="00DF6365">
              <w:rPr>
                <w:sz w:val="20"/>
              </w:rPr>
              <w:t xml:space="preserve">art. 2 pkt 34 dyrektywy 2012/27/UE  </w:t>
            </w:r>
            <w:r w:rsidRPr="00DF6365">
              <w:rPr>
                <w:bCs/>
                <w:sz w:val="20"/>
              </w:rPr>
              <w:t>w sprawie efektywności energetycznej, zmiany dyrektyw 2009/125/WE i 2010/30/UE oraz uchylenia dyrektyw 2004/8/WE i 2006/32/WE</w:t>
            </w:r>
            <w:r w:rsidRPr="00DF6365">
              <w:rPr>
                <w:rFonts w:eastAsia="Times New Roman" w:cs="Arial"/>
                <w:sz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pacing w:after="0" w:line="240" w:lineRule="auto"/>
              <w:jc w:val="both"/>
              <w:rPr>
                <w:bCs/>
              </w:rPr>
            </w:pPr>
            <w:r w:rsidRPr="00D6231A">
              <w:rPr>
                <w:rFonts w:cs="Arial"/>
              </w:rPr>
              <w:t xml:space="preserve">W ramach kryterium weryfikowany będzie planowany uzysk efektywności </w:t>
            </w:r>
            <w:r w:rsidRPr="00D6231A">
              <w:t>energetycznej w porównaniu do rozdzielonej produkcji energii cieplnej i elektrycznej przy zastosowaniu najlepszych dostępnych technologii</w:t>
            </w:r>
            <w:r w:rsidRPr="00D6231A">
              <w:rPr>
                <w:bCs/>
              </w:rPr>
              <w:t xml:space="preserve">. </w:t>
            </w:r>
          </w:p>
          <w:p w:rsidR="00DF6365" w:rsidRPr="00D6231A" w:rsidRDefault="00DF6365" w:rsidP="00643B29">
            <w:pPr>
              <w:spacing w:after="0" w:line="240" w:lineRule="auto"/>
              <w:jc w:val="both"/>
              <w:rPr>
                <w:bCs/>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10% - 0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od 10 % do </w:t>
            </w:r>
            <w:r w:rsidR="00080457">
              <w:rPr>
                <w:rFonts w:cs="Arial"/>
              </w:rPr>
              <w:t>15</w:t>
            </w:r>
            <w:r w:rsidRPr="00D6231A">
              <w:rPr>
                <w:rFonts w:cs="Arial"/>
              </w:rPr>
              <w:t xml:space="preserve">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15</w:t>
            </w:r>
            <w:r w:rsidRPr="00D6231A">
              <w:rPr>
                <w:rFonts w:cs="Arial"/>
              </w:rPr>
              <w:t xml:space="preserve"> % do </w:t>
            </w:r>
            <w:r w:rsidR="00080457">
              <w:rPr>
                <w:rFonts w:cs="Arial"/>
              </w:rPr>
              <w:t>2</w:t>
            </w:r>
            <w:r w:rsidRPr="00D6231A">
              <w:rPr>
                <w:rFonts w:cs="Arial"/>
              </w:rPr>
              <w:t xml:space="preserve">0 % - 3 pkt </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2</w:t>
            </w:r>
            <w:r w:rsidRPr="00D6231A">
              <w:rPr>
                <w:rFonts w:cs="Arial"/>
              </w:rPr>
              <w:t>0 % - 5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7F3567" w:rsidRPr="00D6231A" w:rsidRDefault="007F3567" w:rsidP="00DC48E9">
            <w:pPr>
              <w:autoSpaceDE w:val="0"/>
              <w:autoSpaceDN w:val="0"/>
              <w:adjustRightInd w:val="0"/>
              <w:spacing w:after="0" w:line="240" w:lineRule="auto"/>
              <w:jc w:val="center"/>
              <w:rPr>
                <w:rFonts w:cs="Arial"/>
              </w:rPr>
            </w:pPr>
            <w:r w:rsidRPr="007F3567">
              <w:rPr>
                <w:rFonts w:cs="Arial"/>
              </w:rPr>
              <w:t>Kryterium obligatoryjne</w:t>
            </w:r>
          </w:p>
          <w:p w:rsidR="00DF6365" w:rsidRPr="003858EC" w:rsidRDefault="00DF6365" w:rsidP="00DC48E9">
            <w:pPr>
              <w:autoSpaceDE w:val="0"/>
              <w:autoSpaceDN w:val="0"/>
              <w:adjustRightInd w:val="0"/>
              <w:spacing w:after="0" w:line="240" w:lineRule="auto"/>
              <w:jc w:val="center"/>
              <w:rPr>
                <w:rFonts w:cs="Arial"/>
                <w:b/>
              </w:rPr>
            </w:pPr>
            <w:r w:rsidRPr="003858EC">
              <w:rPr>
                <w:rFonts w:cs="Arial"/>
                <w:b/>
              </w:rPr>
              <w:t>(0 punktów w kryterium oznacza</w:t>
            </w:r>
          </w:p>
          <w:p w:rsidR="00DF6365" w:rsidRPr="00D6231A" w:rsidRDefault="00DF6365" w:rsidP="00DC48E9">
            <w:pPr>
              <w:spacing w:after="0" w:line="240" w:lineRule="auto"/>
              <w:jc w:val="center"/>
              <w:rPr>
                <w:rFonts w:cs="Arial"/>
                <w:b/>
              </w:rPr>
            </w:pPr>
            <w:r w:rsidRPr="003858EC">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F6365" w:rsidRDefault="00DF6365" w:rsidP="00DC48E9">
            <w:pPr>
              <w:snapToGrid w:val="0"/>
              <w:spacing w:after="0" w:line="240" w:lineRule="auto"/>
              <w:rPr>
                <w:rFonts w:cs="Arial"/>
              </w:rPr>
            </w:pPr>
            <w:r w:rsidRPr="00D6231A">
              <w:rPr>
                <w:rFonts w:eastAsia="Times New Roman" w:cs="Arial"/>
                <w:b/>
              </w:rPr>
              <w:t>Efekt ekologiczny - redukcja emisji CO</w:t>
            </w:r>
            <w:r w:rsidRPr="00D6231A">
              <w:rPr>
                <w:rFonts w:eastAsia="Times New Roman" w:cs="Cambria Math"/>
                <w:b/>
              </w:rPr>
              <w:t>₂</w:t>
            </w:r>
            <w:r w:rsidRPr="00D6231A">
              <w:rPr>
                <w:rFonts w:cs="Arial"/>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W ramach kryterium będzie punktowana planowana redukcja emisji CO</w:t>
            </w:r>
            <w:r w:rsidRPr="00D6231A">
              <w:rPr>
                <w:rFonts w:cs="Arial"/>
                <w:vertAlign w:val="subscript"/>
              </w:rPr>
              <w:t>2</w:t>
            </w:r>
            <w:r w:rsidRPr="00D6231A">
              <w:rPr>
                <w:rFonts w:cs="Arial"/>
              </w:rPr>
              <w:t xml:space="preserve"> w wyniku realizacji projektu (na podstawie </w:t>
            </w:r>
            <w:r>
              <w:rPr>
                <w:rFonts w:cs="Arial"/>
              </w:rPr>
              <w:t xml:space="preserve">emisji unikniętej lub zredukowanej z uwzględnieniem wskaźników </w:t>
            </w:r>
            <w:proofErr w:type="spellStart"/>
            <w:r>
              <w:rPr>
                <w:rFonts w:cs="Arial"/>
              </w:rPr>
              <w:t>KOBiZE</w:t>
            </w:r>
            <w:proofErr w:type="spellEnd"/>
            <w:r w:rsidRPr="00D6231A">
              <w:rPr>
                <w:rFonts w:cs="Arial"/>
              </w:rPr>
              <w:t>).</w:t>
            </w:r>
          </w:p>
          <w:p w:rsidR="00DF6365" w:rsidRPr="00D6231A" w:rsidRDefault="00DF6365" w:rsidP="00643B29">
            <w:pPr>
              <w:snapToGrid w:val="0"/>
              <w:spacing w:after="0" w:line="240" w:lineRule="auto"/>
              <w:jc w:val="both"/>
              <w:rPr>
                <w:rFonts w:cs="Arial"/>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30% - 0 pkt</w:t>
            </w:r>
          </w:p>
          <w:p w:rsidR="0037389F" w:rsidRDefault="00DF6365" w:rsidP="00DF0784">
            <w:pPr>
              <w:pStyle w:val="Akapitzlist"/>
              <w:numPr>
                <w:ilvl w:val="0"/>
                <w:numId w:val="52"/>
              </w:numPr>
              <w:spacing w:after="0" w:line="240" w:lineRule="auto"/>
              <w:jc w:val="both"/>
              <w:rPr>
                <w:rFonts w:cs="Arial"/>
              </w:rPr>
            </w:pPr>
            <w:r w:rsidRPr="00D6231A">
              <w:rPr>
                <w:rFonts w:cs="Arial"/>
              </w:rPr>
              <w:t>od 30 % do 45 %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45 % do 60 % - 3 pkt </w:t>
            </w:r>
          </w:p>
          <w:p w:rsidR="0037389F" w:rsidRDefault="00DF6365" w:rsidP="00DF0784">
            <w:pPr>
              <w:pStyle w:val="Akapitzlist"/>
              <w:numPr>
                <w:ilvl w:val="0"/>
                <w:numId w:val="52"/>
              </w:numPr>
              <w:spacing w:after="0" w:line="240" w:lineRule="auto"/>
              <w:jc w:val="both"/>
              <w:rPr>
                <w:rFonts w:cs="Arial"/>
              </w:rPr>
            </w:pPr>
            <w:r w:rsidRPr="00D6231A">
              <w:rPr>
                <w:rFonts w:cs="Arial"/>
              </w:rPr>
              <w:lastRenderedPageBreak/>
              <w:t>powyżej 60 % - 5 pkt</w:t>
            </w:r>
          </w:p>
          <w:p w:rsidR="00DF6365" w:rsidRPr="00D6231A" w:rsidRDefault="00DF6365" w:rsidP="00643B29">
            <w:pPr>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W ramach kryterium ocenie podlegać będzie wielkość redukcji emisji CO</w:t>
            </w:r>
            <w:r w:rsidRPr="00D6231A">
              <w:rPr>
                <w:rFonts w:cs="Arial"/>
                <w:vertAlign w:val="subscript"/>
              </w:rPr>
              <w:t xml:space="preserve">2 </w:t>
            </w:r>
            <w:r w:rsidRPr="00D6231A">
              <w:rPr>
                <w:rFonts w:cs="Arial"/>
              </w:rPr>
              <w:t>w % w wyniku realizacji projektu.</w:t>
            </w:r>
          </w:p>
          <w:p w:rsidR="00DF6365" w:rsidRPr="00D6231A" w:rsidRDefault="00DF6365" w:rsidP="00643B29">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lastRenderedPageBreak/>
              <w:t>0-5pkt</w:t>
            </w:r>
          </w:p>
          <w:p w:rsidR="00DD1BBF" w:rsidRPr="00D6231A" w:rsidRDefault="00DD1BBF" w:rsidP="00DC48E9">
            <w:pPr>
              <w:autoSpaceDE w:val="0"/>
              <w:autoSpaceDN w:val="0"/>
              <w:adjustRightInd w:val="0"/>
              <w:spacing w:after="0" w:line="240" w:lineRule="auto"/>
              <w:jc w:val="center"/>
              <w:rPr>
                <w:rFonts w:cs="Arial"/>
              </w:rPr>
            </w:pPr>
            <w:r w:rsidRPr="00DD1BBF">
              <w:rPr>
                <w:rFonts w:cs="Arial"/>
              </w:rPr>
              <w:t>Kryterium obligatoryjne</w:t>
            </w:r>
          </w:p>
          <w:p w:rsidR="00DF6365" w:rsidRPr="005227A8" w:rsidRDefault="00DF6365" w:rsidP="00DC48E9">
            <w:pPr>
              <w:autoSpaceDE w:val="0"/>
              <w:autoSpaceDN w:val="0"/>
              <w:adjustRightInd w:val="0"/>
              <w:spacing w:after="0" w:line="240" w:lineRule="auto"/>
              <w:jc w:val="center"/>
              <w:rPr>
                <w:rFonts w:cs="Arial"/>
                <w:b/>
              </w:rPr>
            </w:pPr>
            <w:r w:rsidRPr="005227A8">
              <w:rPr>
                <w:rFonts w:cs="Arial"/>
                <w:b/>
              </w:rPr>
              <w:t>(0 punktów w kryterium oznacza</w:t>
            </w:r>
          </w:p>
          <w:p w:rsidR="00DF6365" w:rsidRPr="00D6231A" w:rsidRDefault="00DF6365" w:rsidP="00DC48E9">
            <w:pPr>
              <w:snapToGrid w:val="0"/>
              <w:spacing w:after="0"/>
              <w:jc w:val="center"/>
              <w:rPr>
                <w:rFonts w:cs="Arial"/>
              </w:rPr>
            </w:pPr>
            <w:r w:rsidRPr="005227A8">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rPr>
                <w:rFonts w:cs="Arial"/>
              </w:rPr>
            </w:pPr>
            <w:r w:rsidRPr="00D6231A">
              <w:rPr>
                <w:rFonts w:eastAsia="Times New Roman" w:cs="Arial"/>
                <w:b/>
              </w:rPr>
              <w:t>Efekt ekologiczny - redukcja emisji PM10</w:t>
            </w:r>
            <w:r w:rsidRPr="00D6231A">
              <w:rPr>
                <w:rFonts w:cs="Arial"/>
              </w:rPr>
              <w:t xml:space="preserve"> </w:t>
            </w:r>
          </w:p>
          <w:p w:rsidR="00EB39D8" w:rsidRPr="00DF6365" w:rsidRDefault="00EB39D8" w:rsidP="00DC48E9">
            <w:pPr>
              <w:snapToGrid w:val="0"/>
              <w:spacing w:after="0" w:line="240" w:lineRule="auto"/>
              <w:rPr>
                <w:rFonts w:cs="Arial"/>
              </w:rPr>
            </w:pPr>
            <w:r w:rsidRPr="00000C6D">
              <w:rPr>
                <w:rFonts w:eastAsia="Times New Roman" w:cs="Arial"/>
                <w:sz w:val="20"/>
                <w:szCs w:val="20"/>
              </w:rPr>
              <w:t>(</w:t>
            </w:r>
            <w:r w:rsidRPr="00000C6D">
              <w:rPr>
                <w:rFonts w:cs="Arial"/>
                <w:sz w:val="20"/>
                <w:szCs w:val="20"/>
              </w:rPr>
              <w:t>dotyczy projektów z zakresu rozbudowy i/lub modernizacji sieci ciepłowniczych</w:t>
            </w:r>
            <w:r w:rsidRPr="00000C6D">
              <w:rPr>
                <w:rFonts w:eastAsia="Times New Roman" w:cs="Arial"/>
                <w:sz w:val="20"/>
                <w:szCs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080457" w:rsidRDefault="00080457" w:rsidP="00080457">
            <w:pPr>
              <w:snapToGrid w:val="0"/>
              <w:spacing w:after="0" w:line="240" w:lineRule="auto"/>
            </w:pPr>
            <w:r>
              <w:t>W ramach kryterium weryfikowan</w:t>
            </w:r>
            <w:r w:rsidR="00415B2A">
              <w:t>e</w:t>
            </w:r>
            <w:r>
              <w:t xml:space="preserve"> będzie</w:t>
            </w:r>
            <w:r w:rsidR="005227A8">
              <w:t xml:space="preserve"> czy w wyniku realizacji projektu nastąpi</w:t>
            </w:r>
            <w:r>
              <w:t xml:space="preserve"> ograniczeni</w:t>
            </w:r>
            <w:r w:rsidR="00415B2A">
              <w:t>e</w:t>
            </w:r>
            <w:r>
              <w:t xml:space="preserve"> niskiej emisji, tj.  PM10 na obszarach, gdzie występują jego ponadnormatywne poziomy stężenia (zgodnie z  „O</w:t>
            </w:r>
            <w:r w:rsidRPr="00000C6D">
              <w:rPr>
                <w:rFonts w:eastAsia="Times New Roman" w:cs="Arial"/>
              </w:rPr>
              <w:t>cen</w:t>
            </w:r>
            <w:r>
              <w:rPr>
                <w:rFonts w:eastAsia="Times New Roman" w:cs="Arial"/>
              </w:rPr>
              <w:t>ą</w:t>
            </w:r>
            <w:r w:rsidRPr="00000C6D">
              <w:rPr>
                <w:rFonts w:eastAsia="Times New Roman" w:cs="Arial"/>
              </w:rPr>
              <w:t xml:space="preserve"> jakości powietrza</w:t>
            </w:r>
            <w:r>
              <w:rPr>
                <w:rFonts w:eastAsia="Times New Roman" w:cs="Arial"/>
              </w:rPr>
              <w:t xml:space="preserve"> </w:t>
            </w:r>
            <w:r w:rsidRPr="00000C6D">
              <w:rPr>
                <w:rFonts w:eastAsia="Times New Roman" w:cs="Arial"/>
              </w:rPr>
              <w:t>na terenie województwa dolnośląskiego</w:t>
            </w:r>
            <w:r>
              <w:rPr>
                <w:rFonts w:eastAsia="Times New Roman" w:cs="Arial"/>
              </w:rPr>
              <w:t xml:space="preserve"> </w:t>
            </w:r>
            <w:r w:rsidRPr="00000C6D">
              <w:rPr>
                <w:rFonts w:eastAsia="Times New Roman" w:cs="Arial"/>
              </w:rPr>
              <w:t>w 2014</w:t>
            </w:r>
            <w:r>
              <w:rPr>
                <w:rFonts w:eastAsia="Times New Roman" w:cs="Arial"/>
              </w:rPr>
              <w:t xml:space="preserve"> </w:t>
            </w:r>
            <w:r w:rsidRPr="00000C6D">
              <w:rPr>
                <w:rFonts w:eastAsia="Times New Roman" w:cs="Arial"/>
              </w:rPr>
              <w:t>roku</w:t>
            </w:r>
            <w:r>
              <w:rPr>
                <w:rFonts w:eastAsia="Times New Roman" w:cs="Arial"/>
              </w:rPr>
              <w:t xml:space="preserve"> – WIOŚ we Wrocławiu</w:t>
            </w:r>
            <w:r>
              <w:t>).</w:t>
            </w:r>
          </w:p>
          <w:p w:rsidR="00080457" w:rsidRPr="00D6231A" w:rsidRDefault="00080457" w:rsidP="00080457">
            <w:pPr>
              <w:snapToGrid w:val="0"/>
              <w:spacing w:after="0" w:line="240" w:lineRule="auto"/>
              <w:rPr>
                <w:rFonts w:cs="Arial"/>
              </w:rPr>
            </w:pPr>
          </w:p>
          <w:p w:rsidR="00080457" w:rsidRPr="00D6231A" w:rsidRDefault="00080457" w:rsidP="00080457">
            <w:pPr>
              <w:snapToGrid w:val="0"/>
              <w:spacing w:after="0" w:line="240" w:lineRule="auto"/>
              <w:jc w:val="both"/>
              <w:rPr>
                <w:rFonts w:cs="Arial"/>
              </w:rPr>
            </w:pPr>
            <w:r w:rsidRPr="00D6231A">
              <w:rPr>
                <w:rFonts w:cs="Arial"/>
              </w:rPr>
              <w:t xml:space="preserve">- Tak – </w:t>
            </w:r>
            <w:r>
              <w:rPr>
                <w:rFonts w:cs="Arial"/>
              </w:rPr>
              <w:t>5</w:t>
            </w:r>
            <w:r w:rsidRPr="00D6231A">
              <w:rPr>
                <w:rFonts w:cs="Arial"/>
              </w:rPr>
              <w:t xml:space="preserve"> pkt</w:t>
            </w:r>
          </w:p>
          <w:p w:rsidR="00080457" w:rsidRPr="00D6231A" w:rsidRDefault="00080457" w:rsidP="00080457">
            <w:pPr>
              <w:snapToGrid w:val="0"/>
              <w:spacing w:after="0" w:line="240" w:lineRule="auto"/>
              <w:contextualSpacing/>
              <w:rPr>
                <w:rFonts w:cs="Arial"/>
              </w:rPr>
            </w:pPr>
            <w:r w:rsidRPr="00D6231A">
              <w:rPr>
                <w:rFonts w:cs="Arial"/>
              </w:rPr>
              <w:t>- Nie – 0 pkt</w:t>
            </w:r>
          </w:p>
          <w:p w:rsidR="00DF6365" w:rsidRPr="00D6231A" w:rsidRDefault="00DF6365" w:rsidP="00080457">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 xml:space="preserve">(0 punktów w kryterium </w:t>
            </w:r>
            <w:r w:rsidR="00EB39D8">
              <w:rPr>
                <w:rFonts w:cs="Arial"/>
              </w:rPr>
              <w:t xml:space="preserve">nie </w:t>
            </w:r>
            <w:r w:rsidRPr="00D6231A">
              <w:rPr>
                <w:rFonts w:cs="Arial"/>
              </w:rPr>
              <w:t>oznacza</w:t>
            </w:r>
          </w:p>
          <w:p w:rsidR="00DF6365" w:rsidRPr="00D6231A" w:rsidRDefault="00DF6365" w:rsidP="00EB39D8">
            <w:pPr>
              <w:snapToGrid w:val="0"/>
              <w:spacing w:after="0"/>
              <w:jc w:val="center"/>
              <w:rPr>
                <w:rFonts w:cs="Arial"/>
              </w:rPr>
            </w:pPr>
            <w:r w:rsidRPr="00D6231A">
              <w:rPr>
                <w:rFonts w:cs="Arial"/>
              </w:rPr>
              <w:t>odrzuceni</w:t>
            </w:r>
            <w:r w:rsidR="00EB39D8">
              <w:rPr>
                <w:rFonts w:cs="Arial"/>
              </w:rPr>
              <w:t>a</w:t>
            </w:r>
            <w:r w:rsidRPr="00D6231A">
              <w:rPr>
                <w:rFonts w:cs="Arial"/>
              </w:rPr>
              <w:t xml:space="preserve"> wniosku)</w:t>
            </w:r>
          </w:p>
        </w:tc>
      </w:tr>
      <w:tr w:rsidR="00DF6365" w:rsidRPr="00D6231A" w:rsidTr="003F659B">
        <w:trPr>
          <w:trHeight w:val="416"/>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Wykorzystanie OZE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eastAsia="Times New Roman" w:cs="Arial"/>
              </w:rPr>
            </w:pPr>
            <w:r w:rsidRPr="00D6231A">
              <w:rPr>
                <w:rFonts w:cs="Arial"/>
              </w:rPr>
              <w:t>W ramach kryterium będzie sprawdzane c</w:t>
            </w:r>
            <w:r w:rsidRPr="00D6231A">
              <w:rPr>
                <w:rFonts w:eastAsia="Times New Roman" w:cs="Arial"/>
              </w:rPr>
              <w:t>zy inwestycja zakłada wykorzystanie OZE.</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Jeżeli udział energii z OZE powstałej w wyniku realizacji projektu w łącznej produkcji energii wynosi:</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mniej niż 10% – 0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od 10% do 20%  1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20% do 40% – 2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40% do 60% – 4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60% – 5 pkt</w:t>
            </w:r>
          </w:p>
          <w:p w:rsidR="00DF6365" w:rsidRPr="00D6231A" w:rsidRDefault="00DF6365" w:rsidP="00643B29">
            <w:pPr>
              <w:snapToGrid w:val="0"/>
              <w:spacing w:after="0" w:line="240" w:lineRule="auto"/>
              <w:jc w:val="both"/>
              <w:rPr>
                <w:rFonts w:eastAsia="Times New Roman" w:cs="Arial"/>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snapToGrid w:val="0"/>
              <w:spacing w:after="0"/>
              <w:jc w:val="center"/>
              <w:rPr>
                <w:rFonts w:cs="Arial"/>
              </w:rPr>
            </w:pPr>
            <w:r w:rsidRPr="00D6231A">
              <w:rPr>
                <w:rFonts w:cs="Arial"/>
              </w:rPr>
              <w:t xml:space="preserve">odrzucenia wniosku) </w:t>
            </w:r>
          </w:p>
        </w:tc>
      </w:tr>
      <w:tr w:rsidR="00DF6365" w:rsidRPr="00D6231A" w:rsidTr="003F659B">
        <w:trPr>
          <w:trHeight w:val="411"/>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Zgodność z Planami Gospodarki Niskoemisyjnej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cs="Arial"/>
                <w:szCs w:val="24"/>
              </w:rPr>
            </w:pPr>
            <w:r w:rsidRPr="00D6231A">
              <w:rPr>
                <w:rFonts w:cs="Arial"/>
                <w:szCs w:val="24"/>
              </w:rPr>
              <w:t>W ramach kryterium będzie sprawdzane c</w:t>
            </w:r>
            <w:r w:rsidRPr="00D6231A">
              <w:rPr>
                <w:rFonts w:eastAsia="Times New Roman" w:cs="Arial"/>
                <w:szCs w:val="24"/>
              </w:rPr>
              <w:t xml:space="preserve">zy inwestycja </w:t>
            </w:r>
            <w:r w:rsidRPr="00D6231A">
              <w:rPr>
                <w:rFonts w:eastAsia="Calibri" w:cs="Arial"/>
                <w:szCs w:val="24"/>
              </w:rPr>
              <w:t>jest zgodna z planami dotyczącymi  gospodarki niskoemisyjnej lub dokumentami tożsamymi dla danej gminy</w:t>
            </w:r>
            <w:r w:rsidRPr="00D6231A">
              <w:rPr>
                <w:rFonts w:cs="Arial"/>
                <w:szCs w:val="24"/>
              </w:rPr>
              <w:t>.</w:t>
            </w:r>
          </w:p>
          <w:p w:rsidR="00DF6365" w:rsidRPr="00D6231A" w:rsidRDefault="00DF6365" w:rsidP="00643B29">
            <w:pPr>
              <w:snapToGrid w:val="0"/>
              <w:spacing w:after="0" w:line="240" w:lineRule="auto"/>
              <w:contextualSpacing/>
              <w:jc w:val="both"/>
              <w:rPr>
                <w:rFonts w:cs="Arial"/>
                <w:szCs w:val="24"/>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contextualSpacing/>
              <w:jc w:val="both"/>
              <w:rPr>
                <w:rFonts w:cs="Arial"/>
              </w:rPr>
            </w:pPr>
            <w:r w:rsidRPr="00D6231A">
              <w:rPr>
                <w:rFonts w:cs="Arial"/>
              </w:rPr>
              <w:t>- Nie – 0 pkt</w:t>
            </w:r>
          </w:p>
          <w:p w:rsidR="00DF6365" w:rsidRPr="00D6231A" w:rsidRDefault="00DF6365" w:rsidP="00643B29">
            <w:pPr>
              <w:snapToGrid w:val="0"/>
              <w:spacing w:after="0" w:line="240" w:lineRule="auto"/>
              <w:contextualSpacing/>
              <w:jc w:val="both"/>
              <w:rPr>
                <w:rFonts w:cs="Arial"/>
              </w:rPr>
            </w:pPr>
          </w:p>
          <w:p w:rsidR="00DF6365" w:rsidRPr="00D6231A" w:rsidRDefault="00DF6365" w:rsidP="00643B29">
            <w:pPr>
              <w:snapToGrid w:val="0"/>
              <w:spacing w:after="0" w:line="240" w:lineRule="auto"/>
              <w:contextualSpacing/>
              <w:jc w:val="both"/>
              <w:rPr>
                <w:rFonts w:cs="Arial"/>
                <w:szCs w:val="24"/>
              </w:rPr>
            </w:pPr>
            <w:r w:rsidRPr="00D6231A">
              <w:rPr>
                <w:rFonts w:cs="Arial"/>
              </w:rPr>
              <w:t xml:space="preserve">Weryfikacja kryterium na podstawie załącznika do wniosku o dofinansowanie, tj. zaświadczenia od danej gminy czy projekt jest </w:t>
            </w:r>
            <w:r w:rsidRPr="00D6231A">
              <w:rPr>
                <w:rFonts w:cs="Arial"/>
              </w:rPr>
              <w:lastRenderedPageBreak/>
              <w:t xml:space="preserve">wpisany/wynika z PGN. </w:t>
            </w:r>
          </w:p>
        </w:tc>
        <w:tc>
          <w:tcPr>
            <w:tcW w:w="3692"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lastRenderedPageBreak/>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Wykorzystanie inteligentnych systemów zarządzania energią</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 xml:space="preserve">W ramach kryterium będzie sprawdzane czy inwestycja zakłada wykorzystanie inteligentnych systemów zarządzania </w:t>
            </w:r>
            <w:r w:rsidRPr="00D6231A">
              <w:rPr>
                <w:rStyle w:val="Odwoanieprzypisudolnego"/>
                <w:rFonts w:cs="Arial"/>
              </w:rPr>
              <w:footnoteReference w:id="10"/>
            </w:r>
            <w:r w:rsidRPr="00D6231A">
              <w:rPr>
                <w:rFonts w:cs="Arial"/>
              </w:rPr>
              <w:t>energią w oparciu o technologie TIK jako element uzupełniający do osiągnięcia celów projektu.</w:t>
            </w:r>
          </w:p>
          <w:p w:rsidR="00DF6365" w:rsidRPr="00D6231A" w:rsidRDefault="00DF6365" w:rsidP="00643B29">
            <w:pPr>
              <w:snapToGrid w:val="0"/>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jc w:val="both"/>
              <w:rPr>
                <w:rFonts w:cs="Arial"/>
              </w:rPr>
            </w:pPr>
            <w:r w:rsidRPr="00D6231A">
              <w:rPr>
                <w:rFonts w:cs="Arial"/>
              </w:rPr>
              <w:t>- Nie – 0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7F14B8" w:rsidRPr="007F14B8" w:rsidTr="003F659B">
        <w:trPr>
          <w:trHeight w:val="443"/>
        </w:trPr>
        <w:tc>
          <w:tcPr>
            <w:tcW w:w="10625" w:type="dxa"/>
            <w:gridSpan w:val="3"/>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7F14B8">
            <w:pPr>
              <w:snapToGrid w:val="0"/>
              <w:spacing w:after="0" w:line="240" w:lineRule="auto"/>
              <w:jc w:val="right"/>
              <w:rPr>
                <w:rFonts w:cs="Arial"/>
                <w:b/>
              </w:rPr>
            </w:pPr>
            <w:r w:rsidRPr="007F14B8">
              <w:rPr>
                <w:rFonts w:cs="Arial"/>
                <w:b/>
              </w:rPr>
              <w:t>SUMA</w:t>
            </w:r>
          </w:p>
        </w:tc>
        <w:tc>
          <w:tcPr>
            <w:tcW w:w="3692" w:type="dxa"/>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DC48E9">
            <w:pPr>
              <w:autoSpaceDE w:val="0"/>
              <w:autoSpaceDN w:val="0"/>
              <w:adjustRightInd w:val="0"/>
              <w:spacing w:after="0" w:line="240" w:lineRule="auto"/>
              <w:jc w:val="center"/>
              <w:rPr>
                <w:rFonts w:cs="Arial"/>
                <w:b/>
              </w:rPr>
            </w:pPr>
            <w:r w:rsidRPr="007F14B8">
              <w:rPr>
                <w:rFonts w:cs="Arial"/>
                <w:b/>
              </w:rPr>
              <w:t>2</w:t>
            </w:r>
            <w:r w:rsidR="006433C6">
              <w:rPr>
                <w:rFonts w:cs="Arial"/>
                <w:b/>
              </w:rPr>
              <w:t>4</w:t>
            </w:r>
            <w:r>
              <w:rPr>
                <w:rFonts w:cs="Arial"/>
                <w:b/>
              </w:rPr>
              <w:t xml:space="preserve"> pkt.</w:t>
            </w:r>
          </w:p>
        </w:tc>
      </w:tr>
    </w:tbl>
    <w:p w:rsidR="004306A1" w:rsidRDefault="00964B15" w:rsidP="00964B15">
      <w:pPr>
        <w:spacing w:line="240" w:lineRule="auto"/>
      </w:pPr>
      <w:r>
        <w:t xml:space="preserve">   </w:t>
      </w:r>
    </w:p>
    <w:p w:rsidR="004D25C4" w:rsidRPr="00207906" w:rsidRDefault="00964B15" w:rsidP="00964B15">
      <w:pPr>
        <w:spacing w:line="240" w:lineRule="auto"/>
        <w:rPr>
          <w:rFonts w:eastAsia="Times New Roman" w:cs="Arial"/>
          <w:b/>
          <w:bCs/>
          <w:iCs/>
          <w:sz w:val="28"/>
          <w:szCs w:val="28"/>
          <w:u w:val="single"/>
        </w:rPr>
      </w:pPr>
      <w:r>
        <w:t xml:space="preserve"> </w:t>
      </w:r>
      <w:r w:rsidR="004D25C4" w:rsidRPr="00207906">
        <w:rPr>
          <w:rFonts w:eastAsia="Times New Roman" w:cs="Arial"/>
          <w:b/>
          <w:bCs/>
          <w:iCs/>
          <w:sz w:val="28"/>
          <w:szCs w:val="28"/>
          <w:u w:val="single"/>
        </w:rPr>
        <w:t>OŚ PRIORYTETOWA 4 – Środowiska i zasoby</w:t>
      </w:r>
    </w:p>
    <w:p w:rsidR="004D25C4" w:rsidRPr="00207906" w:rsidRDefault="004D25C4" w:rsidP="00FA5A00">
      <w:pPr>
        <w:rPr>
          <w:rFonts w:eastAsia="Times New Roman" w:cs="Arial"/>
          <w:b/>
          <w:bCs/>
          <w:iCs/>
          <w:sz w:val="28"/>
          <w:szCs w:val="28"/>
        </w:rPr>
      </w:pPr>
      <w:r w:rsidRPr="00207906">
        <w:rPr>
          <w:rFonts w:eastAsia="Times New Roman" w:cs="Arial"/>
          <w:b/>
          <w:bCs/>
          <w:iCs/>
          <w:sz w:val="28"/>
          <w:szCs w:val="28"/>
        </w:rPr>
        <w:t>Działanie 4.3 Dziedzictwo kulturowe</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4D25C4" w:rsidRPr="009F4F73" w:rsidTr="003F659B">
        <w:trPr>
          <w:trHeight w:val="499"/>
          <w:tblHeader/>
        </w:trPr>
        <w:tc>
          <w:tcPr>
            <w:tcW w:w="709"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Lp.</w:t>
            </w:r>
          </w:p>
        </w:tc>
        <w:tc>
          <w:tcPr>
            <w:tcW w:w="3544"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Nazwa kryterium</w:t>
            </w:r>
          </w:p>
        </w:tc>
        <w:tc>
          <w:tcPr>
            <w:tcW w:w="6378"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Definicja kryterium</w:t>
            </w:r>
          </w:p>
        </w:tc>
        <w:tc>
          <w:tcPr>
            <w:tcW w:w="3544"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Opis znaczenia kryterium</w:t>
            </w:r>
          </w:p>
        </w:tc>
      </w:tr>
      <w:tr w:rsidR="004D25C4" w:rsidRPr="009F4F73" w:rsidTr="003F659B">
        <w:trPr>
          <w:trHeight w:val="617"/>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1.</w:t>
            </w:r>
          </w:p>
        </w:tc>
        <w:tc>
          <w:tcPr>
            <w:tcW w:w="3544" w:type="dxa"/>
            <w:vAlign w:val="center"/>
          </w:tcPr>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eastAsia="Times New Roman" w:cs="Arial"/>
                <w:b/>
              </w:rPr>
            </w:pPr>
            <w:r w:rsidRPr="009F4F73">
              <w:rPr>
                <w:rFonts w:eastAsia="Times New Roman" w:cs="Arial"/>
                <w:b/>
              </w:rPr>
              <w:t>Analiza popytu</w:t>
            </w:r>
          </w:p>
          <w:p w:rsidR="004D25C4"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cs="Arial"/>
              </w:rPr>
            </w:pPr>
            <w:r w:rsidRPr="009F4F73">
              <w:rPr>
                <w:rFonts w:cs="Arial"/>
              </w:rPr>
              <w:t xml:space="preserve">W ramach kryterium będzie sprawdzane </w:t>
            </w:r>
            <w:r w:rsidRPr="009F4F73">
              <w:rPr>
                <w:rFonts w:eastAsia="Times New Roman" w:cs="Arial"/>
              </w:rPr>
              <w:t>czy dla inwestycji została przygotowana wiarygodna analiza popytu (</w:t>
            </w:r>
            <w:r w:rsidRPr="009F4F73">
              <w:rPr>
                <w:rFonts w:cs="Arial"/>
              </w:rPr>
              <w:t xml:space="preserve">wykazująca zapotrzebowanie na realizację danego projektu, w tym wiarygodność przedstawionych wskaźników w szczególności </w:t>
            </w:r>
            <w:r>
              <w:rPr>
                <w:rFonts w:cs="Arial"/>
              </w:rPr>
              <w:br/>
            </w:r>
            <w:r w:rsidRPr="009F4F73">
              <w:rPr>
                <w:rFonts w:cs="Arial"/>
              </w:rPr>
              <w:t>w aspekcie szacowanej liczby odwiedzających).</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 xml:space="preserve">Analiza popytu powinna być przeprowadzona w sposób poprawny </w:t>
            </w:r>
            <w:r>
              <w:rPr>
                <w:rFonts w:cs="Arial"/>
              </w:rPr>
              <w:br/>
            </w:r>
            <w:r w:rsidRPr="009F4F73">
              <w:rPr>
                <w:rFonts w:cs="Arial"/>
              </w:rPr>
              <w:t>i wiarygodny, wnioski poparte powinny być analizami wewnętrznymi lub wynikami badań zewnętrznych (np. ankiety).</w:t>
            </w:r>
          </w:p>
          <w:p w:rsidR="004D25C4" w:rsidRPr="009F4F73" w:rsidRDefault="004D25C4" w:rsidP="009320AD">
            <w:pPr>
              <w:snapToGrid w:val="0"/>
              <w:spacing w:after="0" w:line="240" w:lineRule="auto"/>
              <w:jc w:val="both"/>
              <w:rPr>
                <w:rFonts w:cs="Arial"/>
              </w:rPr>
            </w:pPr>
            <w:r w:rsidRPr="009F4F73">
              <w:rPr>
                <w:rFonts w:cs="Arial"/>
              </w:rPr>
              <w:t xml:space="preserve">Należy określić bieżący popyt: charakterystykę rynku na którym </w:t>
            </w:r>
            <w:r w:rsidRPr="009F4F73">
              <w:rPr>
                <w:rFonts w:cs="Arial"/>
              </w:rPr>
              <w:lastRenderedPageBreak/>
              <w:t>realizowany jest projekt, bieżącą wielkość popytu, grupy docelowe oraz określić przyszły popyt: przyszłe zainteresowanie produktami czy usługami oferowanymi przez zrealizowany projekt, potwierdzone wykonaniem konkretnych analiz/</w:t>
            </w:r>
            <w:r>
              <w:rPr>
                <w:rFonts w:cs="Arial"/>
              </w:rPr>
              <w:t xml:space="preserve"> </w:t>
            </w:r>
            <w:r w:rsidRPr="009F4F73">
              <w:rPr>
                <w:rFonts w:cs="Arial"/>
              </w:rPr>
              <w:t>badań  określających  zapotrzebowanie na dany projekt (np. ankiety), jak wyglądać  będą możliwości korzystania z usług z uwzględnieniem potencjału nabywczego odbiorców, jaki będzie stopień wzrostu popytu na oferowane usługi.</w:t>
            </w:r>
          </w:p>
          <w:p w:rsidR="004D25C4" w:rsidRPr="009F4F73" w:rsidRDefault="004D25C4" w:rsidP="009320AD">
            <w:pPr>
              <w:snapToGrid w:val="0"/>
              <w:spacing w:after="0" w:line="240" w:lineRule="auto"/>
              <w:jc w:val="both"/>
              <w:rPr>
                <w:rFonts w:cs="Arial"/>
              </w:rPr>
            </w:pPr>
            <w:r w:rsidRPr="009F4F73">
              <w:rPr>
                <w:rFonts w:cs="Arial"/>
              </w:rPr>
              <w:t>Analiza powinna potwierdzać potrzebę realizacji projektu.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eastAsia="Times New Roman" w:cs="Arial"/>
              </w:rPr>
            </w:pPr>
            <w:r w:rsidRPr="009F4F73">
              <w:rPr>
                <w:rFonts w:eastAsia="Times New Roman" w:cs="Arial"/>
              </w:rPr>
              <w:t>Analiza popytu – jako element wniosku o dofinansowanie/studium wykonalności.</w:t>
            </w:r>
          </w:p>
        </w:tc>
        <w:tc>
          <w:tcPr>
            <w:tcW w:w="3544" w:type="dxa"/>
            <w:vAlign w:val="center"/>
          </w:tcPr>
          <w:p w:rsidR="004D25C4" w:rsidRPr="009F4F73" w:rsidRDefault="004D25C4" w:rsidP="009320AD">
            <w:pPr>
              <w:snapToGrid w:val="0"/>
              <w:spacing w:line="240" w:lineRule="auto"/>
              <w:ind w:left="142"/>
              <w:jc w:val="center"/>
              <w:rPr>
                <w:rFonts w:cs="Arial"/>
              </w:rPr>
            </w:pPr>
            <w:r w:rsidRPr="009F4F73">
              <w:rPr>
                <w:rFonts w:cs="Arial"/>
              </w:rPr>
              <w:lastRenderedPageBreak/>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2.</w:t>
            </w:r>
          </w:p>
        </w:tc>
        <w:tc>
          <w:tcPr>
            <w:tcW w:w="3544" w:type="dxa"/>
            <w:vAlign w:val="center"/>
          </w:tcPr>
          <w:p w:rsidR="004C670A" w:rsidRDefault="004C670A" w:rsidP="009320AD">
            <w:pPr>
              <w:snapToGrid w:val="0"/>
              <w:spacing w:after="0" w:line="240" w:lineRule="auto"/>
              <w:ind w:left="142"/>
              <w:rPr>
                <w:rFonts w:cs="Arial"/>
                <w:b/>
              </w:rPr>
            </w:pPr>
          </w:p>
          <w:p w:rsidR="004D25C4" w:rsidRDefault="004D25C4" w:rsidP="00FA5A00">
            <w:pPr>
              <w:snapToGrid w:val="0"/>
              <w:spacing w:after="0" w:line="240" w:lineRule="auto"/>
              <w:rPr>
                <w:rFonts w:eastAsia="Times New Roman" w:cs="Arial"/>
                <w:b/>
              </w:rPr>
            </w:pPr>
            <w:r w:rsidRPr="009F4F73">
              <w:rPr>
                <w:rFonts w:cs="Arial"/>
                <w:b/>
              </w:rPr>
              <w:t>Realizacja priorytetów rozwoju kultury</w:t>
            </w:r>
          </w:p>
          <w:p w:rsidR="004D25C4" w:rsidRPr="00916846"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autoSpaceDE w:val="0"/>
              <w:autoSpaceDN w:val="0"/>
              <w:adjustRightInd w:val="0"/>
              <w:spacing w:after="0" w:line="240" w:lineRule="auto"/>
              <w:jc w:val="both"/>
              <w:rPr>
                <w:rFonts w:cs="Arial"/>
              </w:rPr>
            </w:pPr>
            <w:r w:rsidRPr="009F4F73">
              <w:rPr>
                <w:rFonts w:cs="Arial"/>
              </w:rPr>
              <w:t>W ramach kryterium będzie sprawdzane czy inwestycja gwarantuje realizację co najmniej 2 z wymienionych priorytetów kultury, tj.: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poprawę dostępności do kultury  w wymiarze fizycznym  - udostępnienie nowych powierzchni do prowadzenia działalności kulturalnej;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zachowanie dziedzictwa kulturowego (materialnego </w:t>
            </w:r>
            <w:r>
              <w:rPr>
                <w:rFonts w:cs="Arial"/>
              </w:rPr>
              <w:br/>
            </w:r>
            <w:r w:rsidRPr="009F4F73">
              <w:rPr>
                <w:rFonts w:cs="Arial"/>
              </w:rPr>
              <w:t>i niematerialnego) dla przyszłych pokoleń;</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umożliwienie nowych form uczestnictwa w kulturze - tworzenie warunków do rozwoju oferty kulturalnej odpowiadającej na nowe potrzeby w obszarze działalności kulturalnej wynikające </w:t>
            </w:r>
            <w:r>
              <w:rPr>
                <w:rFonts w:cs="Arial"/>
              </w:rPr>
              <w:br/>
            </w:r>
            <w:r w:rsidRPr="009F4F73">
              <w:rPr>
                <w:rFonts w:cs="Arial"/>
              </w:rPr>
              <w:t>z rozwoju technicznego oraz przemian społecznych we współczesnej gospodarce;</w:t>
            </w:r>
          </w:p>
          <w:p w:rsidR="0037389F" w:rsidRDefault="004D25C4" w:rsidP="00DF0784">
            <w:pPr>
              <w:pStyle w:val="Akapitzlist"/>
              <w:numPr>
                <w:ilvl w:val="0"/>
                <w:numId w:val="65"/>
              </w:numPr>
              <w:snapToGrid w:val="0"/>
              <w:spacing w:after="0" w:line="240" w:lineRule="auto"/>
              <w:ind w:left="175" w:firstLine="0"/>
              <w:jc w:val="both"/>
              <w:rPr>
                <w:rFonts w:cs="Arial"/>
              </w:rPr>
            </w:pPr>
            <w:r w:rsidRPr="009F4F73">
              <w:rPr>
                <w:rFonts w:cs="Arial"/>
              </w:rPr>
              <w:t>podniesienie atrakcyjności turystycznej regionu.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Weryfikacja nastąpi na podstawie opisu projektu.</w:t>
            </w:r>
          </w:p>
        </w:tc>
        <w:tc>
          <w:tcPr>
            <w:tcW w:w="3544" w:type="dxa"/>
            <w:vAlign w:val="center"/>
          </w:tcPr>
          <w:p w:rsidR="004D25C4" w:rsidRDefault="004D25C4" w:rsidP="009320AD">
            <w:pPr>
              <w:snapToGrid w:val="0"/>
              <w:spacing w:line="240" w:lineRule="auto"/>
              <w:ind w:left="142"/>
              <w:jc w:val="center"/>
              <w:rPr>
                <w:rFonts w:cs="Arial"/>
              </w:rPr>
            </w:pPr>
          </w:p>
          <w:p w:rsidR="004D25C4" w:rsidRPr="009F4F73" w:rsidRDefault="004D25C4" w:rsidP="009320AD">
            <w:pPr>
              <w:snapToGrid w:val="0"/>
              <w:spacing w:line="240" w:lineRule="auto"/>
              <w:ind w:left="142"/>
              <w:jc w:val="center"/>
              <w:rPr>
                <w:rFonts w:cs="Arial"/>
              </w:rPr>
            </w:pPr>
            <w:r w:rsidRPr="009F4F73">
              <w:rPr>
                <w:rFonts w:cs="Arial"/>
              </w:rPr>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3.</w:t>
            </w:r>
          </w:p>
        </w:tc>
        <w:tc>
          <w:tcPr>
            <w:tcW w:w="3544" w:type="dxa"/>
            <w:vAlign w:val="center"/>
          </w:tcPr>
          <w:p w:rsidR="004D25C4" w:rsidRPr="00023C0D" w:rsidRDefault="004D25C4" w:rsidP="009320AD">
            <w:pPr>
              <w:snapToGrid w:val="0"/>
              <w:spacing w:after="0" w:line="240" w:lineRule="auto"/>
              <w:ind w:left="142"/>
              <w:rPr>
                <w:rFonts w:eastAsia="Times New Roman" w:cs="Arial"/>
                <w:b/>
              </w:rPr>
            </w:pPr>
            <w:r w:rsidRPr="009F4F73">
              <w:rPr>
                <w:rFonts w:cs="Arial"/>
                <w:b/>
              </w:rPr>
              <w:t>Udostępnienie nowych obiektów</w:t>
            </w:r>
          </w:p>
        </w:tc>
        <w:tc>
          <w:tcPr>
            <w:tcW w:w="6378" w:type="dxa"/>
            <w:vAlign w:val="center"/>
          </w:tcPr>
          <w:p w:rsidR="004D25C4" w:rsidRDefault="004D25C4" w:rsidP="009320AD">
            <w:pPr>
              <w:pStyle w:val="Akapitzlist"/>
              <w:spacing w:after="0" w:line="240" w:lineRule="auto"/>
              <w:ind w:left="0"/>
              <w:jc w:val="both"/>
              <w:rPr>
                <w:rFonts w:cs="Arial"/>
              </w:rPr>
            </w:pPr>
            <w:r w:rsidRPr="009F4F73">
              <w:rPr>
                <w:rFonts w:cs="Arial"/>
              </w:rPr>
              <w:t>W ramach kryterium będzie sprawdzane czy w wyniku realizacji projektu został udostępniony nowy obiekty do prowadzenia działalności kulturalnej lub zostały stworzone możliwości do zwiedzania obiektu zabytkowego dotychczas nieudostępnionego.</w:t>
            </w:r>
          </w:p>
          <w:p w:rsidR="004D25C4" w:rsidRDefault="004D25C4" w:rsidP="009320AD">
            <w:pPr>
              <w:spacing w:line="240" w:lineRule="auto"/>
              <w:jc w:val="both"/>
              <w:rPr>
                <w:rFonts w:cs="Arial"/>
              </w:rPr>
            </w:pPr>
          </w:p>
          <w:p w:rsidR="0037389F" w:rsidRDefault="004D25C4" w:rsidP="00DF0784">
            <w:pPr>
              <w:numPr>
                <w:ilvl w:val="0"/>
                <w:numId w:val="74"/>
              </w:numPr>
              <w:spacing w:line="240" w:lineRule="auto"/>
              <w:jc w:val="both"/>
              <w:rPr>
                <w:rFonts w:cs="Arial"/>
              </w:rPr>
            </w:pPr>
            <w:r w:rsidRPr="009F4F73">
              <w:rPr>
                <w:rFonts w:cs="Arial"/>
              </w:rPr>
              <w:t>w wyniku realizacji projektu został udostępniony nowy obiekt do prowadzenia działalności kulturalnej lub zostały stworzone możliwości do zwiedzania obiektu zabytkowego</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4"/>
              </w:numPr>
              <w:spacing w:line="240" w:lineRule="auto"/>
              <w:jc w:val="both"/>
              <w:rPr>
                <w:rFonts w:cs="Arial"/>
              </w:rPr>
            </w:pPr>
            <w:r w:rsidRPr="009F4F73">
              <w:rPr>
                <w:rFonts w:cs="Arial"/>
              </w:rPr>
              <w:t>w wyniku realizacji projektu  nie zostały udostępnione nowe obiekty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r>
              <w:rPr>
                <w:rFonts w:cs="Arial"/>
              </w:rPr>
              <w:t xml:space="preserve">Należy pamiętać, iż w ramach działania 4.3 nie jest możliwa budowa od podstaw nowej infrastruktury kulturalnej (weryfikowane na etapie oceny zgodności z typem projektu). </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4.</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Zastosowanie multimediów</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w projekcie przewidziano zastosowanie multimediów</w:t>
            </w:r>
            <w:r w:rsidRPr="00301F12">
              <w:rPr>
                <w:rFonts w:cs="Arial"/>
              </w:rPr>
              <w:t xml:space="preserve"> (</w:t>
            </w:r>
            <w:r w:rsidRPr="00301F12">
              <w:t>wpływających na wzrost atrakcyjności prezentacji dziedzictwa kulturowego  i działalności kulturalnej)</w:t>
            </w:r>
            <w:r w:rsidRPr="00301F12">
              <w:rPr>
                <w:rFonts w:cs="Arial"/>
              </w:rPr>
              <w:t>.</w:t>
            </w:r>
          </w:p>
          <w:p w:rsidR="004D25C4" w:rsidRPr="009F4F73" w:rsidRDefault="004D25C4" w:rsidP="009320AD">
            <w:pPr>
              <w:pStyle w:val="Akapitzlist"/>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 xml:space="preserve">Stworzenie wyłącznie strony internetowej dot. zabytku lub prowadzonej działalności kulturalnej nie będzie traktowane jako zastosowanie multimediów. </w:t>
            </w:r>
          </w:p>
          <w:p w:rsidR="004D25C4"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przewidziano zastosowanie </w:t>
            </w:r>
            <w:r>
              <w:rPr>
                <w:rFonts w:cs="Arial"/>
              </w:rPr>
              <w:t xml:space="preserve">ww. </w:t>
            </w:r>
            <w:r w:rsidRPr="009F4F73">
              <w:rPr>
                <w:rFonts w:cs="Arial"/>
              </w:rPr>
              <w:t>multimediów</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nie przewidziano zastosowania </w:t>
            </w:r>
            <w:proofErr w:type="spellStart"/>
            <w:r>
              <w:rPr>
                <w:rFonts w:cs="Arial"/>
              </w:rPr>
              <w:t>ww.</w:t>
            </w:r>
            <w:r w:rsidRPr="009F4F73">
              <w:rPr>
                <w:rFonts w:cs="Arial"/>
              </w:rPr>
              <w:t>multimediów</w:t>
            </w:r>
            <w:proofErr w:type="spellEnd"/>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FA5A00">
            <w:pPr>
              <w:spacing w:line="240" w:lineRule="auto"/>
              <w:rPr>
                <w:rFonts w:cs="Arial"/>
              </w:rPr>
            </w:pPr>
            <w:r w:rsidRPr="009F4F73">
              <w:rPr>
                <w:rFonts w:cs="Arial"/>
              </w:rPr>
              <w:t>5.</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Oferta kulturalna/historyczna</w:t>
            </w:r>
          </w:p>
          <w:p w:rsidR="004D25C4" w:rsidRPr="00563663"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lastRenderedPageBreak/>
              <w:t xml:space="preserve">W ramach kryterium będzie sprawdzane czy w wyniku realizacji projektu poszerzona została oferta kulturalna lub historyczna – czy umożliwiono odwiedzającym udział w nowych formach działalności kulturalnej/historycznej; </w:t>
            </w:r>
          </w:p>
          <w:p w:rsidR="004D25C4" w:rsidRPr="009F4F73" w:rsidRDefault="004D25C4" w:rsidP="009320AD">
            <w:pPr>
              <w:pStyle w:val="Akapitzlist"/>
              <w:spacing w:after="0" w:line="240" w:lineRule="auto"/>
              <w:ind w:left="0"/>
              <w:jc w:val="both"/>
              <w:rPr>
                <w:rFonts w:cs="Arial"/>
              </w:rPr>
            </w:pPr>
            <w:r w:rsidRPr="009F4F73">
              <w:rPr>
                <w:rFonts w:cs="Arial"/>
              </w:rPr>
              <w:lastRenderedPageBreak/>
              <w:t>(ten warunek nie będzie spełniony dla nowych form mających charakter wyłącznie incydentalny, np. wydarzenie organizowane raz na rok).</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 xml:space="preserve">Oferta kulturalna powstała w wyniku realizacji projektu, </w:t>
            </w:r>
            <w:r>
              <w:rPr>
                <w:rFonts w:cs="Arial"/>
              </w:rPr>
              <w:br/>
            </w:r>
            <w:r w:rsidRPr="009F4F73">
              <w:rPr>
                <w:rFonts w:cs="Arial"/>
              </w:rPr>
              <w:t xml:space="preserve">w porównaniu z dotychczasową działalnością kulturalną /historyczną zapewniać powinna różnorodną (w tym wzbogaconą o nowe elementy) jakość merytoryczną  programu. </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Za nową ofertę w ramach tego kryterium uznawane będą:</w:t>
            </w:r>
          </w:p>
          <w:p w:rsidR="004D25C4" w:rsidRPr="009F4F73" w:rsidRDefault="004D25C4" w:rsidP="009320AD">
            <w:pPr>
              <w:pStyle w:val="Akapitzlist"/>
              <w:spacing w:after="0" w:line="240" w:lineRule="auto"/>
              <w:ind w:left="142"/>
              <w:jc w:val="both"/>
              <w:rPr>
                <w:rFonts w:cs="Arial"/>
              </w:rPr>
            </w:pPr>
            <w:r w:rsidRPr="009F4F73">
              <w:rPr>
                <w:rFonts w:cs="Arial"/>
              </w:rPr>
              <w:t>- inscenizacje historycznych grup rekonstrukcyjnych,</w:t>
            </w:r>
          </w:p>
          <w:p w:rsidR="004D25C4" w:rsidRPr="009F4F73" w:rsidRDefault="004D25C4" w:rsidP="009320AD">
            <w:pPr>
              <w:pStyle w:val="Akapitzlist"/>
              <w:spacing w:after="0" w:line="240" w:lineRule="auto"/>
              <w:ind w:left="142"/>
              <w:jc w:val="both"/>
              <w:rPr>
                <w:rFonts w:cs="Arial"/>
              </w:rPr>
            </w:pPr>
            <w:r w:rsidRPr="009F4F73">
              <w:rPr>
                <w:rFonts w:cs="Arial"/>
              </w:rPr>
              <w:t>- oferta muzyczna,</w:t>
            </w:r>
          </w:p>
          <w:p w:rsidR="004D25C4" w:rsidRDefault="004D25C4" w:rsidP="009320AD">
            <w:pPr>
              <w:pStyle w:val="Akapitzlist"/>
              <w:spacing w:after="0" w:line="240" w:lineRule="auto"/>
              <w:ind w:left="142"/>
              <w:jc w:val="both"/>
              <w:rPr>
                <w:rFonts w:cs="Arial"/>
              </w:rPr>
            </w:pPr>
            <w:r w:rsidRPr="009F4F73">
              <w:rPr>
                <w:rFonts w:cs="Arial"/>
              </w:rPr>
              <w:t>- oferta teatralna,</w:t>
            </w:r>
          </w:p>
          <w:p w:rsidR="004D25C4" w:rsidRPr="009F4F73" w:rsidRDefault="004D25C4" w:rsidP="009320AD">
            <w:pPr>
              <w:pStyle w:val="Akapitzlist"/>
              <w:spacing w:after="0" w:line="240" w:lineRule="auto"/>
              <w:ind w:left="142"/>
              <w:jc w:val="both"/>
              <w:rPr>
                <w:rFonts w:cs="Arial"/>
              </w:rPr>
            </w:pPr>
            <w:r>
              <w:rPr>
                <w:rFonts w:cs="Arial"/>
              </w:rPr>
              <w:t xml:space="preserve">- oferta </w:t>
            </w:r>
            <w:r w:rsidRPr="009F4F73">
              <w:rPr>
                <w:rFonts w:cs="Arial"/>
              </w:rPr>
              <w:t xml:space="preserve"> filmowa,</w:t>
            </w:r>
          </w:p>
          <w:p w:rsidR="004D25C4" w:rsidRDefault="004D25C4" w:rsidP="009320AD">
            <w:pPr>
              <w:pStyle w:val="Akapitzlist"/>
              <w:spacing w:after="0" w:line="240" w:lineRule="auto"/>
              <w:ind w:left="142"/>
              <w:jc w:val="both"/>
              <w:rPr>
                <w:rFonts w:cs="Arial"/>
              </w:rPr>
            </w:pPr>
            <w:r w:rsidRPr="009F4F73">
              <w:rPr>
                <w:rFonts w:cs="Arial"/>
              </w:rPr>
              <w:t xml:space="preserve">- oferta wystawiennicza. </w:t>
            </w:r>
          </w:p>
          <w:p w:rsidR="004D25C4" w:rsidRDefault="004D25C4" w:rsidP="009320AD">
            <w:pPr>
              <w:pStyle w:val="Akapitzlist"/>
              <w:spacing w:after="0" w:line="240" w:lineRule="auto"/>
              <w:ind w:left="142"/>
              <w:jc w:val="both"/>
              <w:rPr>
                <w:rFonts w:cs="Arial"/>
              </w:rPr>
            </w:pPr>
          </w:p>
          <w:p w:rsidR="0037389F" w:rsidRDefault="004D25C4" w:rsidP="00DF0784">
            <w:pPr>
              <w:numPr>
                <w:ilvl w:val="0"/>
                <w:numId w:val="69"/>
              </w:numPr>
              <w:autoSpaceDE w:val="0"/>
              <w:autoSpaceDN w:val="0"/>
              <w:adjustRightInd w:val="0"/>
              <w:spacing w:after="0" w:line="240" w:lineRule="auto"/>
              <w:jc w:val="both"/>
              <w:rPr>
                <w:rFonts w:cs="Arial"/>
              </w:rPr>
            </w:pPr>
            <w:r w:rsidRPr="009F4F73">
              <w:rPr>
                <w:rFonts w:cs="Arial"/>
              </w:rPr>
              <w:t>w wyniku realizacji projektu wzbogacono ofertę o co najmniej 3 nowe formy działalności</w:t>
            </w:r>
            <w:r>
              <w:rPr>
                <w:rFonts w:cs="Arial"/>
              </w:rPr>
              <w:t xml:space="preserve"> (</w:t>
            </w:r>
            <w:r w:rsidRPr="009F4F73">
              <w:rPr>
                <w:rFonts w:cs="Arial"/>
              </w:rPr>
              <w:t>3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20"/>
              <w:jc w:val="both"/>
              <w:rPr>
                <w:rFonts w:cs="Arial"/>
              </w:rPr>
            </w:pPr>
          </w:p>
          <w:p w:rsidR="0037389F" w:rsidRDefault="004D25C4" w:rsidP="00DF0784">
            <w:pPr>
              <w:numPr>
                <w:ilvl w:val="0"/>
                <w:numId w:val="69"/>
              </w:numPr>
              <w:spacing w:line="240" w:lineRule="auto"/>
              <w:jc w:val="both"/>
              <w:rPr>
                <w:rFonts w:cs="Arial"/>
              </w:rPr>
            </w:pPr>
            <w:r w:rsidRPr="009F4F73">
              <w:rPr>
                <w:rFonts w:cs="Arial"/>
              </w:rPr>
              <w:t>w wyniku realizacji projektu wzbogacono ofertę o co najmniej 2 nowe formy działalności</w:t>
            </w:r>
            <w:r>
              <w:rPr>
                <w:rFonts w:cs="Arial"/>
              </w:rPr>
              <w:t xml:space="preserve"> (</w:t>
            </w:r>
            <w:r w:rsidRPr="009F4F73">
              <w:rPr>
                <w:rFonts w:cs="Arial"/>
              </w:rPr>
              <w:t>2 pkt</w:t>
            </w:r>
            <w:r>
              <w:rPr>
                <w:rFonts w:cs="Arial"/>
              </w:rPr>
              <w:t>)</w:t>
            </w:r>
            <w:r w:rsidRPr="009F4F73">
              <w:rPr>
                <w:rFonts w:cs="Arial"/>
              </w:rPr>
              <w:t>;</w:t>
            </w:r>
          </w:p>
          <w:p w:rsidR="0037389F" w:rsidRDefault="004D25C4" w:rsidP="00DF0784">
            <w:pPr>
              <w:numPr>
                <w:ilvl w:val="0"/>
                <w:numId w:val="69"/>
              </w:numPr>
              <w:spacing w:line="240" w:lineRule="auto"/>
              <w:jc w:val="both"/>
              <w:rPr>
                <w:rFonts w:cs="Arial"/>
              </w:rPr>
            </w:pPr>
            <w:r w:rsidRPr="00536103">
              <w:rPr>
                <w:rFonts w:cs="Arial"/>
              </w:rPr>
              <w:t>w wyniku realizacji projektu wzbogacono ofertę o co najmniej 1 nową formę działalności (1 pkt);</w:t>
            </w:r>
          </w:p>
          <w:p w:rsidR="0037389F" w:rsidRDefault="004D25C4" w:rsidP="00DF0784">
            <w:pPr>
              <w:pStyle w:val="Akapitzlist"/>
              <w:numPr>
                <w:ilvl w:val="0"/>
                <w:numId w:val="69"/>
              </w:numPr>
              <w:spacing w:after="0" w:line="240" w:lineRule="auto"/>
              <w:jc w:val="both"/>
              <w:rPr>
                <w:rFonts w:cs="Arial"/>
              </w:rPr>
            </w:pPr>
            <w:r w:rsidRPr="009F4F73">
              <w:rPr>
                <w:rFonts w:cs="Arial"/>
              </w:rPr>
              <w:t>w wyniku realizacji projektu nie wzbogacono oferty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tabs>
                <w:tab w:val="left" w:pos="1291"/>
              </w:tabs>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6.</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Doświadczenie branżowe wnioskodawcy</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dotychczasowe doświadczenie wnioskodawcy w zakresie prowadzenia działalności związanej z zakresem i celami projektu.</w:t>
            </w:r>
          </w:p>
          <w:p w:rsidR="004D25C4" w:rsidRDefault="004D25C4" w:rsidP="009320AD">
            <w:pPr>
              <w:autoSpaceDE w:val="0"/>
              <w:autoSpaceDN w:val="0"/>
              <w:adjustRightInd w:val="0"/>
              <w:spacing w:after="0" w:line="240" w:lineRule="auto"/>
              <w:jc w:val="both"/>
              <w:rPr>
                <w:rFonts w:cs="Arial"/>
              </w:rPr>
            </w:pPr>
            <w:r w:rsidRPr="009F4F73">
              <w:rPr>
                <w:rFonts w:cs="Arial"/>
              </w:rPr>
              <w:t>Okre</w:t>
            </w:r>
            <w:r>
              <w:rPr>
                <w:rFonts w:cs="Arial"/>
              </w:rPr>
              <w:t>s doświadczenia liczony będzie do</w:t>
            </w:r>
            <w:r w:rsidRPr="009F4F73">
              <w:rPr>
                <w:rFonts w:cs="Arial"/>
              </w:rPr>
              <w:t xml:space="preserve"> momentu złożenia wniosku </w:t>
            </w:r>
            <w:r>
              <w:rPr>
                <w:rFonts w:cs="Arial"/>
              </w:rPr>
              <w:br/>
            </w:r>
            <w:r w:rsidRPr="009F4F73">
              <w:rPr>
                <w:rFonts w:cs="Arial"/>
              </w:rPr>
              <w:t xml:space="preserve">o dofinansowanie. </w:t>
            </w:r>
          </w:p>
          <w:p w:rsidR="004D25C4" w:rsidRDefault="004D25C4" w:rsidP="009320AD">
            <w:pPr>
              <w:autoSpaceDE w:val="0"/>
              <w:autoSpaceDN w:val="0"/>
              <w:adjustRightInd w:val="0"/>
              <w:spacing w:after="0" w:line="240" w:lineRule="auto"/>
              <w:ind w:left="142"/>
              <w:jc w:val="center"/>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3-letnie doświadczenie</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1 roczne doświadczenie</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nie posiada lub posiada doświadczenie poniżej 1 roku</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0-2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7.</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Dostęp społeczności lokalnych do obiektu</w:t>
            </w:r>
          </w:p>
        </w:tc>
        <w:tc>
          <w:tcPr>
            <w:tcW w:w="6378" w:type="dxa"/>
            <w:vAlign w:val="center"/>
          </w:tcPr>
          <w:p w:rsidR="004D25C4" w:rsidRDefault="004D25C4" w:rsidP="009320AD">
            <w:pPr>
              <w:pStyle w:val="Akapitzlist"/>
              <w:spacing w:after="0" w:line="240" w:lineRule="auto"/>
              <w:ind w:left="0"/>
              <w:jc w:val="both"/>
              <w:rPr>
                <w:rFonts w:eastAsia="Times New Roman" w:cs="Arial"/>
              </w:rPr>
            </w:pPr>
            <w:r w:rsidRPr="009F4F73">
              <w:rPr>
                <w:rFonts w:cs="Arial"/>
              </w:rPr>
              <w:t xml:space="preserve">W ramach kryterium będzie sprawdzane czy </w:t>
            </w:r>
            <w:r w:rsidRPr="009F4F73">
              <w:rPr>
                <w:rFonts w:eastAsia="Times New Roman" w:cs="Arial"/>
              </w:rPr>
              <w:t xml:space="preserve">obiekt będzie wykorzystywany przez społeczność lokalną do prowadzenia różnych form aktywności kulturalnej i historycznej. </w:t>
            </w:r>
          </w:p>
          <w:p w:rsidR="004D25C4" w:rsidRPr="009F4F73" w:rsidRDefault="004D25C4" w:rsidP="009320AD">
            <w:pPr>
              <w:pStyle w:val="Akapitzlist"/>
              <w:spacing w:after="0" w:line="240" w:lineRule="auto"/>
              <w:ind w:left="0"/>
              <w:jc w:val="both"/>
              <w:rPr>
                <w:rFonts w:eastAsia="Times New Roman" w:cs="Arial"/>
              </w:rPr>
            </w:pPr>
          </w:p>
          <w:p w:rsidR="0037389F" w:rsidRDefault="004D25C4" w:rsidP="00DF0784">
            <w:pPr>
              <w:numPr>
                <w:ilvl w:val="0"/>
                <w:numId w:val="71"/>
              </w:numPr>
              <w:autoSpaceDE w:val="0"/>
              <w:autoSpaceDN w:val="0"/>
              <w:adjustRightInd w:val="0"/>
              <w:spacing w:after="0" w:line="240" w:lineRule="auto"/>
              <w:jc w:val="both"/>
              <w:rPr>
                <w:rFonts w:cs="Arial"/>
              </w:rPr>
            </w:pPr>
            <w:r w:rsidRPr="009F4F73">
              <w:rPr>
                <w:rFonts w:eastAsia="Times New Roman" w:cs="Arial"/>
              </w:rPr>
              <w:t>obiekt będzie wykorzystywany przez społeczność lokalną</w:t>
            </w:r>
            <w:r>
              <w:rPr>
                <w:rFonts w:eastAsia="Times New Roman"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pStyle w:val="Akapitzlist"/>
              <w:numPr>
                <w:ilvl w:val="0"/>
                <w:numId w:val="71"/>
              </w:numPr>
              <w:spacing w:after="0" w:line="240" w:lineRule="auto"/>
              <w:jc w:val="both"/>
              <w:rPr>
                <w:rFonts w:cs="Arial"/>
              </w:rPr>
            </w:pPr>
            <w:r w:rsidRPr="009F4F73">
              <w:rPr>
                <w:rFonts w:eastAsia="Times New Roman" w:cs="Arial"/>
              </w:rPr>
              <w:t>obiekt nie będzie wykorzystywany przez społeczność lokalną</w:t>
            </w:r>
            <w:r>
              <w:rPr>
                <w:rFonts w:eastAsia="Times New Roman" w:cs="Arial"/>
              </w:rPr>
              <w:t xml:space="preserve"> (</w:t>
            </w:r>
            <w:r w:rsidRPr="009F4F73">
              <w:rPr>
                <w:rFonts w:cs="Arial"/>
              </w:rPr>
              <w:t>0 pkt.</w:t>
            </w:r>
            <w:r>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Del="00E46348" w:rsidRDefault="004D25C4" w:rsidP="009320AD">
            <w:pPr>
              <w:spacing w:line="240" w:lineRule="auto"/>
              <w:ind w:left="142"/>
              <w:jc w:val="center"/>
              <w:rPr>
                <w:rFonts w:cs="Arial"/>
              </w:rPr>
            </w:pPr>
            <w:r w:rsidRPr="009F4F73">
              <w:rPr>
                <w:rFonts w:cs="Arial"/>
              </w:rPr>
              <w:t>8.</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cs="Arial"/>
                <w:b/>
              </w:rPr>
              <w:t>Dotychczasowa działalność prowadzona w obiekcie</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ramach obiektu </w:t>
            </w:r>
            <w:r>
              <w:rPr>
                <w:rFonts w:cs="Arial"/>
              </w:rPr>
              <w:br/>
            </w:r>
            <w:r w:rsidRPr="009F4F73">
              <w:rPr>
                <w:rFonts w:cs="Arial"/>
              </w:rPr>
              <w:t>w ciągu ostatnich trzech lat (przed złożeniem projektu) prowadzona jest działalność z udziałem:</w:t>
            </w:r>
          </w:p>
          <w:p w:rsidR="0037389F" w:rsidRDefault="004D25C4" w:rsidP="00DF0784">
            <w:pPr>
              <w:pStyle w:val="Akapitzlist"/>
              <w:numPr>
                <w:ilvl w:val="0"/>
                <w:numId w:val="67"/>
              </w:numPr>
              <w:spacing w:after="0" w:line="240" w:lineRule="auto"/>
              <w:jc w:val="both"/>
              <w:rPr>
                <w:rFonts w:cs="Arial"/>
              </w:rPr>
            </w:pPr>
            <w:r w:rsidRPr="009F4F73">
              <w:rPr>
                <w:rFonts w:cs="Arial"/>
              </w:rPr>
              <w:t xml:space="preserve">artystów/wykonawców/zespołów/grup/wystaw itp. z:   </w:t>
            </w:r>
          </w:p>
          <w:p w:rsidR="004D25C4" w:rsidRPr="009F4F73" w:rsidRDefault="004D25C4" w:rsidP="009320AD">
            <w:pPr>
              <w:pStyle w:val="Akapitzlist"/>
              <w:spacing w:after="0" w:line="240" w:lineRule="auto"/>
              <w:ind w:left="142"/>
              <w:jc w:val="both"/>
              <w:rPr>
                <w:rFonts w:cs="Arial"/>
              </w:rPr>
            </w:pPr>
            <w:r w:rsidRPr="009F4F73">
              <w:rPr>
                <w:rFonts w:cs="Arial"/>
              </w:rPr>
              <w:t>- zagranicy,</w:t>
            </w:r>
          </w:p>
          <w:p w:rsidR="004D25C4" w:rsidRPr="009F4F73" w:rsidRDefault="004D25C4" w:rsidP="009320AD">
            <w:pPr>
              <w:pStyle w:val="Akapitzlist"/>
              <w:spacing w:after="0" w:line="240" w:lineRule="auto"/>
              <w:ind w:left="142"/>
              <w:jc w:val="both"/>
              <w:rPr>
                <w:rFonts w:cs="Arial"/>
              </w:rPr>
            </w:pPr>
            <w:r w:rsidRPr="009F4F73">
              <w:rPr>
                <w:rFonts w:cs="Arial"/>
              </w:rPr>
              <w:t>- innych regionów w kraju,</w:t>
            </w:r>
          </w:p>
          <w:p w:rsidR="004D25C4" w:rsidRPr="009F4F73" w:rsidRDefault="004D25C4" w:rsidP="009320AD">
            <w:pPr>
              <w:pStyle w:val="Akapitzlist"/>
              <w:spacing w:after="0" w:line="240" w:lineRule="auto"/>
              <w:ind w:left="142"/>
              <w:jc w:val="both"/>
              <w:rPr>
                <w:rFonts w:cs="Arial"/>
              </w:rPr>
            </w:pPr>
            <w:r w:rsidRPr="009F4F73">
              <w:rPr>
                <w:rFonts w:cs="Arial"/>
              </w:rPr>
              <w:t>- z poza obszaru danej gminy;</w:t>
            </w:r>
          </w:p>
          <w:p w:rsidR="004D25C4" w:rsidRPr="009F4F73" w:rsidRDefault="004D25C4" w:rsidP="009320AD">
            <w:pPr>
              <w:pStyle w:val="Akapitzlist"/>
              <w:spacing w:after="0" w:line="240" w:lineRule="auto"/>
              <w:ind w:left="142"/>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zagranicy</w:t>
            </w:r>
            <w:r>
              <w:rPr>
                <w:rFonts w:cs="Arial"/>
              </w:rPr>
              <w:t xml:space="preserve"> (</w:t>
            </w:r>
            <w:r w:rsidRPr="009F4F73">
              <w:rPr>
                <w:rFonts w:cs="Arial"/>
              </w:rPr>
              <w:t>3</w:t>
            </w:r>
            <w:r>
              <w:rPr>
                <w:rFonts w:cs="Arial"/>
              </w:rPr>
              <w:t xml:space="preserve"> pkt)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lastRenderedPageBreak/>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innych regionów w kraju</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poza obszarów danej gminy</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pStyle w:val="Akapitzlist"/>
              <w:numPr>
                <w:ilvl w:val="0"/>
                <w:numId w:val="67"/>
              </w:numPr>
              <w:spacing w:after="0" w:line="240" w:lineRule="auto"/>
              <w:ind w:left="742"/>
              <w:jc w:val="both"/>
              <w:rPr>
                <w:rFonts w:cs="Arial"/>
              </w:rPr>
            </w:pPr>
            <w:r w:rsidRPr="009F4F73">
              <w:rPr>
                <w:rFonts w:cs="Arial"/>
              </w:rPr>
              <w:t>otrzyma projekt nie spełniający żadnego z powyższych warunków</w:t>
            </w:r>
            <w:r>
              <w:rPr>
                <w:rFonts w:cs="Arial"/>
              </w:rPr>
              <w:t xml:space="preserve">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9.</w:t>
            </w:r>
          </w:p>
        </w:tc>
        <w:tc>
          <w:tcPr>
            <w:tcW w:w="3544" w:type="dxa"/>
            <w:vAlign w:val="center"/>
          </w:tcPr>
          <w:p w:rsidR="00D24D59" w:rsidRDefault="00D24D59"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cs="Arial"/>
                <w:b/>
              </w:rPr>
            </w:pPr>
            <w:r w:rsidRPr="009F4F73">
              <w:rPr>
                <w:rFonts w:eastAsia="Times New Roman" w:cs="Arial"/>
                <w:b/>
              </w:rPr>
              <w:t>Długotrwałe efekty społeczno-ekonomiczne projektu</w:t>
            </w:r>
          </w:p>
          <w:p w:rsidR="004D25C4" w:rsidRDefault="004D25C4" w:rsidP="009320AD">
            <w:pPr>
              <w:rPr>
                <w:rFonts w:cs="Arial"/>
              </w:rPr>
            </w:pPr>
          </w:p>
          <w:p w:rsidR="004D25C4" w:rsidRPr="00563663" w:rsidRDefault="004D25C4" w:rsidP="009320AD">
            <w:pPr>
              <w:rPr>
                <w:rFonts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inwestycja z</w:t>
            </w:r>
            <w:r w:rsidRPr="009F4F73">
              <w:rPr>
                <w:rFonts w:eastAsia="Times New Roman" w:cs="Arial"/>
              </w:rPr>
              <w:t xml:space="preserve">apewnia długotrwałe i mierzalne efekty </w:t>
            </w:r>
            <w:proofErr w:type="spellStart"/>
            <w:r w:rsidRPr="009F4F73">
              <w:rPr>
                <w:rFonts w:eastAsia="Times New Roman" w:cs="Arial"/>
              </w:rPr>
              <w:t>społeczno</w:t>
            </w:r>
            <w:proofErr w:type="spellEnd"/>
            <w:r w:rsidRPr="009F4F73">
              <w:rPr>
                <w:rFonts w:eastAsia="Times New Roman" w:cs="Arial"/>
              </w:rPr>
              <w:t xml:space="preserve"> – ekonomiczne oraz </w:t>
            </w:r>
            <w:r w:rsidRPr="009F4F73">
              <w:rPr>
                <w:rFonts w:cs="Arial"/>
              </w:rPr>
              <w:t>wykazuje stabilność finansową w okresie eksploatacyjnym oraz uwzględnia dywersyfikację przyszłych źródeł finansowania.</w:t>
            </w: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jc w:val="both"/>
              <w:rPr>
                <w:rFonts w:cs="Arial"/>
              </w:rPr>
            </w:pPr>
            <w:r w:rsidRPr="009F4F73">
              <w:rPr>
                <w:rFonts w:cs="Arial"/>
              </w:rPr>
              <w:t>Umowa Partnerstwa dąży do zapewnienia trwałości efektów, w tym generowania efektów mnożnikowych.</w:t>
            </w:r>
          </w:p>
          <w:p w:rsidR="004D25C4" w:rsidRDefault="004D25C4" w:rsidP="009320AD">
            <w:pPr>
              <w:autoSpaceDE w:val="0"/>
              <w:autoSpaceDN w:val="0"/>
              <w:adjustRightInd w:val="0"/>
              <w:spacing w:after="0" w:line="240" w:lineRule="auto"/>
              <w:jc w:val="both"/>
              <w:rPr>
                <w:rFonts w:cs="Arial"/>
              </w:rPr>
            </w:pPr>
            <w:r w:rsidRPr="009F4F73">
              <w:rPr>
                <w:rFonts w:cs="Arial"/>
              </w:rPr>
              <w:t>Promowane będą rozwiązania wpływające na poprawę efektywności funkcjonowania obiektów/instytucji w długim okresie, w tym rozwiązania pozwalające na:</w:t>
            </w:r>
          </w:p>
          <w:p w:rsidR="004D25C4" w:rsidRPr="009F4F73" w:rsidRDefault="004D25C4" w:rsidP="009320AD">
            <w:pPr>
              <w:autoSpaceDE w:val="0"/>
              <w:autoSpaceDN w:val="0"/>
              <w:adjustRightInd w:val="0"/>
              <w:spacing w:after="0" w:line="240" w:lineRule="auto"/>
              <w:jc w:val="both"/>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cs="Arial"/>
              </w:rPr>
            </w:pPr>
            <w:r w:rsidRPr="009F4F73">
              <w:rPr>
                <w:rFonts w:cs="Arial"/>
              </w:rPr>
              <w:t xml:space="preserve">obniżenie kosztów utrzymania na rzecz wydatków inwestycyjnych oraz na działalność kulturalną; </w:t>
            </w:r>
          </w:p>
          <w:p w:rsidR="004D25C4" w:rsidRDefault="004D25C4" w:rsidP="009320AD">
            <w:pPr>
              <w:spacing w:after="0" w:line="240" w:lineRule="auto"/>
              <w:rPr>
                <w:rFonts w:ascii="Arial" w:eastAsia="Times New Roman" w:hAnsi="Arial" w:cs="Arial"/>
                <w:sz w:val="24"/>
                <w:szCs w:val="24"/>
              </w:rPr>
            </w:pPr>
          </w:p>
          <w:p w:rsidR="004D25C4" w:rsidRPr="009F4F73" w:rsidRDefault="004D25C4" w:rsidP="009320AD">
            <w:pPr>
              <w:spacing w:after="0" w:line="240" w:lineRule="auto"/>
              <w:jc w:val="both"/>
              <w:rPr>
                <w:rFonts w:cs="Arial"/>
              </w:rPr>
            </w:pPr>
            <w:r w:rsidRPr="009F4F73">
              <w:rPr>
                <w:rFonts w:eastAsia="Times New Roman" w:cs="Arial"/>
              </w:rPr>
              <w:t>Priorytetowo traktowane będą projekty, w których s</w:t>
            </w:r>
            <w:r w:rsidRPr="009F4F73">
              <w:rPr>
                <w:rFonts w:cs="Arial"/>
              </w:rPr>
              <w:t xml:space="preserve">truktura kosztów utrzymania po zakończeniu realizacji inwestycji będzie wskazywała na: spadek kosztów utrzymania obiektu/instytucji </w:t>
            </w:r>
            <w:r>
              <w:rPr>
                <w:rFonts w:cs="Arial"/>
              </w:rPr>
              <w:br/>
            </w:r>
            <w:r w:rsidRPr="009F4F73">
              <w:rPr>
                <w:rFonts w:cs="Arial"/>
              </w:rPr>
              <w:t xml:space="preserve">w wartości wydatków ogółem (w przypadku gdy przedmiotem projektu będzie użytkowana infrastruktura) lub zastosowanie rozwiązań efektywnych kosztowo (w przypadku gdy przedmiotem </w:t>
            </w:r>
            <w:r w:rsidRPr="009F4F73">
              <w:rPr>
                <w:rFonts w:cs="Arial"/>
              </w:rPr>
              <w:lastRenderedPageBreak/>
              <w:t xml:space="preserve">projektu będzie infrastruktura nieużytkowana dotychczas; </w:t>
            </w:r>
          </w:p>
          <w:p w:rsidR="004D25C4" w:rsidRPr="009F4F73" w:rsidRDefault="004D25C4" w:rsidP="009320AD">
            <w:pPr>
              <w:spacing w:after="0" w:line="240" w:lineRule="auto"/>
              <w:jc w:val="both"/>
              <w:rPr>
                <w:rFonts w:cs="Arial"/>
              </w:rPr>
            </w:pPr>
          </w:p>
          <w:p w:rsidR="004D25C4" w:rsidRPr="009F4F73" w:rsidRDefault="004D25C4" w:rsidP="009320AD">
            <w:pPr>
              <w:spacing w:after="0" w:line="240" w:lineRule="auto"/>
              <w:jc w:val="both"/>
              <w:rPr>
                <w:rFonts w:cs="Arial"/>
              </w:rPr>
            </w:pPr>
            <w:r w:rsidRPr="009F4F73">
              <w:rPr>
                <w:rFonts w:cs="Arial"/>
              </w:rPr>
              <w:t>Wnioskodawca powinien wykazać i poprzeć stosownymi wyliczeniami w odniesieniu do jednostki odniesienia (np. koszt utrzymania m2 pow. użytkowej), że zastosowane w projekcie rozwiązania (techniczne, technologiczne, organizacyjne) wpłyną na poprawę efektywności funkcjonowania infrastruktury będącej przedmiotem projektu (obniżenie kosztów ogólnych utrzymania/eksploatacji obiektu/instytucji lub zastosowanie rozwiązań efektywnych kosztowo) minimalnie w okresie trwałości projektu;</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rPr>
                <w:rFonts w:cs="Arial"/>
              </w:rPr>
            </w:pPr>
            <w:r w:rsidRPr="009F4F73">
              <w:rPr>
                <w:rFonts w:cs="Arial"/>
              </w:rPr>
              <w:t>zastosowanie innowacyjnych rozwiązań energooszczędnych;</w:t>
            </w:r>
          </w:p>
          <w:p w:rsidR="004D25C4" w:rsidRPr="009F4F73" w:rsidRDefault="004D25C4" w:rsidP="009320AD">
            <w:pPr>
              <w:autoSpaceDE w:val="0"/>
              <w:autoSpaceDN w:val="0"/>
              <w:adjustRightInd w:val="0"/>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(wnioskodawca zakłada w projekcie i potrafi  udowodnić zastosowanie</w:t>
            </w:r>
            <w:r>
              <w:rPr>
                <w:rFonts w:cs="Arial"/>
              </w:rPr>
              <w:t xml:space="preserve"> rozwiązań  wpływających na e</w:t>
            </w:r>
            <w:r w:rsidRPr="009F4F73">
              <w:rPr>
                <w:rFonts w:cs="Arial"/>
              </w:rPr>
              <w:t>fektywność</w:t>
            </w:r>
            <w:r>
              <w:rPr>
                <w:rFonts w:cs="Arial"/>
              </w:rPr>
              <w:t xml:space="preserve"> </w:t>
            </w:r>
            <w:r w:rsidRPr="009F4F73">
              <w:rPr>
                <w:rFonts w:cs="Arial"/>
              </w:rPr>
              <w:t xml:space="preserve">energetyczną. </w:t>
            </w:r>
          </w:p>
          <w:p w:rsidR="004D25C4" w:rsidRPr="009F4F73" w:rsidRDefault="004D25C4" w:rsidP="009320AD">
            <w:pPr>
              <w:autoSpaceDE w:val="0"/>
              <w:autoSpaceDN w:val="0"/>
              <w:adjustRightInd w:val="0"/>
              <w:spacing w:after="0" w:line="240" w:lineRule="auto"/>
              <w:jc w:val="both"/>
              <w:rPr>
                <w:rFonts w:cs="Arial"/>
              </w:rPr>
            </w:pPr>
            <w:r w:rsidRPr="009F4F73">
              <w:rPr>
                <w:rFonts w:cs="Arial"/>
              </w:rPr>
              <w:t>Zaproponowane rozwiązania wynikają z przeprowadzonego audytu energetycznego.</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pStyle w:val="Akapitzlist"/>
              <w:numPr>
                <w:ilvl w:val="0"/>
                <w:numId w:val="66"/>
              </w:numPr>
              <w:autoSpaceDE w:val="0"/>
              <w:autoSpaceDN w:val="0"/>
              <w:adjustRightInd w:val="0"/>
              <w:spacing w:after="0" w:line="240" w:lineRule="auto"/>
              <w:ind w:left="317" w:hanging="142"/>
              <w:jc w:val="both"/>
              <w:rPr>
                <w:rFonts w:cs="Arial"/>
              </w:rPr>
            </w:pPr>
            <w:r w:rsidRPr="009F4F73">
              <w:rPr>
                <w:rFonts w:cs="Arial"/>
              </w:rPr>
              <w:t xml:space="preserve">dywersyfikację źródeł finansowania działalności - pozyskiwanie zewnętrznych źródeł finansowania </w:t>
            </w:r>
          </w:p>
          <w:p w:rsidR="004D25C4" w:rsidRDefault="004D25C4" w:rsidP="009320AD">
            <w:pPr>
              <w:pStyle w:val="Akapitzlist"/>
              <w:autoSpaceDE w:val="0"/>
              <w:autoSpaceDN w:val="0"/>
              <w:adjustRightInd w:val="0"/>
              <w:spacing w:after="0" w:line="240" w:lineRule="auto"/>
              <w:ind w:left="317"/>
              <w:jc w:val="both"/>
              <w:rPr>
                <w:rFonts w:cs="Arial"/>
              </w:rPr>
            </w:pPr>
          </w:p>
          <w:p w:rsidR="004D25C4" w:rsidRPr="009F4F73" w:rsidRDefault="004D25C4" w:rsidP="009320AD">
            <w:pPr>
              <w:pStyle w:val="Akapitzlist"/>
              <w:autoSpaceDE w:val="0"/>
              <w:autoSpaceDN w:val="0"/>
              <w:adjustRightInd w:val="0"/>
              <w:spacing w:after="0" w:line="240" w:lineRule="auto"/>
              <w:ind w:left="0"/>
              <w:jc w:val="both"/>
              <w:rPr>
                <w:rFonts w:cs="Arial"/>
              </w:rPr>
            </w:pPr>
            <w:r w:rsidRPr="009F4F73">
              <w:rPr>
                <w:rFonts w:cs="Arial"/>
              </w:rPr>
              <w:t xml:space="preserve">(ocenie podlegać będzie struktura źródeł pokrycia kosztów finansowania działalności w okresie trwałości projektu - czy nastąpi wzrost: </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 xml:space="preserve">udziału środków pozabudżetowych (nie pochodzących </w:t>
            </w:r>
            <w:r>
              <w:rPr>
                <w:rFonts w:cs="Arial"/>
              </w:rPr>
              <w:br/>
            </w:r>
            <w:r w:rsidRPr="009F4F73">
              <w:rPr>
                <w:rFonts w:cs="Arial"/>
              </w:rPr>
              <w:t xml:space="preserve">z budżetu państwa lub budżetu jednostek samorządu terytorialnego) w kosztach finansowania działalności </w:t>
            </w:r>
            <w:r>
              <w:rPr>
                <w:rFonts w:cs="Arial"/>
              </w:rPr>
              <w:br/>
            </w:r>
            <w:r w:rsidRPr="009F4F73">
              <w:rPr>
                <w:rFonts w:cs="Arial"/>
              </w:rPr>
              <w:t>w porównaniu z dotychczasowym udziałem środków pozabudżetowych) </w:t>
            </w:r>
            <w:r w:rsidRPr="009F4F73">
              <w:rPr>
                <w:rFonts w:cs="Cambria Math"/>
              </w:rPr>
              <w:t>‐</w:t>
            </w:r>
            <w:r w:rsidRPr="009F4F73">
              <w:rPr>
                <w:rFonts w:cs="Arial"/>
              </w:rPr>
              <w:t xml:space="preserve"> dotyczy samorządowych instytucji </w:t>
            </w:r>
            <w:r w:rsidRPr="009F4F73">
              <w:rPr>
                <w:rFonts w:cs="Arial"/>
              </w:rPr>
              <w:lastRenderedPageBreak/>
              <w:t>kultury,</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udziału nowych źródeł finansowania powstałej infrastruktury, innych niż  dotychczasowe źródła finansowania  </w:t>
            </w:r>
            <w:r w:rsidRPr="009F4F73">
              <w:rPr>
                <w:rFonts w:cs="Cambria Math"/>
              </w:rPr>
              <w:t>‐</w:t>
            </w:r>
            <w:r>
              <w:rPr>
                <w:rFonts w:cs="Arial"/>
              </w:rPr>
              <w:t> </w:t>
            </w:r>
            <w:r w:rsidRPr="009F4F73">
              <w:rPr>
                <w:rFonts w:cs="Arial"/>
              </w:rPr>
              <w:t>dotyczy pozostałych rodzajów wnioskodawców;</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dodatnie efekty ekonomiczne - oddziaływanie na bezpośrednie otoczenie inwestycji (np. w obiekcie będącym przedmiotem projektu lub w jego bezpośrednim otoczeniu i w wyniku jego realizacji będzie dostępna dodatkowa infrastruktura (np. kawiarnia, punkt gastronomiczny, sklep z pamiątkami, księgarnia, czytelnia, sklep muzyczny itp.), będąca pośrednim efektem realizacji inwestycji);</w:t>
            </w:r>
          </w:p>
          <w:p w:rsidR="004D25C4" w:rsidRPr="009F4F73" w:rsidRDefault="004D25C4" w:rsidP="009320AD">
            <w:pPr>
              <w:autoSpaceDE w:val="0"/>
              <w:autoSpaceDN w:val="0"/>
              <w:adjustRightInd w:val="0"/>
              <w:spacing w:after="0" w:line="240" w:lineRule="auto"/>
              <w:ind w:left="142"/>
              <w:rPr>
                <w:rFonts w:eastAsia="Times New Roman"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tworzenie nowych miejsc pracy (oceniane będzie, czy bezpośrednio w wyniku realizacji projektu utworzone zostaną nowe, stałe miejsca pracy (które istnieją co najmniej dwa lata po zakończeniu projektu, w ramach którego zostały utworzone).</w:t>
            </w:r>
          </w:p>
          <w:p w:rsidR="004D25C4" w:rsidRPr="00EE4FFC" w:rsidRDefault="004D25C4" w:rsidP="009320AD">
            <w:pPr>
              <w:pStyle w:val="Tekstkomentarza"/>
              <w:ind w:left="142"/>
              <w:rPr>
                <w:rFonts w:cs="Arial"/>
                <w:sz w:val="22"/>
                <w:szCs w:val="22"/>
                <w:lang w:val="pl-PL"/>
              </w:rPr>
            </w:pPr>
          </w:p>
          <w:p w:rsidR="004D25C4" w:rsidRPr="00FA5520" w:rsidRDefault="004D25C4" w:rsidP="009320AD">
            <w:pPr>
              <w:pStyle w:val="Tekstkomentarza"/>
              <w:rPr>
                <w:rFonts w:asciiTheme="minorHAnsi" w:hAnsiTheme="minorHAnsi" w:cs="Arial"/>
                <w:sz w:val="22"/>
                <w:szCs w:val="22"/>
                <w:lang w:val="pl-PL"/>
              </w:rPr>
            </w:pPr>
            <w:r w:rsidRPr="00FA5520">
              <w:rPr>
                <w:rFonts w:asciiTheme="minorHAnsi" w:hAnsiTheme="minorHAnsi" w:cs="Arial"/>
                <w:sz w:val="22"/>
                <w:szCs w:val="22"/>
                <w:lang w:val="pl-PL"/>
              </w:rPr>
              <w:t>Weryfikacja nastąpi na podstawie opisu projektu.</w:t>
            </w:r>
          </w:p>
          <w:p w:rsidR="0037389F" w:rsidRDefault="004D25C4" w:rsidP="00DF0784">
            <w:pPr>
              <w:numPr>
                <w:ilvl w:val="0"/>
                <w:numId w:val="72"/>
              </w:numPr>
              <w:spacing w:line="240" w:lineRule="auto"/>
              <w:jc w:val="both"/>
              <w:rPr>
                <w:rFonts w:cs="Arial"/>
              </w:rPr>
            </w:pPr>
            <w:r w:rsidRPr="00FA5520">
              <w:rPr>
                <w:rFonts w:cs="Arial"/>
              </w:rPr>
              <w:t>inwestycja generuje co najmniej 4 wymienione efekty (</w:t>
            </w:r>
            <w:r w:rsidRPr="00AD0DEB">
              <w:rPr>
                <w:rFonts w:cs="Arial"/>
              </w:rPr>
              <w:t>4 pkt);</w:t>
            </w:r>
          </w:p>
          <w:p w:rsidR="0037389F" w:rsidRDefault="004D25C4" w:rsidP="00DF0784">
            <w:pPr>
              <w:numPr>
                <w:ilvl w:val="0"/>
                <w:numId w:val="72"/>
              </w:numPr>
              <w:spacing w:line="240" w:lineRule="auto"/>
              <w:jc w:val="both"/>
              <w:rPr>
                <w:rFonts w:cs="Arial"/>
              </w:rPr>
            </w:pPr>
            <w:r w:rsidRPr="00AD0DEB">
              <w:rPr>
                <w:rFonts w:cs="Arial"/>
              </w:rPr>
              <w:t>inwestycja generuje</w:t>
            </w:r>
            <w:r w:rsidRPr="009F4F73">
              <w:rPr>
                <w:rFonts w:cs="Arial"/>
              </w:rPr>
              <w:t xml:space="preserve"> 3 z wymienionych efektów</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2"/>
              </w:numPr>
              <w:spacing w:line="240" w:lineRule="auto"/>
              <w:jc w:val="both"/>
              <w:rPr>
                <w:rFonts w:cs="Arial"/>
              </w:rPr>
            </w:pPr>
            <w:r w:rsidRPr="009F4F73">
              <w:rPr>
                <w:rFonts w:cs="Arial"/>
              </w:rPr>
              <w:t xml:space="preserve">inwestycja </w:t>
            </w:r>
            <w:r w:rsidRPr="00031E7F">
              <w:rPr>
                <w:rFonts w:cs="Arial"/>
              </w:rPr>
              <w:t>generuje 2 z wymienionych efektów (2 pkt);</w:t>
            </w:r>
          </w:p>
          <w:p w:rsidR="0037389F" w:rsidRDefault="004D25C4" w:rsidP="00DF0784">
            <w:pPr>
              <w:numPr>
                <w:ilvl w:val="0"/>
                <w:numId w:val="72"/>
              </w:numPr>
              <w:spacing w:line="240" w:lineRule="auto"/>
              <w:jc w:val="both"/>
              <w:rPr>
                <w:rFonts w:cs="Arial"/>
              </w:rPr>
            </w:pPr>
            <w:r w:rsidRPr="00031E7F">
              <w:rPr>
                <w:rFonts w:cs="Arial"/>
              </w:rPr>
              <w:t>inwestycja generuje 1 z wymienionych efektów (1 pkt);</w:t>
            </w:r>
          </w:p>
          <w:p w:rsidR="0037389F" w:rsidRDefault="004D25C4" w:rsidP="00DF0784">
            <w:pPr>
              <w:numPr>
                <w:ilvl w:val="0"/>
                <w:numId w:val="72"/>
              </w:numPr>
              <w:spacing w:line="240" w:lineRule="auto"/>
              <w:jc w:val="both"/>
              <w:rPr>
                <w:rFonts w:cs="Arial"/>
              </w:rPr>
            </w:pPr>
            <w:r w:rsidRPr="00031E7F">
              <w:rPr>
                <w:rFonts w:cs="Arial"/>
              </w:rPr>
              <w:t>inwestycja nie generuje żadnego z wymienionych efektów</w:t>
            </w:r>
            <w:r>
              <w:rPr>
                <w:rFonts w:cs="Arial"/>
              </w:rPr>
              <w:t xml:space="preserve"> (</w:t>
            </w:r>
            <w:r w:rsidRPr="00031E7F">
              <w:rPr>
                <w:rFonts w:cs="Arial"/>
              </w:rPr>
              <w:t xml:space="preserve">0 </w:t>
            </w:r>
            <w:r w:rsidRPr="00031E7F">
              <w:rPr>
                <w:rFonts w:cs="Arial"/>
              </w:rPr>
              <w:lastRenderedPageBreak/>
              <w:t>pkt</w:t>
            </w:r>
            <w:r>
              <w:rPr>
                <w:rFonts w:cs="Arial"/>
              </w:rPr>
              <w:t>)</w:t>
            </w:r>
            <w:r w:rsidRPr="00031E7F">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0-4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spacing w:line="240" w:lineRule="auto"/>
              <w:jc w:val="center"/>
              <w:rPr>
                <w:rFonts w:cs="Arial"/>
              </w:rPr>
            </w:pPr>
          </w:p>
          <w:p w:rsidR="004D25C4" w:rsidRPr="009F4F73" w:rsidRDefault="004D25C4" w:rsidP="009320AD">
            <w:pPr>
              <w:autoSpaceDE w:val="0"/>
              <w:autoSpaceDN w:val="0"/>
              <w:adjustRightInd w:val="0"/>
              <w:spacing w:after="0"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napToGrid w:val="0"/>
              <w:spacing w:line="240" w:lineRule="auto"/>
              <w:ind w:left="142"/>
              <w:jc w:val="center"/>
              <w:rPr>
                <w:rFonts w:cs="Arial"/>
              </w:rPr>
            </w:pPr>
            <w:r w:rsidRPr="009F4F73">
              <w:rPr>
                <w:rFonts w:cs="Arial"/>
              </w:rPr>
              <w:lastRenderedPageBreak/>
              <w:t>10.</w:t>
            </w:r>
          </w:p>
        </w:tc>
        <w:tc>
          <w:tcPr>
            <w:tcW w:w="3544" w:type="dxa"/>
            <w:vAlign w:val="center"/>
          </w:tcPr>
          <w:p w:rsidR="007F14B8" w:rsidRDefault="007F14B8" w:rsidP="009320AD">
            <w:pPr>
              <w:snapToGrid w:val="0"/>
              <w:spacing w:after="0" w:line="240" w:lineRule="auto"/>
              <w:rPr>
                <w:rFonts w:eastAsia="Times New Roman" w:cs="Arial"/>
                <w:b/>
                <w:bCs/>
              </w:rPr>
            </w:pPr>
          </w:p>
          <w:p w:rsidR="007F14B8" w:rsidRDefault="007F14B8" w:rsidP="009320AD">
            <w:pPr>
              <w:snapToGrid w:val="0"/>
              <w:spacing w:after="0" w:line="240" w:lineRule="auto"/>
              <w:rPr>
                <w:rFonts w:eastAsia="Times New Roman" w:cs="Arial"/>
                <w:b/>
                <w:bCs/>
              </w:rPr>
            </w:pPr>
          </w:p>
          <w:p w:rsidR="007F14B8" w:rsidRDefault="007F14B8" w:rsidP="009320AD">
            <w:pPr>
              <w:snapToGrid w:val="0"/>
              <w:spacing w:after="0" w:line="240" w:lineRule="auto"/>
              <w:rPr>
                <w:rFonts w:eastAsia="Times New Roman" w:cs="Arial"/>
                <w:b/>
                <w:bCs/>
              </w:rPr>
            </w:pPr>
          </w:p>
          <w:p w:rsidR="004D25C4" w:rsidRDefault="004D25C4" w:rsidP="009320AD">
            <w:pPr>
              <w:snapToGrid w:val="0"/>
              <w:spacing w:after="0" w:line="240" w:lineRule="auto"/>
              <w:rPr>
                <w:rFonts w:eastAsia="Times New Roman" w:cs="Arial"/>
                <w:b/>
                <w:bCs/>
              </w:rPr>
            </w:pPr>
            <w:r w:rsidRPr="009F4F73">
              <w:rPr>
                <w:rFonts w:eastAsia="Times New Roman" w:cs="Arial"/>
                <w:b/>
                <w:bCs/>
              </w:rPr>
              <w:t>Zgodność z LPR</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ma charakter rewitalizacyjny i czy wynika lub jest wpisana do lokalnego programu rewitalizacji (lub dokumentu równorzędnego)</w:t>
            </w:r>
            <w:r>
              <w:rPr>
                <w:rFonts w:eastAsia="Times New Roman" w:cs="Arial"/>
              </w:rPr>
              <w:t xml:space="preserve"> znajdującego się na wykazie IZ RPO WD.</w:t>
            </w:r>
          </w:p>
          <w:p w:rsidR="004D25C4" w:rsidRPr="009F4F73" w:rsidRDefault="004D25C4" w:rsidP="009320AD">
            <w:pPr>
              <w:snapToGrid w:val="0"/>
              <w:spacing w:after="0" w:line="240" w:lineRule="auto"/>
              <w:rPr>
                <w:rFonts w:eastAsia="Times New Roman" w:cs="Arial"/>
              </w:rPr>
            </w:pPr>
            <w:r w:rsidRPr="009F4F73">
              <w:rPr>
                <w:rFonts w:eastAsia="Times New Roman" w:cs="Arial"/>
              </w:rPr>
              <w:t xml:space="preserve"> </w:t>
            </w:r>
          </w:p>
          <w:p w:rsidR="004D25C4" w:rsidRDefault="004D25C4" w:rsidP="009320AD">
            <w:pPr>
              <w:snapToGrid w:val="0"/>
              <w:spacing w:after="0" w:line="240" w:lineRule="auto"/>
              <w:jc w:val="both"/>
              <w:rPr>
                <w:rFonts w:eastAsia="Times New Roman" w:cs="Arial"/>
                <w:sz w:val="20"/>
                <w:szCs w:val="20"/>
              </w:rPr>
            </w:pPr>
            <w:r w:rsidRPr="009F4F73">
              <w:rPr>
                <w:rFonts w:cs="Arial"/>
              </w:rPr>
              <w:t xml:space="preserve">(dokument </w:t>
            </w:r>
            <w:r w:rsidRPr="009F4F73">
              <w:rPr>
                <w:rFonts w:eastAsia="Times New Roman" w:cs="Arial"/>
              </w:rPr>
              <w:t>równorzędn</w:t>
            </w:r>
            <w:r w:rsidRPr="009F4F73">
              <w:rPr>
                <w:rFonts w:cs="Arial"/>
              </w:rPr>
              <w:t xml:space="preserve">y to taki, który zawiera wszystkie niezbędne elementy programu rewitalizacji, zgodnie z Wytycznymi opracowanymi przez Ministerstwo Infrastruktury i Rozwoju </w:t>
            </w:r>
            <w:r>
              <w:rPr>
                <w:rFonts w:cs="Arial"/>
              </w:rPr>
              <w:br/>
            </w:r>
            <w:r w:rsidRPr="009F4F73">
              <w:rPr>
                <w:rFonts w:cs="Arial"/>
              </w:rPr>
              <w:t>w zakresie rewitalizacji w programach operacyjnych na lata 2014-2020 oraz zaleceniami IZ RPO WD)</w:t>
            </w:r>
          </w:p>
          <w:p w:rsidR="004D25C4" w:rsidRDefault="004D25C4" w:rsidP="009320AD">
            <w:pPr>
              <w:jc w:val="both"/>
              <w:rPr>
                <w:rFonts w:eastAsia="Times New Roman" w:cs="Arial"/>
                <w:sz w:val="20"/>
                <w:szCs w:val="20"/>
              </w:rPr>
            </w:pPr>
          </w:p>
          <w:p w:rsidR="004D25C4" w:rsidRPr="00536103" w:rsidRDefault="004D25C4" w:rsidP="009320AD">
            <w:pPr>
              <w:snapToGrid w:val="0"/>
              <w:spacing w:line="240" w:lineRule="auto"/>
              <w:jc w:val="both"/>
              <w:rPr>
                <w:rFonts w:cs="Arial"/>
              </w:rPr>
            </w:pPr>
            <w:r w:rsidRPr="00023C0D">
              <w:rPr>
                <w:rFonts w:eastAsia="Times New Roman" w:cs="Arial"/>
              </w:rPr>
              <w:t xml:space="preserve">Wyżej wymienione dokumenty, tj. lokalny program rewitalizacji lub dokument równorzędny powstały na potrzeby perspektywy finansowej UE 2014-2020 i tworzone są zgodnie z ww. </w:t>
            </w:r>
            <w:r w:rsidRPr="00536103">
              <w:rPr>
                <w:rFonts w:eastAsia="Times New Roman" w:cs="Arial"/>
              </w:rPr>
              <w:t>Wytycznymi.</w:t>
            </w:r>
            <w:r w:rsidRPr="00536103">
              <w:rPr>
                <w:rFonts w:cs="Arial"/>
              </w:rPr>
              <w:t xml:space="preserve"> </w:t>
            </w:r>
          </w:p>
          <w:p w:rsidR="0037389F" w:rsidRDefault="004D25C4" w:rsidP="00DF0784">
            <w:pPr>
              <w:numPr>
                <w:ilvl w:val="0"/>
                <w:numId w:val="73"/>
              </w:numPr>
              <w:snapToGrid w:val="0"/>
              <w:spacing w:line="240" w:lineRule="auto"/>
              <w:jc w:val="both"/>
              <w:rPr>
                <w:rFonts w:eastAsia="Times New Roman" w:cs="Arial"/>
              </w:rPr>
            </w:pPr>
            <w:r w:rsidRPr="00536103">
              <w:rPr>
                <w:rFonts w:eastAsia="Times New Roman" w:cs="Arial"/>
              </w:rPr>
              <w:t>inwestycja ma charakter rewitalizacyjny i</w:t>
            </w:r>
            <w:r w:rsidRPr="00536103">
              <w:rPr>
                <w:rFonts w:cs="Arial"/>
              </w:rPr>
              <w:t xml:space="preserve"> </w:t>
            </w:r>
            <w:r w:rsidRPr="00536103">
              <w:rPr>
                <w:rFonts w:eastAsia="Times New Roman" w:cs="Arial"/>
              </w:rPr>
              <w:t xml:space="preserve">wynika z/jest wpisana do lokalnego programu rewitalizacji (lub </w:t>
            </w:r>
            <w:r w:rsidRPr="0010736B">
              <w:rPr>
                <w:rFonts w:eastAsia="Times New Roman" w:cs="Arial"/>
              </w:rPr>
              <w:t>dokumentu równorzędnego) -</w:t>
            </w:r>
            <w:r w:rsidRPr="0010736B">
              <w:rPr>
                <w:rFonts w:cs="Arial"/>
              </w:rPr>
              <w:t xml:space="preserve"> 1 pkt;</w:t>
            </w:r>
          </w:p>
          <w:p w:rsidR="0037389F" w:rsidRDefault="004D25C4" w:rsidP="00DF0784">
            <w:pPr>
              <w:numPr>
                <w:ilvl w:val="0"/>
                <w:numId w:val="73"/>
              </w:numPr>
              <w:snapToGrid w:val="0"/>
              <w:spacing w:line="240" w:lineRule="auto"/>
              <w:jc w:val="both"/>
              <w:rPr>
                <w:rFonts w:eastAsia="Times New Roman" w:cs="Arial"/>
              </w:rPr>
            </w:pPr>
            <w:r w:rsidRPr="0010736B">
              <w:rPr>
                <w:rFonts w:eastAsia="Times New Roman" w:cs="Arial"/>
              </w:rPr>
              <w:t>inwestycja nie ma charakteru rewitalizacyjnego i</w:t>
            </w:r>
            <w:r w:rsidRPr="0010736B">
              <w:rPr>
                <w:rFonts w:cs="Arial"/>
              </w:rPr>
              <w:t xml:space="preserve"> nie </w:t>
            </w:r>
            <w:r w:rsidRPr="0010736B">
              <w:rPr>
                <w:rFonts w:eastAsia="Times New Roman" w:cs="Arial"/>
              </w:rPr>
              <w:t>wynika z/nie jest wpisana do lokalnego programu rewitalizacji (lub dokumentu równorzędnego) - 0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tc>
      </w:tr>
      <w:tr w:rsidR="007F14B8" w:rsidRPr="009F4F73" w:rsidTr="003F659B">
        <w:trPr>
          <w:trHeight w:val="500"/>
        </w:trPr>
        <w:tc>
          <w:tcPr>
            <w:tcW w:w="10631" w:type="dxa"/>
            <w:gridSpan w:val="3"/>
            <w:vAlign w:val="center"/>
          </w:tcPr>
          <w:p w:rsidR="007F14B8" w:rsidRPr="009F4F73" w:rsidRDefault="007F14B8" w:rsidP="007F14B8">
            <w:pPr>
              <w:snapToGrid w:val="0"/>
              <w:spacing w:after="0" w:line="240" w:lineRule="auto"/>
              <w:jc w:val="right"/>
              <w:rPr>
                <w:rFonts w:cs="Arial"/>
              </w:rPr>
            </w:pPr>
            <w:r>
              <w:rPr>
                <w:rFonts w:cs="Arial"/>
              </w:rPr>
              <w:t>SUMA:</w:t>
            </w:r>
          </w:p>
        </w:tc>
        <w:tc>
          <w:tcPr>
            <w:tcW w:w="3544" w:type="dxa"/>
            <w:vAlign w:val="center"/>
          </w:tcPr>
          <w:p w:rsidR="007F14B8" w:rsidRPr="009F4F73" w:rsidRDefault="00964B15" w:rsidP="009320AD">
            <w:pPr>
              <w:autoSpaceDE w:val="0"/>
              <w:autoSpaceDN w:val="0"/>
              <w:adjustRightInd w:val="0"/>
              <w:spacing w:after="0" w:line="240" w:lineRule="auto"/>
              <w:ind w:left="142"/>
              <w:jc w:val="center"/>
              <w:rPr>
                <w:rFonts w:cs="Arial"/>
              </w:rPr>
            </w:pPr>
            <w:r>
              <w:rPr>
                <w:rFonts w:cs="Arial"/>
              </w:rPr>
              <w:t>18 pkt.</w:t>
            </w:r>
          </w:p>
        </w:tc>
      </w:tr>
    </w:tbl>
    <w:p w:rsidR="004C670A" w:rsidRDefault="004C670A" w:rsidP="004D25C4">
      <w:pPr>
        <w:tabs>
          <w:tab w:val="left" w:pos="1755"/>
        </w:tabs>
        <w:spacing w:line="240" w:lineRule="auto"/>
        <w:rPr>
          <w:rFonts w:cs="Arial"/>
        </w:rPr>
      </w:pPr>
    </w:p>
    <w:p w:rsidR="00CE28A4" w:rsidRDefault="00CE28A4" w:rsidP="004D25C4">
      <w:pPr>
        <w:tabs>
          <w:tab w:val="left" w:pos="1755"/>
        </w:tabs>
        <w:spacing w:line="240" w:lineRule="auto"/>
        <w:rPr>
          <w:rFonts w:cs="Arial"/>
          <w:b/>
        </w:rPr>
      </w:pPr>
      <w:r w:rsidRPr="00CE28A4">
        <w:rPr>
          <w:rFonts w:cs="Arial"/>
          <w:b/>
        </w:rPr>
        <w:t>OŚ</w:t>
      </w:r>
      <w:r>
        <w:rPr>
          <w:rFonts w:cs="Arial"/>
          <w:b/>
        </w:rPr>
        <w:t xml:space="preserve"> </w:t>
      </w:r>
      <w:r w:rsidRPr="00CE28A4">
        <w:rPr>
          <w:rFonts w:cs="Arial"/>
          <w:b/>
        </w:rPr>
        <w:t xml:space="preserve">PRIOTYTETOWA 5 </w:t>
      </w:r>
      <w:r>
        <w:rPr>
          <w:rFonts w:cs="Arial"/>
          <w:b/>
        </w:rPr>
        <w:t>–</w:t>
      </w:r>
      <w:r w:rsidRPr="00CE28A4">
        <w:rPr>
          <w:rFonts w:cs="Arial"/>
          <w:b/>
        </w:rPr>
        <w:t xml:space="preserve"> TRANSPORT</w:t>
      </w:r>
    </w:p>
    <w:p w:rsidR="00CE28A4" w:rsidRPr="000B7175" w:rsidRDefault="00CE28A4" w:rsidP="00CE28A4">
      <w:pPr>
        <w:rPr>
          <w:i/>
        </w:rPr>
      </w:pPr>
      <w:r w:rsidRPr="000B7175">
        <w:rPr>
          <w:i/>
        </w:rPr>
        <w:lastRenderedPageBreak/>
        <w:t>Działanie 5.2 System transportu kolejowego</w:t>
      </w:r>
    </w:p>
    <w:p w:rsidR="00CE28A4" w:rsidRPr="000B7175" w:rsidRDefault="00CE28A4" w:rsidP="00CE28A4">
      <w:pPr>
        <w:rPr>
          <w:i/>
        </w:rPr>
      </w:pPr>
      <w:r w:rsidRPr="000B7175">
        <w:rPr>
          <w:i/>
        </w:rPr>
        <w:t>Typ 5.2.C</w:t>
      </w:r>
      <w:r>
        <w:rPr>
          <w:i/>
        </w:rPr>
        <w:t xml:space="preserve"> </w:t>
      </w:r>
      <w:r w:rsidRPr="000B7175">
        <w:rPr>
          <w:i/>
        </w:rPr>
        <w:t>przedsięwzięcia związane z zakupem i modernizacją taboru kolejowego obsługującego połączenia wojewódzkie</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CE28A4" w:rsidRPr="000B7175" w:rsidTr="003F659B">
        <w:trPr>
          <w:trHeight w:val="432"/>
        </w:trPr>
        <w:tc>
          <w:tcPr>
            <w:tcW w:w="676"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CE28A4" w:rsidRPr="000B7175" w:rsidRDefault="00CE28A4"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contextualSpacing/>
              <w:rPr>
                <w:rFonts w:cs="Arial"/>
                <w:color w:val="FF0000"/>
              </w:rPr>
            </w:pPr>
          </w:p>
        </w:tc>
        <w:tc>
          <w:tcPr>
            <w:tcW w:w="3541" w:type="dxa"/>
            <w:tcBorders>
              <w:top w:val="nil"/>
              <w:left w:val="single" w:sz="4" w:space="0" w:color="auto"/>
              <w:bottom w:val="single" w:sz="4" w:space="0" w:color="auto"/>
              <w:right w:val="single" w:sz="4" w:space="0" w:color="000000"/>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Spełnienie kryteriów zgodności z RPO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nil"/>
              <w:left w:val="single" w:sz="4" w:space="0" w:color="000000"/>
              <w:bottom w:val="single" w:sz="4" w:space="0" w:color="auto"/>
              <w:right w:val="single" w:sz="4" w:space="0" w:color="000000"/>
            </w:tcBorders>
            <w:vAlign w:val="center"/>
          </w:tcPr>
          <w:p w:rsidR="00CE28A4" w:rsidRPr="000B7175" w:rsidRDefault="00CE28A4" w:rsidP="009320AD">
            <w:pPr>
              <w:snapToGrid w:val="0"/>
              <w:spacing w:after="0" w:line="240" w:lineRule="auto"/>
              <w:jc w:val="both"/>
              <w:rPr>
                <w:rFonts w:eastAsia="Times New Roman" w:cs="Arial"/>
              </w:rPr>
            </w:pPr>
            <w:r w:rsidRPr="000B7175">
              <w:rPr>
                <w:rFonts w:cs="Arial"/>
              </w:rPr>
              <w:t xml:space="preserve">W ramach kryterium należy zweryfikować czy inwestycja </w:t>
            </w:r>
            <w:r w:rsidRPr="000B7175">
              <w:rPr>
                <w:rFonts w:eastAsia="Times New Roman" w:cs="Arial"/>
              </w:rPr>
              <w:t>dotyczy  zakupu i/lub modernizacji taboru kolejowego obsługującego połączenia wojewódzkie, w tym także kolej aglomeracyjną.</w:t>
            </w:r>
          </w:p>
          <w:p w:rsidR="00CE28A4" w:rsidRPr="000B7175" w:rsidRDefault="00CE28A4" w:rsidP="009320AD">
            <w:pPr>
              <w:snapToGrid w:val="0"/>
              <w:spacing w:after="0" w:line="240" w:lineRule="auto"/>
              <w:jc w:val="both"/>
              <w:rPr>
                <w:rFonts w:eastAsia="Times New Roman" w:cs="Tahoma"/>
              </w:rPr>
            </w:pPr>
          </w:p>
          <w:p w:rsidR="00CE28A4" w:rsidRPr="000B7175" w:rsidRDefault="00CE28A4" w:rsidP="009320AD">
            <w:pPr>
              <w:snapToGrid w:val="0"/>
              <w:spacing w:after="0" w:line="240" w:lineRule="auto"/>
              <w:jc w:val="both"/>
              <w:rPr>
                <w:rFonts w:eastAsia="Times New Roman" w:cs="Tahoma"/>
                <w:color w:val="FF0000"/>
              </w:rPr>
            </w:pPr>
            <w:r w:rsidRPr="000B7175">
              <w:rPr>
                <w:rFonts w:eastAsia="Times New Roman" w:cs="Tahoma"/>
              </w:rPr>
              <w:t>Połączenia wojewódzkie określone są w planie transportowym (</w:t>
            </w:r>
            <w:r w:rsidRPr="000B7175">
              <w:rPr>
                <w:bCs/>
                <w:i/>
                <w:iCs/>
              </w:rPr>
              <w:t>Planie zrównoważonego rozwoju publicznego transportu zbiorowego dla Województwa Dolnośląskiego</w:t>
            </w:r>
            <w:r>
              <w:rPr>
                <w:bCs/>
                <w:i/>
                <w:iCs/>
              </w:rPr>
              <w:t>)</w:t>
            </w:r>
            <w:r w:rsidRPr="000B7175">
              <w:rPr>
                <w:rFonts w:eastAsia="Times New Roman" w:cs="Tahoma"/>
              </w:rPr>
              <w:t>.</w:t>
            </w:r>
          </w:p>
        </w:tc>
        <w:tc>
          <w:tcPr>
            <w:tcW w:w="3692" w:type="dxa"/>
            <w:tcBorders>
              <w:top w:val="nil"/>
              <w:left w:val="single" w:sz="4" w:space="0" w:color="000000"/>
              <w:bottom w:val="single" w:sz="4" w:space="0" w:color="auto"/>
              <w:right w:val="single" w:sz="4" w:space="0" w:color="000000"/>
            </w:tcBorders>
            <w:vAlign w:val="center"/>
          </w:tcPr>
          <w:p w:rsidR="00CE28A4" w:rsidRDefault="00CE28A4" w:rsidP="009320AD">
            <w:pPr>
              <w:snapToGrid w:val="0"/>
              <w:spacing w:after="0"/>
              <w:jc w:val="center"/>
              <w:rPr>
                <w:rFonts w:cs="Arial"/>
              </w:rPr>
            </w:pPr>
            <w:r w:rsidRPr="000B7175">
              <w:rPr>
                <w:rFonts w:cs="Arial"/>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0B7175" w:rsidRDefault="00CE5869" w:rsidP="009320AD">
            <w:pPr>
              <w:snapToGrid w:val="0"/>
              <w:spacing w:after="0"/>
              <w:jc w:val="center"/>
              <w:rPr>
                <w:rFonts w:cs="Arial"/>
              </w:rPr>
            </w:pPr>
          </w:p>
          <w:p w:rsidR="00CE28A4" w:rsidRPr="000B7175" w:rsidRDefault="00CE5869" w:rsidP="009320AD">
            <w:pPr>
              <w:snapToGrid w:val="0"/>
              <w:spacing w:after="0"/>
              <w:jc w:val="center"/>
              <w:rPr>
                <w:rFonts w:cs="Arial"/>
              </w:rPr>
            </w:pPr>
            <w:r>
              <w:rPr>
                <w:rFonts w:cs="Arial"/>
              </w:rPr>
              <w:t>N</w:t>
            </w:r>
            <w:r w:rsidR="00CE28A4" w:rsidRPr="000B7175">
              <w:rPr>
                <w:rFonts w:cs="Arial"/>
              </w:rPr>
              <w:t>iespełnienie kryterium oznacza</w:t>
            </w:r>
          </w:p>
          <w:p w:rsidR="00CE28A4" w:rsidRPr="000B7175" w:rsidRDefault="00CE28A4" w:rsidP="009320AD">
            <w:pPr>
              <w:snapToGrid w:val="0"/>
              <w:spacing w:after="0"/>
              <w:jc w:val="center"/>
              <w:rPr>
                <w:rFonts w:cs="Arial"/>
              </w:rPr>
            </w:pPr>
            <w:r w:rsidRPr="000B7175">
              <w:rPr>
                <w:rFonts w:cs="Arial"/>
              </w:rPr>
              <w:t xml:space="preserve">odrzucenie </w:t>
            </w:r>
            <w:r w:rsidR="00CE5869">
              <w:rPr>
                <w:rFonts w:cs="Arial"/>
              </w:rPr>
              <w:t>wniosku</w:t>
            </w:r>
          </w:p>
          <w:p w:rsidR="00CE28A4" w:rsidRPr="000B7175" w:rsidRDefault="00CE28A4" w:rsidP="009320AD">
            <w:pPr>
              <w:snapToGrid w:val="0"/>
              <w:spacing w:after="0"/>
              <w:jc w:val="center"/>
              <w:rPr>
                <w:rFonts w:cs="Arial"/>
              </w:rPr>
            </w:pPr>
          </w:p>
          <w:p w:rsidR="00CE28A4" w:rsidRPr="000B7175" w:rsidRDefault="00CE28A4" w:rsidP="009320AD">
            <w:pPr>
              <w:snapToGrid w:val="0"/>
              <w:spacing w:after="0"/>
              <w:jc w:val="center"/>
              <w:rPr>
                <w:rFonts w:cs="Arial"/>
                <w:color w:val="FF0000"/>
              </w:rPr>
            </w:pPr>
          </w:p>
        </w:tc>
      </w:tr>
      <w:tr w:rsidR="00CE28A4" w:rsidRPr="000B7175" w:rsidTr="003F659B">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Poprawa bezpieczeństwa</w:t>
            </w:r>
          </w:p>
          <w:p w:rsidR="00CE28A4" w:rsidRPr="000B7175" w:rsidRDefault="00CE28A4"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zwiększa bezpieczeństwo na liniach kolejowych.</w:t>
            </w:r>
          </w:p>
          <w:p w:rsidR="00CE28A4" w:rsidRPr="000B7175" w:rsidRDefault="00CE28A4" w:rsidP="009320AD">
            <w:pPr>
              <w:autoSpaceDE w:val="0"/>
              <w:autoSpaceDN w:val="0"/>
              <w:adjustRightInd w:val="0"/>
              <w:spacing w:after="0" w:line="240" w:lineRule="auto"/>
              <w:jc w:val="both"/>
              <w:rPr>
                <w:rFonts w:eastAsia="Times New Roman" w:cs="Arial"/>
              </w:rPr>
            </w:pPr>
          </w:p>
          <w:p w:rsidR="0037389F" w:rsidRDefault="00CE28A4" w:rsidP="00DF0784">
            <w:pPr>
              <w:pStyle w:val="Akapitzlist"/>
              <w:numPr>
                <w:ilvl w:val="0"/>
                <w:numId w:val="79"/>
              </w:numPr>
              <w:autoSpaceDE w:val="0"/>
              <w:autoSpaceDN w:val="0"/>
              <w:adjustRightInd w:val="0"/>
              <w:spacing w:after="0" w:line="240" w:lineRule="auto"/>
              <w:jc w:val="both"/>
              <w:rPr>
                <w:rFonts w:eastAsia="Times New Roman" w:cs="Arial"/>
              </w:rPr>
            </w:pPr>
            <w:r w:rsidRPr="000B7175">
              <w:rPr>
                <w:rFonts w:cs="Arial"/>
              </w:rPr>
              <w:t>projekt otrzyma 1 punkt za zakup/modernizację taboru wykorzystującego rozwiązania podnoszące bezpieczeństwo podróżnych i obsługi</w:t>
            </w:r>
            <w:r w:rsidRPr="000B7175">
              <w:rPr>
                <w:rFonts w:eastAsia="Times New Roman" w:cs="Arial"/>
              </w:rPr>
              <w:t xml:space="preserve"> ponad minimalne wymagania dopuszczające do ruchu. </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0-1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Pozytywny wpływ na efektywność środowiskową</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CE28A4" w:rsidRPr="000B7175" w:rsidRDefault="00CE28A4" w:rsidP="009320AD">
            <w:pPr>
              <w:snapToGrid w:val="0"/>
              <w:spacing w:after="0" w:line="240" w:lineRule="auto"/>
              <w:contextualSpacing/>
              <w:jc w:val="both"/>
              <w:rPr>
                <w:rFonts w:eastAsia="Times New Roman" w:cs="Arial"/>
              </w:rPr>
            </w:pP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CE28A4" w:rsidRDefault="00CE28A4"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lastRenderedPageBreak/>
              <w:t>- minimalizacją emisji szkodliwych substancji oraz produkcji odpadów</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color w:val="FF0000"/>
              </w:rPr>
            </w:pPr>
          </w:p>
          <w:p w:rsidR="0037389F" w:rsidRDefault="00CE28A4" w:rsidP="00DF0784">
            <w:pPr>
              <w:pStyle w:val="Akapitzlist"/>
              <w:numPr>
                <w:ilvl w:val="0"/>
                <w:numId w:val="79"/>
              </w:numPr>
              <w:autoSpaceDE w:val="0"/>
              <w:autoSpaceDN w:val="0"/>
              <w:adjustRightInd w:val="0"/>
              <w:spacing w:after="0" w:line="240" w:lineRule="auto"/>
              <w:jc w:val="both"/>
              <w:rPr>
                <w:rFonts w:cs="Arial"/>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lastRenderedPageBreak/>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Zwiększenie atrakcyjności obsługi transportu kolejowego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A33147" w:rsidRPr="00A33147" w:rsidRDefault="00A33147" w:rsidP="00A33147">
            <w:pPr>
              <w:snapToGrid w:val="0"/>
              <w:spacing w:after="0" w:line="240" w:lineRule="auto"/>
              <w:contextualSpacing/>
              <w:jc w:val="both"/>
              <w:rPr>
                <w:rFonts w:cs="Arial"/>
              </w:rPr>
            </w:pPr>
            <w:r w:rsidRPr="00A33147">
              <w:rPr>
                <w:rFonts w:cs="Arial"/>
              </w:rPr>
              <w:t>W ramach kryterium należy zweryfikować czy inwestycja dostosowuje tabor do potrzeb rynku przewozów pasażerskich i towarowych:</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projekt otrzyma 1 punkt za każde zastosowanie samodzielnego rozwiązania zwiększającego atrakcyjność transportu kolejowego dla podróżnych np.: zakup jednostek o wysokim komforcie podróży (np. poprzez zmniejszenie hałasu, poprawę amortyzacji, dostępność klimatyzacji, sieci internetowej, zapowiadanie stacji,  ułatwieniach w dostępie i użytkowaniu dla osób z różnymi niepełnosprawnościami, w tym dla osób niewidomych, niedowidzących i niedosłyszących), większym bagażem, rowerami, ułatwienia wsiadania/wysiadania bez względu na wysokość peronu itp.;</w:t>
            </w:r>
          </w:p>
          <w:p w:rsidR="00A33147" w:rsidRPr="00A33147" w:rsidRDefault="00A33147" w:rsidP="00A33147">
            <w:pPr>
              <w:snapToGrid w:val="0"/>
              <w:spacing w:after="0" w:line="240" w:lineRule="auto"/>
              <w:contextualSpacing/>
              <w:jc w:val="both"/>
              <w:rPr>
                <w:rFonts w:cs="Arial"/>
              </w:rPr>
            </w:pPr>
            <w:r w:rsidRPr="00A33147">
              <w:rPr>
                <w:rFonts w:cs="Arial"/>
              </w:rPr>
              <w:t>• punkty przyznawane są w kategoriach:</w:t>
            </w:r>
          </w:p>
          <w:p w:rsidR="00A33147" w:rsidRPr="00A33147" w:rsidRDefault="00A33147" w:rsidP="00A33147">
            <w:pPr>
              <w:snapToGrid w:val="0"/>
              <w:spacing w:after="0" w:line="240" w:lineRule="auto"/>
              <w:contextualSpacing/>
              <w:jc w:val="both"/>
              <w:rPr>
                <w:rFonts w:cs="Arial"/>
              </w:rPr>
            </w:pPr>
            <w:r w:rsidRPr="00A33147">
              <w:rPr>
                <w:rFonts w:cs="Arial"/>
              </w:rPr>
              <w:t>• usprawnienia dla niepełnosprawnych – maksymalnie 1 punkt;</w:t>
            </w:r>
          </w:p>
          <w:p w:rsidR="00A33147" w:rsidRPr="00A33147" w:rsidRDefault="00A33147" w:rsidP="00A33147">
            <w:pPr>
              <w:snapToGrid w:val="0"/>
              <w:spacing w:after="0" w:line="240" w:lineRule="auto"/>
              <w:contextualSpacing/>
              <w:jc w:val="both"/>
              <w:rPr>
                <w:rFonts w:cs="Arial"/>
              </w:rPr>
            </w:pPr>
            <w:r w:rsidRPr="00A33147">
              <w:rPr>
                <w:rFonts w:cs="Arial"/>
              </w:rPr>
              <w:t>• rozwiązania podnoszące komfort podróżnych – maksymalnie 1 punkt;</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 xml:space="preserve">rozwiązania wykorzystujące technologie </w:t>
            </w:r>
            <w:proofErr w:type="spellStart"/>
            <w:r w:rsidRPr="00A33147">
              <w:rPr>
                <w:rFonts w:cs="Arial"/>
              </w:rPr>
              <w:t>informacyjno</w:t>
            </w:r>
            <w:proofErr w:type="spellEnd"/>
            <w:r w:rsidRPr="00A33147">
              <w:rPr>
                <w:rFonts w:cs="Arial"/>
              </w:rPr>
              <w:t>–komunikacyjne – maksymalnie 1 punkt;</w:t>
            </w:r>
          </w:p>
          <w:p w:rsidR="00CE28A4" w:rsidRPr="00A33147" w:rsidRDefault="00A33147" w:rsidP="00A33147">
            <w:pPr>
              <w:autoSpaceDE w:val="0"/>
              <w:autoSpaceDN w:val="0"/>
              <w:adjustRightInd w:val="0"/>
              <w:spacing w:after="0" w:line="240" w:lineRule="auto"/>
              <w:jc w:val="both"/>
              <w:rPr>
                <w:rFonts w:eastAsia="Times New Roman" w:cs="Arial"/>
                <w:color w:val="FF0000"/>
              </w:rPr>
            </w:pPr>
            <w:r w:rsidRPr="00A33147">
              <w:rPr>
                <w:rFonts w:cs="Arial"/>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6A29B5" w:rsidRPr="006A29B5" w:rsidTr="003F659B">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line="240" w:lineRule="auto"/>
              <w:contextualSpacing/>
              <w:jc w:val="right"/>
              <w:rPr>
                <w:rFonts w:cs="Arial"/>
                <w:b/>
              </w:rPr>
            </w:pPr>
            <w:r w:rsidRPr="006A29B5">
              <w:rPr>
                <w:rFonts w:cs="Arial"/>
                <w:b/>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jc w:val="center"/>
              <w:rPr>
                <w:rFonts w:cs="Arial"/>
                <w:b/>
              </w:rPr>
            </w:pPr>
            <w:r w:rsidRPr="006A29B5">
              <w:rPr>
                <w:rFonts w:cs="Arial"/>
                <w:b/>
              </w:rPr>
              <w:t>7 pkt</w:t>
            </w:r>
            <w:r>
              <w:rPr>
                <w:rFonts w:cs="Arial"/>
                <w:b/>
              </w:rPr>
              <w:t>.</w:t>
            </w:r>
          </w:p>
        </w:tc>
      </w:tr>
    </w:tbl>
    <w:p w:rsidR="00B83794" w:rsidRPr="0049410C" w:rsidRDefault="00B83794" w:rsidP="0049410C">
      <w:pPr>
        <w:rPr>
          <w:rFonts w:cs="Arial"/>
          <w:b/>
        </w:rPr>
      </w:pPr>
      <w:r w:rsidRPr="0049410C">
        <w:rPr>
          <w:rFonts w:cs="Arial"/>
          <w:b/>
        </w:rPr>
        <w:t xml:space="preserve">OŚ PRIOTYTETOWA 7 – </w:t>
      </w:r>
      <w:r w:rsidR="00C13A3E" w:rsidRPr="0049410C">
        <w:rPr>
          <w:rFonts w:cs="Arial"/>
          <w:b/>
        </w:rPr>
        <w:t>Infrastruktura edukacyjna</w:t>
      </w:r>
    </w:p>
    <w:p w:rsidR="00D7344B" w:rsidRPr="0049410C" w:rsidRDefault="00B17737" w:rsidP="0049410C">
      <w:pPr>
        <w:rPr>
          <w:i/>
        </w:rPr>
      </w:pPr>
      <w:r>
        <w:rPr>
          <w:i/>
        </w:rPr>
        <w:t>Działanie</w:t>
      </w:r>
      <w:r w:rsidR="00D7344B" w:rsidRPr="0049410C">
        <w:rPr>
          <w:i/>
        </w:rPr>
        <w:t xml:space="preserve"> 7.1 Inwestycje w edukację przedszkolną, podstawową i gimnazjalną</w:t>
      </w:r>
    </w:p>
    <w:p w:rsidR="00D7344B" w:rsidRPr="0049410C" w:rsidRDefault="00D7344B" w:rsidP="0049410C">
      <w:pPr>
        <w:rPr>
          <w:i/>
        </w:rPr>
      </w:pPr>
      <w:r w:rsidRPr="0049410C">
        <w:rPr>
          <w:i/>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D7344B" w:rsidRPr="00D7344B" w:rsidTr="003F659B">
        <w:trPr>
          <w:trHeight w:val="499"/>
          <w:tblHeader/>
        </w:trPr>
        <w:tc>
          <w:tcPr>
            <w:tcW w:w="567"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Opis znaczenia kryterium</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1.</w:t>
            </w:r>
          </w:p>
        </w:tc>
        <w:tc>
          <w:tcPr>
            <w:tcW w:w="3686" w:type="dxa"/>
          </w:tcPr>
          <w:p w:rsidR="007C27CA" w:rsidRDefault="007C27CA" w:rsidP="00D7344B">
            <w:pPr>
              <w:spacing w:after="0" w:line="240" w:lineRule="auto"/>
              <w:rPr>
                <w:rFonts w:eastAsiaTheme="minorHAnsi"/>
                <w:b/>
                <w:lang w:eastAsia="en-US"/>
              </w:rPr>
            </w:pPr>
          </w:p>
          <w:p w:rsidR="007C27CA" w:rsidRDefault="007C27CA"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Utworzenie nowych miejsc w przedszkolu lub innej formie wychowania przedszkolnego</w:t>
            </w:r>
          </w:p>
        </w:tc>
        <w:tc>
          <w:tcPr>
            <w:tcW w:w="6378" w:type="dxa"/>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weryfikowane jest czy w wyniku realizacji projektu zwiększy się liczba miejsc w każdym przedszkolu lub innej formie wychowania przedszkolnego objętej projektem</w:t>
            </w:r>
          </w:p>
        </w:tc>
        <w:tc>
          <w:tcPr>
            <w:tcW w:w="3544" w:type="dxa"/>
          </w:tcPr>
          <w:p w:rsidR="00D7344B" w:rsidRPr="00D7344B" w:rsidRDefault="00D7344B" w:rsidP="00D7344B">
            <w:pPr>
              <w:snapToGrid w:val="0"/>
              <w:spacing w:after="0"/>
              <w:jc w:val="center"/>
              <w:rPr>
                <w:rFonts w:cs="Arial"/>
              </w:rPr>
            </w:pPr>
            <w:r w:rsidRPr="00D7344B">
              <w:rPr>
                <w:rFonts w:cs="Arial"/>
              </w:rPr>
              <w:t>Tak/Nie</w:t>
            </w:r>
          </w:p>
          <w:p w:rsidR="00D7344B" w:rsidRPr="00D7344B" w:rsidRDefault="00D7344B" w:rsidP="00D7344B">
            <w:pPr>
              <w:snapToGrid w:val="0"/>
              <w:spacing w:after="0"/>
              <w:jc w:val="center"/>
              <w:rPr>
                <w:rFonts w:cs="Arial"/>
              </w:rPr>
            </w:pPr>
            <w:r w:rsidRPr="00D7344B">
              <w:rPr>
                <w:rFonts w:cs="Arial"/>
              </w:rPr>
              <w:t>Kryterium obligatoryjne</w:t>
            </w:r>
          </w:p>
          <w:p w:rsidR="00D7344B" w:rsidRPr="00D7344B" w:rsidRDefault="00D7344B" w:rsidP="00D7344B">
            <w:pPr>
              <w:spacing w:after="0" w:line="240" w:lineRule="auto"/>
              <w:jc w:val="center"/>
              <w:rPr>
                <w:rFonts w:eastAsia="Times New Roman" w:cs="Arial"/>
                <w:lang w:eastAsia="en-US"/>
              </w:rPr>
            </w:pPr>
            <w:r w:rsidRPr="00D7344B">
              <w:rPr>
                <w:rFonts w:eastAsia="Times New Roman"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cs="Arial"/>
              </w:rPr>
            </w:pPr>
            <w:r w:rsidRPr="00D7344B">
              <w:rPr>
                <w:rFonts w:cs="Arial"/>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cs="Arial"/>
              </w:rPr>
              <w:t>odrzucenie wniosku</w:t>
            </w:r>
            <w:r w:rsidRPr="00D7344B">
              <w:rPr>
                <w:rFonts w:eastAsiaTheme="minorHAnsi" w:cs="Arial"/>
                <w:lang w:eastAsia="en-US"/>
              </w:rPr>
              <w:t xml:space="preserve"> </w:t>
            </w:r>
          </w:p>
          <w:p w:rsidR="00D7344B" w:rsidRPr="00D7344B" w:rsidRDefault="00D7344B" w:rsidP="00D7344B">
            <w:pPr>
              <w:spacing w:after="0" w:line="240" w:lineRule="auto"/>
              <w:jc w:val="center"/>
              <w:rPr>
                <w:rFonts w:eastAsiaTheme="minorHAnsi"/>
                <w:lang w:eastAsia="en-US"/>
              </w:rPr>
            </w:pP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2.</w:t>
            </w:r>
          </w:p>
        </w:tc>
        <w:tc>
          <w:tcPr>
            <w:tcW w:w="3686" w:type="dxa"/>
            <w:vAlign w:val="center"/>
          </w:tcPr>
          <w:p w:rsidR="00D7344B" w:rsidRPr="00D7344B" w:rsidRDefault="00D7344B" w:rsidP="00D7344B">
            <w:pPr>
              <w:spacing w:after="0" w:line="240" w:lineRule="auto"/>
              <w:rPr>
                <w:rFonts w:ascii="Arial" w:eastAsiaTheme="minorHAnsi" w:hAnsi="Arial" w:cs="Arial"/>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tc>
        <w:tc>
          <w:tcPr>
            <w:tcW w:w="6378" w:type="dxa"/>
            <w:vAlign w:val="center"/>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będzie weryfikowane czy projektodawca posiada wizję i kompleksowy plan wykorzystania powstałej w wyniku realizacji projektu infrastruktury (uwzględniający kwestie demograficzne oraz analizę ekonomiczną inwestycji po zakończeniu projektu).</w:t>
            </w:r>
          </w:p>
          <w:p w:rsidR="00D7344B" w:rsidRPr="00D7344B" w:rsidRDefault="00D7344B" w:rsidP="00D7344B">
            <w:pPr>
              <w:spacing w:after="0" w:line="240" w:lineRule="auto"/>
              <w:jc w:val="both"/>
              <w:rPr>
                <w:rFonts w:eastAsiaTheme="minorHAnsi"/>
                <w:lang w:eastAsia="en-US"/>
              </w:rPr>
            </w:pPr>
          </w:p>
          <w:p w:rsidR="00D7344B" w:rsidRPr="00D7344B" w:rsidRDefault="00D7344B" w:rsidP="00D7344B">
            <w:pPr>
              <w:spacing w:after="0" w:line="240" w:lineRule="auto"/>
              <w:jc w:val="both"/>
              <w:rPr>
                <w:rFonts w:eastAsiaTheme="minorHAnsi"/>
                <w:sz w:val="18"/>
                <w:szCs w:val="18"/>
                <w:lang w:eastAsia="en-US"/>
              </w:rPr>
            </w:pPr>
            <w:r w:rsidRPr="00D7344B">
              <w:rPr>
                <w:rFonts w:eastAsiaTheme="minorHAnsi"/>
                <w:sz w:val="18"/>
                <w:szCs w:val="18"/>
                <w:lang w:eastAsia="en-US"/>
              </w:rPr>
              <w:t>W projekcie zawarta będzie analiza trendów demograficznych na terenie realizacji projektu (tj. obszaru gminy), która w wiarygodny sposób będzie wskazywać, iż liczba wygenerowanych w ramach projektu dodatkowych miejsc przedszkolnych (w powiązaniu z innymi miejscami przedszkolnymi funkcjonującymi na terenie danej gminy objętej analizą) odpowiada faktycznemu zapotrzebowaniu i prognozowanemu zapotrzebowaniu na tego typu usługi, a więc projekt uwzględnia zmiany demograficzne, które nastąpią w okresie realizacji i trwałości projektu.</w:t>
            </w:r>
          </w:p>
          <w:p w:rsidR="00D7344B" w:rsidRPr="00D7344B" w:rsidRDefault="00D7344B" w:rsidP="00D7344B">
            <w:pPr>
              <w:spacing w:after="0" w:line="240" w:lineRule="auto"/>
              <w:jc w:val="both"/>
              <w:rPr>
                <w:rFonts w:ascii="Tahoma" w:eastAsia="Times New Roman" w:hAnsi="Tahoma" w:cs="Tahoma"/>
                <w:sz w:val="16"/>
                <w:szCs w:val="16"/>
              </w:rPr>
            </w:pPr>
          </w:p>
        </w:tc>
        <w:tc>
          <w:tcPr>
            <w:tcW w:w="3544" w:type="dxa"/>
            <w:vAlign w:val="center"/>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lastRenderedPageBreak/>
              <w:t>3.</w:t>
            </w:r>
          </w:p>
        </w:tc>
        <w:tc>
          <w:tcPr>
            <w:tcW w:w="3686" w:type="dxa"/>
          </w:tcPr>
          <w:p w:rsidR="00D7344B" w:rsidRPr="00D7344B" w:rsidRDefault="00D7344B" w:rsidP="00D7344B">
            <w:pPr>
              <w:spacing w:after="0" w:line="240" w:lineRule="auto"/>
              <w:rPr>
                <w:rFonts w:eastAsiaTheme="minorHAnsi"/>
                <w:b/>
                <w:lang w:eastAsia="en-US"/>
              </w:rPr>
            </w:pPr>
            <w:r w:rsidRPr="00D7344B">
              <w:rPr>
                <w:rFonts w:eastAsiaTheme="minorHAnsi"/>
                <w:b/>
                <w:lang w:eastAsia="en-US"/>
              </w:rPr>
              <w:t xml:space="preserve">Uzasadnienie budowy nowego obiektu  przedszkolnego </w:t>
            </w: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(dot. projektu polegającego na budowie nowego obiektu przedszkolnego lub obiektu innej formy wychowania przedszkolnego)</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weryfikacji podlegać będzie konieczność budowy nowego obiektu przedszkolnego lub obiektu innej formy wychowania przedszkolnego. W szczególności weryfikowane będzie czy przebudowa, rozbudowa lub adaptacja istniejących obiektów przedszkolnych lub obiektów innej formy wychowania przedszkolnego objętej projektem nie jest możliwa lub jest nieuzasadniona ekonomicznie oraz czy konieczność budowy nowego obiektu uzasadniona jest trendami demograficznymi zachodzącymi na terenie objętym analizą.</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Pr>
                <w:rFonts w:eastAsiaTheme="minorHAnsi"/>
                <w:lang w:eastAsia="en-US"/>
              </w:rPr>
              <w:t>4</w:t>
            </w:r>
            <w:r w:rsidRPr="00D7344B">
              <w:rPr>
                <w:rFonts w:eastAsiaTheme="minorHAnsi"/>
                <w:lang w:eastAsia="en-US"/>
              </w:rPr>
              <w:t>.</w:t>
            </w:r>
          </w:p>
        </w:tc>
        <w:tc>
          <w:tcPr>
            <w:tcW w:w="3686" w:type="dxa"/>
          </w:tcPr>
          <w:p w:rsidR="00D7344B" w:rsidRP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p>
          <w:p w:rsid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Charakter przedszkola</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weryfikowane jest czy projekt jest realizowany w przedszkolu specjalnym, przedszkolu integracyjnym lub przedszkolu posiadającym oddziały integracyjne:</w:t>
            </w:r>
          </w:p>
          <w:p w:rsidR="00D7344B" w:rsidRPr="00D7344B" w:rsidRDefault="00D7344B" w:rsidP="00D7344B">
            <w:pPr>
              <w:spacing w:line="240" w:lineRule="auto"/>
              <w:jc w:val="both"/>
              <w:rPr>
                <w:rFonts w:eastAsiaTheme="minorHAnsi"/>
                <w:lang w:eastAsia="en-US"/>
              </w:rPr>
            </w:pPr>
            <w:r w:rsidRPr="00D7344B">
              <w:rPr>
                <w:rFonts w:eastAsiaTheme="minorHAnsi"/>
                <w:lang w:eastAsia="en-US"/>
              </w:rPr>
              <w:t>Projekt dotyczy przedszkola:</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integracyjnego - 8 pkt;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posiada</w:t>
            </w:r>
            <w:r w:rsidR="004D3966">
              <w:rPr>
                <w:rFonts w:eastAsiaTheme="minorHAnsi"/>
                <w:lang w:eastAsia="en-US"/>
              </w:rPr>
              <w:t>jącego oddziały integracyjne – 6</w:t>
            </w:r>
            <w:r w:rsidRPr="00D7344B">
              <w:rPr>
                <w:rFonts w:eastAsiaTheme="minorHAnsi"/>
                <w:lang w:eastAsia="en-US"/>
              </w:rPr>
              <w:t xml:space="preserve"> pkt</w:t>
            </w:r>
            <w:r w:rsidR="004D3966">
              <w:rPr>
                <w:rFonts w:eastAsiaTheme="minorHAnsi"/>
                <w:lang w:eastAsia="en-US"/>
              </w:rPr>
              <w:t>;</w:t>
            </w:r>
          </w:p>
          <w:p w:rsidR="0037389F" w:rsidRDefault="004D3966" w:rsidP="00DF0784">
            <w:pPr>
              <w:numPr>
                <w:ilvl w:val="0"/>
                <w:numId w:val="85"/>
              </w:numPr>
              <w:spacing w:after="0" w:line="240" w:lineRule="auto"/>
              <w:contextualSpacing/>
              <w:jc w:val="both"/>
              <w:rPr>
                <w:rFonts w:eastAsiaTheme="minorHAnsi"/>
                <w:lang w:eastAsia="en-US"/>
              </w:rPr>
            </w:pPr>
            <w:r>
              <w:rPr>
                <w:rFonts w:eastAsiaTheme="minorHAnsi"/>
                <w:lang w:eastAsia="en-US"/>
              </w:rPr>
              <w:t>specjalnego 3 pkt</w:t>
            </w:r>
            <w:r w:rsidR="00D7344B" w:rsidRPr="00D7344B">
              <w:rPr>
                <w:rFonts w:eastAsiaTheme="minorHAnsi"/>
                <w:lang w:eastAsia="en-US"/>
              </w:rPr>
              <w: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żadnego z powyższych – 0 pkt</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pkt - 8 pkt</w:t>
            </w:r>
          </w:p>
          <w:p w:rsidR="00D7344B" w:rsidRPr="00D7344B" w:rsidRDefault="00D7344B" w:rsidP="00D7344B">
            <w:pPr>
              <w:snapToGrid w:val="0"/>
              <w:spacing w:after="0" w:line="240" w:lineRule="auto"/>
              <w:jc w:val="center"/>
              <w:rPr>
                <w:rFonts w:eastAsiaTheme="minorHAnsi" w:cs="Arial"/>
                <w:lang w:eastAsia="en-US"/>
              </w:rPr>
            </w:pP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7978CE" w:rsidRPr="00605A9D" w:rsidTr="003F659B">
        <w:trPr>
          <w:trHeight w:val="952"/>
        </w:trPr>
        <w:tc>
          <w:tcPr>
            <w:tcW w:w="567" w:type="dxa"/>
            <w:vAlign w:val="center"/>
          </w:tcPr>
          <w:p w:rsidR="007978CE" w:rsidRPr="00605A9D" w:rsidRDefault="007978CE" w:rsidP="002B052F">
            <w:pPr>
              <w:rPr>
                <w:rFonts w:eastAsiaTheme="minorHAnsi"/>
                <w:lang w:eastAsia="en-US"/>
              </w:rPr>
            </w:pPr>
            <w:r w:rsidRPr="00605A9D">
              <w:rPr>
                <w:rFonts w:eastAsiaTheme="minorHAnsi"/>
                <w:lang w:eastAsia="en-US"/>
              </w:rPr>
              <w:t>5.</w:t>
            </w:r>
          </w:p>
        </w:tc>
        <w:tc>
          <w:tcPr>
            <w:tcW w:w="3686" w:type="dxa"/>
          </w:tcPr>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r w:rsidRPr="00605A9D">
              <w:rPr>
                <w:rFonts w:eastAsiaTheme="minorHAnsi"/>
                <w:b/>
                <w:lang w:eastAsia="en-US"/>
              </w:rPr>
              <w:t>Utworzenie dodatkowych oddziałów przed</w:t>
            </w:r>
            <w:r w:rsidR="00A650A0">
              <w:rPr>
                <w:rFonts w:eastAsiaTheme="minorHAnsi"/>
                <w:b/>
                <w:lang w:eastAsia="en-US"/>
              </w:rPr>
              <w:t xml:space="preserve">szkolnych dla dzieci w wieku 3 </w:t>
            </w:r>
            <w:r w:rsidRPr="00605A9D">
              <w:rPr>
                <w:rFonts w:eastAsiaTheme="minorHAnsi"/>
                <w:b/>
                <w:lang w:eastAsia="en-US"/>
              </w:rPr>
              <w:t>-4 lat w ramach projektu</w:t>
            </w:r>
          </w:p>
        </w:tc>
        <w:tc>
          <w:tcPr>
            <w:tcW w:w="6378" w:type="dxa"/>
          </w:tcPr>
          <w:p w:rsidR="007978CE" w:rsidRPr="00A650A0" w:rsidRDefault="007978CE" w:rsidP="002B052F">
            <w:pPr>
              <w:spacing w:line="240" w:lineRule="auto"/>
              <w:jc w:val="both"/>
              <w:rPr>
                <w:rFonts w:eastAsiaTheme="minorHAnsi"/>
                <w:lang w:eastAsia="en-US"/>
              </w:rPr>
            </w:pPr>
            <w:r w:rsidRPr="00A650A0">
              <w:rPr>
                <w:rFonts w:eastAsiaTheme="minorHAnsi"/>
                <w:lang w:eastAsia="en-US"/>
              </w:rPr>
              <w:t>W ramach kryterium ocenie podlegać będzie ilość dodatkowo utworzonych oddziałów przedszkolnych dla dzieci w wieku 3 -</w:t>
            </w:r>
            <w:r w:rsidR="00A650A0">
              <w:rPr>
                <w:rFonts w:eastAsiaTheme="minorHAnsi"/>
                <w:lang w:eastAsia="en-US"/>
              </w:rPr>
              <w:t xml:space="preserve"> 4 lat:</w:t>
            </w:r>
          </w:p>
          <w:p w:rsidR="0037389F" w:rsidRDefault="007978CE" w:rsidP="00C626FD">
            <w:pPr>
              <w:numPr>
                <w:ilvl w:val="0"/>
                <w:numId w:val="100"/>
              </w:numPr>
              <w:spacing w:line="240" w:lineRule="auto"/>
              <w:contextualSpacing/>
              <w:jc w:val="both"/>
              <w:rPr>
                <w:rFonts w:eastAsiaTheme="minorHAnsi"/>
                <w:lang w:eastAsia="en-US"/>
              </w:rPr>
            </w:pPr>
            <w:r w:rsidRPr="00605A9D">
              <w:rPr>
                <w:rFonts w:eastAsiaTheme="minorHAnsi"/>
                <w:lang w:eastAsia="en-US"/>
              </w:rPr>
              <w:t>Utworzenie co najmniej 2 dodatkowych oddziałów przedszkolnych dla dzieci w wieku 3 - 4 lat – 4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Utworzenie co najmniej  1 dodatkowego oddziału przedszkolnego dla dzieci w wieku 3 - 4 lat  – 2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Brak utworzenia dodatkowego oddziału przedszkolnego dla dzieci w wieku 3 - 4 lat  – 0 pkt</w:t>
            </w:r>
          </w:p>
          <w:p w:rsidR="007978CE" w:rsidRPr="00605A9D" w:rsidRDefault="007978CE" w:rsidP="002B052F">
            <w:pPr>
              <w:ind w:left="720"/>
              <w:contextualSpacing/>
              <w:rPr>
                <w:rFonts w:eastAsiaTheme="minorHAnsi"/>
                <w:lang w:eastAsia="en-US"/>
              </w:rPr>
            </w:pPr>
          </w:p>
        </w:tc>
        <w:tc>
          <w:tcPr>
            <w:tcW w:w="3544" w:type="dxa"/>
          </w:tcPr>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pkt - 4 pkt</w:t>
            </w:r>
          </w:p>
          <w:p w:rsidR="007978CE" w:rsidRPr="00605A9D" w:rsidRDefault="007978CE" w:rsidP="002B052F">
            <w:pPr>
              <w:snapToGrid w:val="0"/>
              <w:spacing w:after="0" w:line="240" w:lineRule="auto"/>
              <w:jc w:val="center"/>
              <w:rPr>
                <w:rFonts w:eastAsiaTheme="minorHAnsi" w:cs="Arial"/>
                <w:lang w:eastAsia="en-US"/>
              </w:rPr>
            </w:pP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7978CE" w:rsidRPr="00873377" w:rsidTr="003F659B">
        <w:trPr>
          <w:trHeight w:val="952"/>
        </w:trPr>
        <w:tc>
          <w:tcPr>
            <w:tcW w:w="567" w:type="dxa"/>
            <w:vAlign w:val="center"/>
          </w:tcPr>
          <w:p w:rsidR="007978CE" w:rsidRDefault="007978CE" w:rsidP="002B052F">
            <w:r>
              <w:lastRenderedPageBreak/>
              <w:t>6</w:t>
            </w:r>
          </w:p>
        </w:tc>
        <w:tc>
          <w:tcPr>
            <w:tcW w:w="3686" w:type="dxa"/>
          </w:tcPr>
          <w:p w:rsidR="007978CE" w:rsidRDefault="007978CE" w:rsidP="002B052F">
            <w:pPr>
              <w:spacing w:after="0" w:line="240" w:lineRule="auto"/>
              <w:rPr>
                <w:b/>
              </w:rPr>
            </w:pPr>
            <w:r>
              <w:rPr>
                <w:b/>
              </w:rPr>
              <w:t>Realizacja projektu na obszarach wiejskich</w:t>
            </w:r>
          </w:p>
          <w:p w:rsidR="007978CE" w:rsidRDefault="007978CE" w:rsidP="002B052F">
            <w:pPr>
              <w:spacing w:after="0" w:line="240" w:lineRule="auto"/>
              <w:rPr>
                <w:b/>
              </w:rPr>
            </w:pPr>
          </w:p>
          <w:p w:rsidR="007978CE" w:rsidRDefault="007978CE" w:rsidP="002B052F">
            <w:pPr>
              <w:spacing w:after="0" w:line="240" w:lineRule="auto"/>
              <w:rPr>
                <w:b/>
              </w:rPr>
            </w:pPr>
            <w:r>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after="0" w:line="240" w:lineRule="auto"/>
              <w:jc w:val="both"/>
            </w:pPr>
            <w:r w:rsidRPr="006C4AA9">
              <w:t>W ramach tego kryterium weryfikowane jest czy projekt jest realizowany</w:t>
            </w:r>
            <w:r>
              <w:t xml:space="preserve"> na obszarze wiejskim:</w:t>
            </w:r>
          </w:p>
          <w:p w:rsidR="007978CE" w:rsidRDefault="007978CE" w:rsidP="002B052F">
            <w:pPr>
              <w:spacing w:after="0" w:line="240" w:lineRule="auto"/>
              <w:jc w:val="both"/>
            </w:pPr>
          </w:p>
          <w:p w:rsidR="007978CE" w:rsidRDefault="007978CE" w:rsidP="002B052F">
            <w:pPr>
              <w:spacing w:after="0" w:line="240" w:lineRule="auto"/>
              <w:jc w:val="both"/>
            </w:pPr>
            <w:r>
              <w:t>•</w:t>
            </w:r>
            <w:r>
              <w:tab/>
              <w:t>Tak – 9 pkt;</w:t>
            </w:r>
          </w:p>
          <w:p w:rsidR="007978CE" w:rsidRDefault="007978CE" w:rsidP="002B052F">
            <w:pPr>
              <w:spacing w:after="0" w:line="240" w:lineRule="auto"/>
              <w:jc w:val="both"/>
            </w:pPr>
            <w:r>
              <w:t>•</w:t>
            </w:r>
            <w:r>
              <w:tab/>
              <w:t xml:space="preserve">Nie -  0 pkt </w:t>
            </w:r>
          </w:p>
          <w:p w:rsidR="007978CE" w:rsidRDefault="007978CE" w:rsidP="002B052F">
            <w:pPr>
              <w:spacing w:after="0" w:line="240" w:lineRule="auto"/>
              <w:jc w:val="both"/>
            </w:pPr>
          </w:p>
          <w:p w:rsidR="007978CE" w:rsidRPr="009F299E" w:rsidRDefault="007978CE" w:rsidP="009F299E">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9" w:history="1">
              <w:r w:rsidRPr="00A0616E">
                <w:rPr>
                  <w:rStyle w:val="Hipercze"/>
                </w:rPr>
                <w:t>http://ec.europa.eu/eurostat/ramon/miscellaneous/index.cfm?TargetUrl=DSP_DEGURBA</w:t>
              </w:r>
            </w:hyperlink>
            <w:r w:rsidRPr="003254C8">
              <w:t>.</w:t>
            </w:r>
          </w:p>
        </w:tc>
        <w:tc>
          <w:tcPr>
            <w:tcW w:w="3544" w:type="dxa"/>
          </w:tcPr>
          <w:p w:rsidR="007978CE" w:rsidRPr="00AD7D67" w:rsidRDefault="007978CE" w:rsidP="002B052F">
            <w:pPr>
              <w:snapToGrid w:val="0"/>
              <w:spacing w:after="0" w:line="240" w:lineRule="auto"/>
              <w:jc w:val="center"/>
              <w:rPr>
                <w:rFonts w:cs="Arial"/>
              </w:rPr>
            </w:pPr>
            <w:r w:rsidRPr="00AD7D67">
              <w:rPr>
                <w:rFonts w:cs="Arial"/>
              </w:rPr>
              <w:t>Kryterium fakultatywne</w:t>
            </w:r>
          </w:p>
          <w:p w:rsidR="007978CE" w:rsidRPr="00AD7D67" w:rsidRDefault="007978CE" w:rsidP="002B052F">
            <w:pPr>
              <w:snapToGrid w:val="0"/>
              <w:spacing w:after="0" w:line="240" w:lineRule="auto"/>
              <w:jc w:val="center"/>
              <w:rPr>
                <w:rFonts w:cs="Arial"/>
              </w:rPr>
            </w:pPr>
            <w:r>
              <w:rPr>
                <w:rFonts w:cs="Arial"/>
              </w:rPr>
              <w:t>0 pkt - 9</w:t>
            </w:r>
            <w:r w:rsidRPr="00AD7D67">
              <w:rPr>
                <w:rFonts w:cs="Arial"/>
              </w:rPr>
              <w:t xml:space="preserve"> pkt</w:t>
            </w:r>
          </w:p>
          <w:p w:rsidR="007978CE" w:rsidRPr="00AD7D67" w:rsidRDefault="007978CE" w:rsidP="002B052F">
            <w:pPr>
              <w:snapToGrid w:val="0"/>
              <w:spacing w:after="0" w:line="240" w:lineRule="auto"/>
              <w:jc w:val="center"/>
              <w:rPr>
                <w:rFonts w:cs="Arial"/>
              </w:rP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873377" w:rsidTr="003F659B">
        <w:trPr>
          <w:trHeight w:val="952"/>
        </w:trPr>
        <w:tc>
          <w:tcPr>
            <w:tcW w:w="567" w:type="dxa"/>
            <w:vAlign w:val="center"/>
          </w:tcPr>
          <w:p w:rsidR="007978CE" w:rsidRDefault="007978CE" w:rsidP="002B052F">
            <w:r>
              <w:t>7</w:t>
            </w:r>
          </w:p>
        </w:tc>
        <w:tc>
          <w:tcPr>
            <w:tcW w:w="3686" w:type="dxa"/>
          </w:tcPr>
          <w:p w:rsidR="007978CE" w:rsidRDefault="007978CE" w:rsidP="002B052F">
            <w:pPr>
              <w:spacing w:after="0" w:line="240" w:lineRule="auto"/>
              <w:rPr>
                <w:b/>
              </w:rPr>
            </w:pPr>
            <w:r w:rsidRPr="00AD7D67">
              <w:rPr>
                <w:b/>
              </w:rPr>
              <w:t>Realizacja projektu na obszarach charakteryzujących się słabym dostępem do edukacji przedszkolnej</w:t>
            </w:r>
          </w:p>
          <w:p w:rsidR="007978CE" w:rsidRDefault="007978CE" w:rsidP="002B052F">
            <w:pPr>
              <w:spacing w:after="0" w:line="240" w:lineRule="auto"/>
              <w:rPr>
                <w:b/>
              </w:rPr>
            </w:pPr>
          </w:p>
          <w:p w:rsidR="007978CE" w:rsidRDefault="007978CE" w:rsidP="002B052F">
            <w:pPr>
              <w:spacing w:after="0" w:line="240" w:lineRule="auto"/>
              <w:rPr>
                <w:b/>
              </w:rPr>
            </w:pPr>
            <w:r>
              <w:rPr>
                <w:b/>
              </w:rPr>
              <w:t>(</w:t>
            </w:r>
            <w:r w:rsidRPr="00AD7D67">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line="240" w:lineRule="auto"/>
              <w:jc w:val="both"/>
            </w:pPr>
            <w:r>
              <w:t xml:space="preserve">W ramach kryterium będzie sprawdzana liczba miejsc </w:t>
            </w:r>
            <w:r>
              <w:br/>
              <w:t xml:space="preserve">w przedszkolach na 1000 dzieci w wieku 3-6 lat w 2013 r. </w:t>
            </w:r>
            <w:r w:rsidRPr="005D43BC">
              <w:t xml:space="preserve">w poszczególnych gminach </w:t>
            </w:r>
            <w:r w:rsidRPr="002A49D0">
              <w:t>(dane BDL, GUS</w:t>
            </w:r>
            <w:r>
              <w:t xml:space="preserve">). </w:t>
            </w:r>
          </w:p>
          <w:p w:rsidR="007978CE" w:rsidRDefault="007978CE" w:rsidP="002B052F">
            <w:pPr>
              <w:spacing w:line="240" w:lineRule="auto"/>
              <w:jc w:val="both"/>
            </w:pPr>
            <w:r>
              <w:t xml:space="preserve">Najwięcej punktów otrzymają projekty realizowane na </w:t>
            </w:r>
            <w:r w:rsidRPr="00D13ED4">
              <w:t>obszarach</w:t>
            </w:r>
            <w:r>
              <w:t xml:space="preserve"> gmin</w:t>
            </w:r>
            <w:r w:rsidRPr="00D13ED4">
              <w:t xml:space="preserve"> charakteryzujących się słabym dostępem do edukacji przedszkolnej</w:t>
            </w:r>
            <w:r>
              <w:t>.</w:t>
            </w:r>
          </w:p>
          <w:p w:rsidR="007978CE" w:rsidRDefault="007978CE" w:rsidP="002B052F">
            <w:pPr>
              <w:jc w:val="both"/>
            </w:pPr>
            <w:r>
              <w:t>Punktem odniesienia będzie średnia wartość liczby miejsc w przedszkolach na 1000 dzieci w wieku 3-6 lat w 2013 r. dla danego ZIT.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do 50% średniej dla danego ZIT – 9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50% do 75 % średniej dla danego ZIT – 6 pkt</w:t>
            </w:r>
          </w:p>
          <w:p w:rsidR="007978CE" w:rsidRDefault="007978CE" w:rsidP="002B052F">
            <w:pPr>
              <w:pStyle w:val="Akapitzlist"/>
              <w:ind w:hanging="360"/>
            </w:pPr>
            <w:r>
              <w:rPr>
                <w:rFonts w:ascii="Symbol" w:hAnsi="Symbol"/>
              </w:rPr>
              <w:lastRenderedPageBreak/>
              <w:t></w:t>
            </w:r>
            <w:r>
              <w:rPr>
                <w:sz w:val="14"/>
                <w:szCs w:val="14"/>
              </w:rPr>
              <w:t xml:space="preserve">         </w:t>
            </w:r>
            <w:r>
              <w:t>Wartość powyżej 75 % do 100 % średniej dla danego ZIT – 3 pkt</w:t>
            </w:r>
          </w:p>
          <w:p w:rsidR="007978CE" w:rsidRDefault="007978CE" w:rsidP="002B052F">
            <w:pPr>
              <w:pStyle w:val="Akapitzlist"/>
              <w:ind w:hanging="360"/>
            </w:pPr>
            <w:r>
              <w:rPr>
                <w:rFonts w:ascii="Symbol" w:hAnsi="Symbol"/>
              </w:rPr>
              <w:t></w:t>
            </w:r>
            <w:r>
              <w:rPr>
                <w:sz w:val="14"/>
                <w:szCs w:val="14"/>
              </w:rPr>
              <w:t xml:space="preserve">         </w:t>
            </w:r>
            <w:r>
              <w:t>Wartość powyżej 100 % do 125 % średniej dla danego ZIT – 1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125 % średniej dla danego ZIT – 0 pkt</w:t>
            </w:r>
          </w:p>
          <w:p w:rsidR="007978CE" w:rsidRPr="00DB4C7E" w:rsidRDefault="007978CE" w:rsidP="002B052F">
            <w:pPr>
              <w:pStyle w:val="Akapitzlist"/>
              <w:spacing w:line="240" w:lineRule="auto"/>
              <w:jc w:val="both"/>
              <w:rPr>
                <w:rFonts w:cs="Arial"/>
                <w:color w:val="000000"/>
                <w:sz w:val="20"/>
                <w:szCs w:val="20"/>
              </w:rPr>
            </w:pPr>
          </w:p>
        </w:tc>
        <w:tc>
          <w:tcPr>
            <w:tcW w:w="3544" w:type="dxa"/>
          </w:tcPr>
          <w:p w:rsidR="007978CE" w:rsidRDefault="007978CE" w:rsidP="002B052F">
            <w:pPr>
              <w:jc w:val="center"/>
            </w:pPr>
            <w:r w:rsidRPr="00997562">
              <w:lastRenderedPageBreak/>
              <w:t>Kryterium fakultatywne</w:t>
            </w:r>
          </w:p>
          <w:p w:rsidR="007978CE" w:rsidRDefault="007978CE" w:rsidP="002B052F">
            <w:pPr>
              <w:snapToGrid w:val="0"/>
              <w:spacing w:after="0" w:line="240" w:lineRule="auto"/>
              <w:jc w:val="center"/>
            </w:pPr>
            <w:r w:rsidRPr="00997562">
              <w:t xml:space="preserve"> 0</w:t>
            </w:r>
            <w:r>
              <w:t xml:space="preserve"> pkt</w:t>
            </w:r>
            <w:r w:rsidRPr="00997562">
              <w:t xml:space="preserve"> – </w:t>
            </w:r>
            <w:r>
              <w:t xml:space="preserve">9 pkt. </w:t>
            </w:r>
          </w:p>
          <w:p w:rsidR="007978CE" w:rsidRDefault="007978CE" w:rsidP="002B052F">
            <w:pPr>
              <w:snapToGrid w:val="0"/>
              <w:spacing w:after="0" w:line="240" w:lineRule="auto"/>
              <w:jc w:val="cente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7978CE" w:rsidTr="003F659B">
        <w:trPr>
          <w:trHeight w:val="553"/>
        </w:trPr>
        <w:tc>
          <w:tcPr>
            <w:tcW w:w="10631" w:type="dxa"/>
            <w:gridSpan w:val="3"/>
            <w:vAlign w:val="center"/>
          </w:tcPr>
          <w:p w:rsidR="007978CE" w:rsidRPr="007978CE" w:rsidRDefault="007978CE" w:rsidP="007978CE">
            <w:pPr>
              <w:rPr>
                <w:rFonts w:eastAsiaTheme="minorHAnsi"/>
                <w:lang w:eastAsia="en-US"/>
              </w:rPr>
            </w:pPr>
            <w:r w:rsidRPr="007978CE">
              <w:rPr>
                <w:rFonts w:eastAsiaTheme="minorHAnsi"/>
                <w:lang w:eastAsia="en-US"/>
              </w:rPr>
              <w:lastRenderedPageBreak/>
              <w:t>SUMA</w:t>
            </w:r>
            <w:r>
              <w:rPr>
                <w:rFonts w:eastAsiaTheme="minorHAnsi"/>
                <w:lang w:eastAsia="en-US"/>
              </w:rPr>
              <w:t xml:space="preserve"> dla naborów skierowanych OSI</w:t>
            </w:r>
            <w:r w:rsidR="009614E8">
              <w:rPr>
                <w:rFonts w:eastAsiaTheme="minorHAnsi"/>
                <w:lang w:eastAsia="en-US"/>
              </w:rPr>
              <w:t xml:space="preserve"> </w:t>
            </w:r>
            <w:r w:rsidR="00E47610">
              <w:rPr>
                <w:rFonts w:eastAsiaTheme="minorHAnsi"/>
                <w:lang w:eastAsia="en-US"/>
              </w:rPr>
              <w:t>i ZIT AJ</w:t>
            </w:r>
            <w:r w:rsidRPr="007978CE">
              <w:rPr>
                <w:rFonts w:eastAsiaTheme="minorHAnsi"/>
                <w:lang w:eastAsia="en-US"/>
              </w:rPr>
              <w:t>:</w:t>
            </w:r>
          </w:p>
        </w:tc>
        <w:tc>
          <w:tcPr>
            <w:tcW w:w="3544" w:type="dxa"/>
            <w:vAlign w:val="center"/>
          </w:tcPr>
          <w:p w:rsidR="007978CE" w:rsidRPr="007978CE" w:rsidRDefault="009614E8" w:rsidP="007978CE">
            <w:pPr>
              <w:rPr>
                <w:rFonts w:eastAsiaTheme="minorHAnsi"/>
                <w:lang w:eastAsia="en-US"/>
              </w:rPr>
            </w:pPr>
            <w:r>
              <w:rPr>
                <w:rFonts w:eastAsiaTheme="minorHAnsi"/>
                <w:lang w:eastAsia="en-US"/>
              </w:rPr>
              <w:t>12</w:t>
            </w:r>
            <w:r w:rsidR="007978CE" w:rsidRPr="007978CE">
              <w:rPr>
                <w:rFonts w:eastAsiaTheme="minorHAnsi"/>
                <w:lang w:eastAsia="en-US"/>
              </w:rPr>
              <w:t xml:space="preserve"> pkt.</w:t>
            </w:r>
          </w:p>
        </w:tc>
      </w:tr>
      <w:tr w:rsidR="007978CE" w:rsidRPr="007978CE" w:rsidTr="003F659B">
        <w:trPr>
          <w:trHeight w:val="553"/>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7978CE" w:rsidRPr="007978CE" w:rsidRDefault="007978CE" w:rsidP="007978CE">
            <w:pPr>
              <w:rPr>
                <w:rFonts w:eastAsiaTheme="minorHAnsi"/>
                <w:lang w:eastAsia="en-US"/>
              </w:rPr>
            </w:pPr>
            <w:r w:rsidRPr="007978CE">
              <w:rPr>
                <w:rFonts w:eastAsiaTheme="minorHAnsi"/>
                <w:lang w:eastAsia="en-US"/>
              </w:rPr>
              <w:t>SUMA</w:t>
            </w:r>
            <w:r>
              <w:t xml:space="preserve"> dla </w:t>
            </w:r>
            <w:r w:rsidRPr="007978CE">
              <w:rPr>
                <w:rFonts w:eastAsiaTheme="minorHAnsi"/>
                <w:lang w:eastAsia="en-US"/>
              </w:rPr>
              <w:t>naborów skierowanych do ZIT WROF i ZIT AW:</w:t>
            </w:r>
          </w:p>
        </w:tc>
        <w:tc>
          <w:tcPr>
            <w:tcW w:w="3544" w:type="dxa"/>
            <w:tcBorders>
              <w:top w:val="single" w:sz="4" w:space="0" w:color="000000"/>
              <w:left w:val="single" w:sz="4" w:space="0" w:color="000000"/>
              <w:bottom w:val="single" w:sz="4" w:space="0" w:color="000000"/>
              <w:right w:val="single" w:sz="4" w:space="0" w:color="000000"/>
            </w:tcBorders>
            <w:vAlign w:val="center"/>
          </w:tcPr>
          <w:p w:rsidR="007978CE" w:rsidRPr="007978CE" w:rsidRDefault="009614E8" w:rsidP="007978CE">
            <w:pPr>
              <w:rPr>
                <w:rFonts w:eastAsiaTheme="minorHAnsi"/>
                <w:lang w:eastAsia="en-US"/>
              </w:rPr>
            </w:pPr>
            <w:r>
              <w:rPr>
                <w:rFonts w:eastAsiaTheme="minorHAnsi"/>
                <w:lang w:eastAsia="en-US"/>
              </w:rPr>
              <w:t>30</w:t>
            </w:r>
            <w:r w:rsidR="007978CE" w:rsidRPr="007978CE">
              <w:rPr>
                <w:rFonts w:eastAsiaTheme="minorHAnsi"/>
                <w:lang w:eastAsia="en-US"/>
              </w:rPr>
              <w:t xml:space="preserve"> pkt.</w:t>
            </w:r>
          </w:p>
        </w:tc>
      </w:tr>
    </w:tbl>
    <w:p w:rsidR="00753124" w:rsidRDefault="00753124" w:rsidP="006A29B5">
      <w:pPr>
        <w:spacing w:after="120" w:line="240" w:lineRule="auto"/>
        <w:jc w:val="both"/>
        <w:outlineLvl w:val="2"/>
      </w:pPr>
    </w:p>
    <w:p w:rsidR="00633C43" w:rsidRPr="00442A24" w:rsidRDefault="00633C43" w:rsidP="00633C43">
      <w:pPr>
        <w:spacing w:after="0" w:line="240" w:lineRule="auto"/>
        <w:rPr>
          <w:u w:val="single"/>
        </w:rPr>
      </w:pPr>
      <w:r w:rsidRPr="00442A24">
        <w:rPr>
          <w:u w:val="single"/>
        </w:rPr>
        <w:t>Inwestycje w edukację podstawową i gimnazjalną</w:t>
      </w:r>
    </w:p>
    <w:p w:rsidR="00633C43" w:rsidRPr="006854F1" w:rsidRDefault="00633C43" w:rsidP="00633C43">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633C43" w:rsidRPr="00D7344B" w:rsidTr="00535C6F">
        <w:trPr>
          <w:trHeight w:val="499"/>
          <w:tblHeader/>
        </w:trPr>
        <w:tc>
          <w:tcPr>
            <w:tcW w:w="567"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Opis znaczenia kryterium</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633C43" w:rsidRPr="007C0728" w:rsidRDefault="00633C43" w:rsidP="00535C6F">
            <w:pPr>
              <w:spacing w:after="0" w:line="240" w:lineRule="auto"/>
              <w:rPr>
                <w:rFonts w:ascii="Arial" w:eastAsiaTheme="minorHAnsi" w:hAnsi="Arial" w:cs="Arial"/>
                <w:b/>
                <w:color w:val="FF0000"/>
                <w:lang w:eastAsia="en-US"/>
              </w:rPr>
            </w:pPr>
          </w:p>
        </w:tc>
        <w:tc>
          <w:tcPr>
            <w:tcW w:w="6378" w:type="dxa"/>
            <w:vAlign w:val="center"/>
          </w:tcPr>
          <w:p w:rsidR="00633C43" w:rsidRPr="00922F92" w:rsidRDefault="00633C43"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633C43" w:rsidRPr="00FF78FC" w:rsidRDefault="00633C43" w:rsidP="00535C6F">
            <w:pPr>
              <w:spacing w:after="0" w:line="240" w:lineRule="auto"/>
              <w:jc w:val="both"/>
              <w:rPr>
                <w:rFonts w:eastAsiaTheme="minorHAnsi"/>
                <w:lang w:eastAsia="en-US"/>
              </w:rPr>
            </w:pPr>
          </w:p>
          <w:p w:rsidR="00633C43" w:rsidRPr="00FF78FC" w:rsidRDefault="00633C43" w:rsidP="00535C6F">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w:t>
            </w:r>
            <w:r w:rsidR="003B56D4">
              <w:rPr>
                <w:rFonts w:eastAsiaTheme="minorHAnsi"/>
                <w:sz w:val="18"/>
                <w:szCs w:val="18"/>
                <w:lang w:eastAsia="en-US"/>
              </w:rPr>
              <w:t>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633C43" w:rsidRPr="00FF78FC" w:rsidRDefault="00633C43" w:rsidP="00535C6F">
            <w:pPr>
              <w:spacing w:after="0" w:line="240" w:lineRule="auto"/>
              <w:jc w:val="both"/>
              <w:rPr>
                <w:rFonts w:eastAsiaTheme="minorHAnsi"/>
                <w:sz w:val="18"/>
                <w:szCs w:val="18"/>
                <w:lang w:eastAsia="en-US"/>
              </w:rPr>
            </w:pPr>
          </w:p>
          <w:p w:rsidR="00633C43" w:rsidRDefault="00633C43"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 xml:space="preserve">Wsparcie inwestycyjne w działaniu 7.1 przewidziano </w:t>
            </w:r>
            <w:r>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 xml:space="preserve">w powiązaniu z działaniami realizowanymi z EFS w ramach działania 10.2 Zapewnienie równego dostępu do wysokiej jakości edukacji podstawowej, gimnazjalnej i </w:t>
            </w:r>
            <w:r w:rsidRPr="00FF78FC">
              <w:rPr>
                <w:rFonts w:asciiTheme="minorHAnsi" w:hAnsiTheme="minorHAnsi" w:cstheme="minorBidi"/>
                <w:color w:val="auto"/>
                <w:sz w:val="18"/>
                <w:szCs w:val="18"/>
              </w:rPr>
              <w:lastRenderedPageBreak/>
              <w:t xml:space="preserve">ponadgimnazjalnej. </w:t>
            </w:r>
            <w:r>
              <w:rPr>
                <w:rFonts w:asciiTheme="minorHAnsi" w:hAnsiTheme="minorHAnsi" w:cstheme="minorBidi"/>
                <w:color w:val="auto"/>
                <w:sz w:val="18"/>
                <w:szCs w:val="18"/>
              </w:rPr>
              <w:br/>
            </w:r>
            <w:r w:rsidRPr="00FF78FC">
              <w:rPr>
                <w:rFonts w:asciiTheme="minorHAnsi" w:hAnsiTheme="minorHAnsi" w:cstheme="minorBidi"/>
                <w:color w:val="auto"/>
                <w:sz w:val="18"/>
                <w:szCs w:val="18"/>
              </w:rPr>
              <w:t xml:space="preserve">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hAnsiTheme="minorHAnsi" w:cstheme="minorBidi"/>
                <w:color w:val="auto"/>
                <w:sz w:val="18"/>
                <w:szCs w:val="18"/>
              </w:rPr>
              <w:t>)</w:t>
            </w:r>
            <w:r w:rsidRPr="00FF78FC">
              <w:rPr>
                <w:rFonts w:asciiTheme="minorHAnsi" w:hAnsiTheme="minorHAnsi" w:cstheme="minorBidi"/>
                <w:color w:val="auto"/>
                <w:sz w:val="18"/>
                <w:szCs w:val="18"/>
              </w:rPr>
              <w:t xml:space="preserve">. </w:t>
            </w:r>
          </w:p>
          <w:p w:rsidR="00EC7B63" w:rsidRPr="00FF78FC" w:rsidRDefault="00EC7B63" w:rsidP="00535C6F">
            <w:pPr>
              <w:pStyle w:val="Default"/>
              <w:jc w:val="both"/>
              <w:rPr>
                <w:rFonts w:asciiTheme="minorHAnsi" w:hAnsiTheme="minorHAnsi" w:cstheme="minorBidi"/>
                <w:color w:val="auto"/>
                <w:sz w:val="18"/>
                <w:szCs w:val="18"/>
              </w:rPr>
            </w:pPr>
          </w:p>
          <w:p w:rsidR="00633C43" w:rsidRPr="00FF78FC" w:rsidRDefault="00EC7B63" w:rsidP="00535C6F">
            <w:pPr>
              <w:pStyle w:val="Default"/>
              <w:jc w:val="both"/>
              <w:rPr>
                <w:rFonts w:asciiTheme="minorHAnsi" w:hAnsiTheme="minorHAnsi" w:cstheme="minorBidi"/>
                <w:color w:val="auto"/>
                <w:sz w:val="18"/>
                <w:szCs w:val="18"/>
              </w:rPr>
            </w:pPr>
            <w:r w:rsidRPr="00EC7B63">
              <w:rPr>
                <w:rFonts w:asciiTheme="minorHAnsi" w:hAnsiTheme="minorHAnsi" w:cstheme="minorBidi"/>
                <w:color w:val="auto"/>
                <w:sz w:val="18"/>
                <w:szCs w:val="18"/>
              </w:rPr>
              <w:t xml:space="preserve">Do otrzymania wsparcia nie jest niezbędna realizowanie projektu w 10.2 wystarczy uzasadnienie, że projekt przyczynia się do osiągnięcia celów </w:t>
            </w:r>
            <w:r w:rsidR="00871AE5">
              <w:rPr>
                <w:rFonts w:asciiTheme="minorHAnsi" w:hAnsiTheme="minorHAnsi" w:cstheme="minorBidi"/>
                <w:color w:val="auto"/>
                <w:sz w:val="18"/>
                <w:szCs w:val="18"/>
              </w:rPr>
              <w:t xml:space="preserve">zapisanych w </w:t>
            </w:r>
            <w:r w:rsidRPr="00EC7B63">
              <w:rPr>
                <w:rFonts w:asciiTheme="minorHAnsi" w:hAnsiTheme="minorHAnsi" w:cstheme="minorBidi"/>
                <w:color w:val="auto"/>
                <w:sz w:val="18"/>
                <w:szCs w:val="18"/>
              </w:rPr>
              <w:t>RPO WD finansowanych ze środków EFS</w:t>
            </w:r>
            <w:r w:rsidR="00871AE5">
              <w:rPr>
                <w:rFonts w:asciiTheme="minorHAnsi" w:hAnsiTheme="minorHAnsi" w:cstheme="minorBidi"/>
                <w:color w:val="auto"/>
                <w:sz w:val="18"/>
                <w:szCs w:val="18"/>
              </w:rPr>
              <w:t xml:space="preserve"> dotyczących obszaru edukacji</w:t>
            </w:r>
          </w:p>
        </w:tc>
        <w:tc>
          <w:tcPr>
            <w:tcW w:w="3544" w:type="dxa"/>
            <w:vAlign w:val="center"/>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Tak/Nie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lastRenderedPageBreak/>
              <w:t>2.</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E6092A" w:rsidRDefault="00633C43"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633C43" w:rsidRDefault="00633C43" w:rsidP="00535C6F">
            <w:pPr>
              <w:pStyle w:val="Default"/>
              <w:jc w:val="both"/>
              <w:rPr>
                <w:rFonts w:asciiTheme="minorHAnsi" w:hAnsiTheme="minorHAnsi" w:cstheme="minorBidi"/>
                <w:color w:val="auto"/>
                <w:sz w:val="22"/>
                <w:szCs w:val="22"/>
              </w:rPr>
            </w:pPr>
            <w:r w:rsidRPr="007118F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7118F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7118F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w:t>
            </w:r>
          </w:p>
          <w:p w:rsidR="00633C43" w:rsidRDefault="00633C43" w:rsidP="00535C6F">
            <w:pPr>
              <w:pStyle w:val="Default"/>
              <w:jc w:val="both"/>
              <w:rPr>
                <w:rFonts w:asciiTheme="minorHAnsi" w:hAnsiTheme="minorHAnsi" w:cstheme="minorBidi"/>
                <w:color w:val="auto"/>
                <w:sz w:val="22"/>
                <w:szCs w:val="22"/>
              </w:rPr>
            </w:pPr>
          </w:p>
          <w:p w:rsidR="00633C43" w:rsidRDefault="00633C43" w:rsidP="00535C6F">
            <w:pPr>
              <w:pStyle w:val="Default"/>
              <w:jc w:val="both"/>
              <w:rPr>
                <w:rFonts w:asciiTheme="minorHAnsi" w:hAnsiTheme="minorHAnsi" w:cstheme="minorBidi"/>
                <w:color w:val="auto"/>
                <w:sz w:val="22"/>
                <w:szCs w:val="22"/>
              </w:rPr>
            </w:pPr>
            <w:r>
              <w:rPr>
                <w:rFonts w:asciiTheme="minorHAnsi" w:hAnsiTheme="minorHAnsi" w:cstheme="minorBidi"/>
                <w:color w:val="auto"/>
                <w:sz w:val="22"/>
                <w:szCs w:val="22"/>
              </w:rPr>
              <w:t>Kryterium nie dotyczy projektów dotyczących budowy nowej szkoły.</w:t>
            </w:r>
          </w:p>
          <w:p w:rsidR="00633C43" w:rsidRPr="003D2FA3" w:rsidRDefault="00633C43" w:rsidP="00535C6F">
            <w:pPr>
              <w:pStyle w:val="Default"/>
              <w:jc w:val="both"/>
              <w:rPr>
                <w:rFonts w:asciiTheme="minorHAnsi" w:hAnsiTheme="minorHAnsi" w:cstheme="minorBidi"/>
                <w:color w:val="auto"/>
                <w:sz w:val="22"/>
                <w:szCs w:val="22"/>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r>
              <w:rPr>
                <w:rFonts w:eastAsiaTheme="minorHAnsi" w:cs="Arial"/>
                <w:lang w:eastAsia="en-US"/>
              </w:rPr>
              <w:t>/Nie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547EE0" w:rsidRDefault="00633C43"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3</w:t>
            </w:r>
            <w:r w:rsidRPr="00D7344B">
              <w:rPr>
                <w:rFonts w:eastAsiaTheme="minorHAnsi"/>
                <w:lang w:eastAsia="en-US"/>
              </w:rPr>
              <w:t>.</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szkolnego/nowej placówki</w:t>
            </w:r>
          </w:p>
          <w:p w:rsidR="00633C43" w:rsidRPr="00D7344B" w:rsidRDefault="00633C43" w:rsidP="00535C6F">
            <w:pPr>
              <w:spacing w:after="0" w:line="240" w:lineRule="auto"/>
              <w:rPr>
                <w:rFonts w:eastAsiaTheme="minorHAnsi"/>
                <w:b/>
                <w:lang w:eastAsia="en-US"/>
              </w:rPr>
            </w:pPr>
          </w:p>
          <w:p w:rsidR="00633C43" w:rsidRPr="00D7344B" w:rsidRDefault="00633C43" w:rsidP="00535C6F">
            <w:pPr>
              <w:spacing w:after="0" w:line="240" w:lineRule="auto"/>
              <w:rPr>
                <w:rFonts w:eastAsiaTheme="minorHAnsi"/>
                <w:b/>
                <w:lang w:eastAsia="en-US"/>
              </w:rPr>
            </w:pPr>
            <w:r w:rsidRPr="00D7344B">
              <w:rPr>
                <w:rFonts w:eastAsiaTheme="minorHAnsi"/>
                <w:b/>
                <w:lang w:eastAsia="en-US"/>
              </w:rPr>
              <w:t xml:space="preserve">(dot. projektu polegającego na budowie nowego obiektu </w:t>
            </w:r>
            <w:r>
              <w:rPr>
                <w:rFonts w:eastAsiaTheme="minorHAnsi"/>
                <w:b/>
                <w:lang w:eastAsia="en-US"/>
              </w:rPr>
              <w:t>szkolnego)</w:t>
            </w:r>
          </w:p>
        </w:tc>
        <w:tc>
          <w:tcPr>
            <w:tcW w:w="6378" w:type="dxa"/>
          </w:tcPr>
          <w:p w:rsidR="00633C43" w:rsidRDefault="00633C43" w:rsidP="00535C6F">
            <w:pPr>
              <w:spacing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rPr>
                <w:rFonts w:eastAsiaTheme="minorHAnsi"/>
                <w:lang w:eastAsia="en-US"/>
              </w:rPr>
              <w:t>szkolnego</w:t>
            </w:r>
            <w:r w:rsidRPr="00D7344B">
              <w:rPr>
                <w:rFonts w:eastAsiaTheme="minorHAnsi"/>
                <w:lang w:eastAsia="en-US"/>
              </w:rPr>
              <w:t xml:space="preserve">. W szczególności weryfikowane będzie czy przebudowa, </w:t>
            </w:r>
            <w:r w:rsidRPr="00442A24">
              <w:rPr>
                <w:rFonts w:eastAsiaTheme="minorHAnsi"/>
                <w:lang w:eastAsia="en-US"/>
              </w:rPr>
              <w:t>rozbudowa lub adaptacja istniejących obiektów szkolnych objętych projektem nie jest możliwa lub jest nieuzasadniona ekonomicznie oraz czy konieczność</w:t>
            </w:r>
            <w:r w:rsidRPr="00D7344B">
              <w:rPr>
                <w:rFonts w:eastAsiaTheme="minorHAnsi"/>
                <w:lang w:eastAsia="en-US"/>
              </w:rPr>
              <w:t xml:space="preserve"> budowy nowego obiektu uzasadniona jest trendami demograficznymi zachodzącymi na terenie objętym analizą.</w:t>
            </w:r>
          </w:p>
          <w:p w:rsidR="00633C43" w:rsidRPr="00D7344B" w:rsidRDefault="00633C43" w:rsidP="00535C6F">
            <w:pPr>
              <w:spacing w:line="240" w:lineRule="auto"/>
              <w:jc w:val="both"/>
              <w:rPr>
                <w:rFonts w:eastAsiaTheme="minorHAnsi"/>
                <w:lang w:eastAsia="en-US"/>
              </w:rPr>
            </w:pPr>
            <w:r>
              <w:rPr>
                <w:rFonts w:eastAsiaTheme="minorHAnsi"/>
                <w:lang w:eastAsia="en-US"/>
              </w:rPr>
              <w:t>Kryterium dotyczy projektów dotyczących budowy nowej szkoły/nowej palcówki oraz rozbudowy istniejącej szkoły/placówki o obiekt, który nie</w:t>
            </w:r>
            <w:r w:rsidRPr="00490018">
              <w:rPr>
                <w:rFonts w:eastAsiaTheme="minorHAnsi"/>
                <w:lang w:eastAsia="en-US"/>
              </w:rPr>
              <w:t xml:space="preserve"> będzie funkcjonalnie i rzeczywiście połączona z istniejącą częścią szkoły</w:t>
            </w:r>
            <w:r>
              <w:rPr>
                <w:rFonts w:eastAsiaTheme="minorHAnsi"/>
                <w:lang w:eastAsia="en-US"/>
              </w:rPr>
              <w:t>/placówki</w:t>
            </w: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lastRenderedPageBreak/>
              <w:t>4.</w:t>
            </w:r>
          </w:p>
        </w:tc>
        <w:tc>
          <w:tcPr>
            <w:tcW w:w="3686" w:type="dxa"/>
          </w:tcPr>
          <w:p w:rsidR="00633C43" w:rsidRDefault="00633C43" w:rsidP="00535C6F">
            <w:pPr>
              <w:pStyle w:val="Default"/>
              <w:rPr>
                <w:rFonts w:cstheme="minorBidi"/>
                <w:color w:val="auto"/>
              </w:rPr>
            </w:pPr>
          </w:p>
          <w:p w:rsidR="00633C43" w:rsidRDefault="00633C43" w:rsidP="00535C6F">
            <w:pPr>
              <w:pStyle w:val="Default"/>
              <w:rPr>
                <w:rFonts w:asciiTheme="minorHAnsi" w:hAnsiTheme="minorHAnsi" w:cstheme="minorBidi"/>
                <w:b/>
                <w:color w:val="auto"/>
                <w:sz w:val="22"/>
                <w:szCs w:val="22"/>
              </w:rPr>
            </w:pPr>
          </w:p>
          <w:p w:rsidR="00633C43" w:rsidRDefault="00633C43" w:rsidP="00535C6F">
            <w:pPr>
              <w:pStyle w:val="Default"/>
              <w:rPr>
                <w:rFonts w:asciiTheme="minorHAnsi" w:hAnsiTheme="minorHAnsi" w:cstheme="minorBidi"/>
                <w:b/>
                <w:color w:val="auto"/>
                <w:sz w:val="22"/>
                <w:szCs w:val="22"/>
              </w:rPr>
            </w:pPr>
          </w:p>
          <w:p w:rsidR="00633C43" w:rsidRPr="00CB1C60" w:rsidRDefault="00633C43"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633C43" w:rsidRPr="00D7344B" w:rsidRDefault="00633C43" w:rsidP="00535C6F">
            <w:pPr>
              <w:spacing w:after="0" w:line="240" w:lineRule="auto"/>
              <w:rPr>
                <w:rFonts w:eastAsiaTheme="minorHAnsi"/>
                <w:b/>
                <w:lang w:eastAsia="en-US"/>
              </w:rPr>
            </w:pPr>
          </w:p>
        </w:tc>
        <w:tc>
          <w:tcPr>
            <w:tcW w:w="6378" w:type="dxa"/>
          </w:tcPr>
          <w:p w:rsidR="00633C43" w:rsidRDefault="00633C43"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i/lub cyfrowych):</w:t>
            </w:r>
          </w:p>
          <w:p w:rsidR="00633C43" w:rsidRPr="00DB6586" w:rsidRDefault="00633C43" w:rsidP="00535C6F">
            <w:pPr>
              <w:pStyle w:val="Default"/>
              <w:jc w:val="both"/>
            </w:pPr>
          </w:p>
          <w:p w:rsidR="00633C43" w:rsidRDefault="00633C43" w:rsidP="00C626FD">
            <w:pPr>
              <w:pStyle w:val="Akapitzlist"/>
              <w:numPr>
                <w:ilvl w:val="0"/>
                <w:numId w:val="132"/>
              </w:numPr>
              <w:spacing w:line="240" w:lineRule="auto"/>
              <w:jc w:val="both"/>
            </w:pPr>
            <w:r>
              <w:t>Tak - jest to główny cel projektu – 10 pkt.;</w:t>
            </w:r>
          </w:p>
          <w:p w:rsidR="00633C43" w:rsidRDefault="00633C43" w:rsidP="00535C6F">
            <w:pPr>
              <w:spacing w:line="240" w:lineRule="auto"/>
              <w:jc w:val="both"/>
            </w:pPr>
            <w:r>
              <w:t xml:space="preserve">Punkty te otrzymają projekty, które dotyczą wyłącznie zakupu wyposażenia do pracowni matematyczno-przyrodniczych i/lub cyfrowych i </w:t>
            </w:r>
            <w:r w:rsidRPr="00502061">
              <w:t>ew</w:t>
            </w:r>
            <w:r>
              <w:t xml:space="preserve">entualnie dostosowania/adaptacji </w:t>
            </w:r>
            <w:proofErr w:type="spellStart"/>
            <w:r>
              <w:t>sal</w:t>
            </w:r>
            <w:proofErr w:type="spellEnd"/>
            <w:r>
              <w:t xml:space="preserve"> na potrzeby zakupionego sprzętu/wyposażenia.</w:t>
            </w:r>
          </w:p>
          <w:p w:rsidR="00633C43" w:rsidRDefault="00633C43" w:rsidP="00C626FD">
            <w:pPr>
              <w:pStyle w:val="Akapitzlist"/>
              <w:numPr>
                <w:ilvl w:val="0"/>
                <w:numId w:val="132"/>
              </w:numPr>
              <w:spacing w:line="240" w:lineRule="auto"/>
              <w:jc w:val="both"/>
            </w:pPr>
            <w:r>
              <w:t>Tak - jest to element projektu (ale nie jego główny cel) – 5 pkt.;</w:t>
            </w:r>
          </w:p>
          <w:p w:rsidR="00633C43" w:rsidRDefault="00633C43" w:rsidP="00535C6F">
            <w:pPr>
              <w:spacing w:line="240" w:lineRule="auto"/>
              <w:jc w:val="both"/>
            </w:pPr>
            <w:r>
              <w:t>Punkty te otrzymają projekty, które dotyczą szerszego zakresu niż tylko zakupu</w:t>
            </w:r>
            <w:r w:rsidRPr="00972BA3">
              <w:t xml:space="preserve"> wyposażenia do pracowni matematyczno-przyrodniczych i/lub cyfrowych </w:t>
            </w:r>
            <w:r>
              <w:t xml:space="preserve">(i </w:t>
            </w:r>
            <w:r w:rsidRPr="00502061">
              <w:t>ew</w:t>
            </w:r>
            <w:r>
              <w:t xml:space="preserve">entualnie dostosowania/adaptacji </w:t>
            </w:r>
            <w:proofErr w:type="spellStart"/>
            <w:r>
              <w:t>sal</w:t>
            </w:r>
            <w:proofErr w:type="spellEnd"/>
            <w:r>
              <w:t xml:space="preserve"> na potrzeby zakupionego sprzętu/wyposażenia) np. przebudowy, rozbudowy, budowy, adaptacji całych obiektów szkolnych/placówek</w:t>
            </w:r>
          </w:p>
          <w:p w:rsidR="00633C43" w:rsidRDefault="00633C43" w:rsidP="00C626FD">
            <w:pPr>
              <w:pStyle w:val="Akapitzlist"/>
              <w:numPr>
                <w:ilvl w:val="0"/>
                <w:numId w:val="132"/>
              </w:numPr>
              <w:spacing w:line="240" w:lineRule="auto"/>
              <w:jc w:val="both"/>
            </w:pPr>
            <w:r>
              <w:t>Nie – 0 pkt</w:t>
            </w:r>
          </w:p>
          <w:p w:rsidR="00633C43" w:rsidRDefault="00633C43" w:rsidP="00535C6F">
            <w:pPr>
              <w:spacing w:line="240" w:lineRule="auto"/>
              <w:jc w:val="both"/>
            </w:pPr>
          </w:p>
          <w:p w:rsidR="00633C43" w:rsidRDefault="00633C43"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633C43" w:rsidRPr="00DB6586" w:rsidRDefault="00633C43" w:rsidP="00535C6F">
            <w:pPr>
              <w:spacing w:line="240" w:lineRule="auto"/>
              <w:jc w:val="both"/>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lastRenderedPageBreak/>
              <w:t>5</w:t>
            </w:r>
            <w:r w:rsidRPr="00D7344B">
              <w:rPr>
                <w:rFonts w:eastAsiaTheme="minorHAnsi"/>
                <w:lang w:eastAsia="en-US"/>
              </w:rPr>
              <w:t>.</w:t>
            </w:r>
          </w:p>
        </w:tc>
        <w:tc>
          <w:tcPr>
            <w:tcW w:w="3686" w:type="dxa"/>
          </w:tcPr>
          <w:p w:rsidR="00633C43" w:rsidRDefault="00633C43" w:rsidP="00535C6F">
            <w:pPr>
              <w:spacing w:after="0" w:line="240" w:lineRule="auto"/>
              <w:rPr>
                <w:b/>
              </w:rPr>
            </w:pPr>
          </w:p>
          <w:p w:rsidR="00633C43" w:rsidRPr="00CB1C60" w:rsidRDefault="00633C43"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11"/>
            </w:r>
          </w:p>
        </w:tc>
        <w:tc>
          <w:tcPr>
            <w:tcW w:w="6378" w:type="dxa"/>
          </w:tcPr>
          <w:p w:rsidR="00633C43" w:rsidRDefault="00633C43"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633C43" w:rsidRDefault="00633C43" w:rsidP="00C626FD">
            <w:pPr>
              <w:pStyle w:val="Akapitzlist"/>
              <w:numPr>
                <w:ilvl w:val="0"/>
                <w:numId w:val="132"/>
              </w:numPr>
              <w:spacing w:line="240" w:lineRule="auto"/>
              <w:jc w:val="both"/>
            </w:pPr>
            <w:r>
              <w:t>Tak - jest to główny cel projektu – 8 pkt.;</w:t>
            </w:r>
          </w:p>
          <w:p w:rsidR="00633C43" w:rsidRDefault="00633C43" w:rsidP="00535C6F">
            <w:pPr>
              <w:spacing w:line="240" w:lineRule="auto"/>
              <w:jc w:val="both"/>
            </w:pPr>
            <w:r w:rsidRPr="00977D99">
              <w:t xml:space="preserve">Punkty te otrzymają projekty, które dotyczą wyłącznie </w:t>
            </w:r>
            <w:r w:rsidRPr="00252031">
              <w:t>dostosowania szkoły do pracy z uczniem o specjalnych potrzebach edukacyjnych - (np. wyposażenia w sprzęt specjalistyczny i pomoce dydaktyczne do wspomag</w:t>
            </w:r>
            <w:r>
              <w:t xml:space="preserve">ania rozwoju takich uczniów </w:t>
            </w:r>
            <w:r w:rsidRPr="004A79E4">
              <w:t xml:space="preserve">i ewentualnie dostosowania/adaptacji </w:t>
            </w:r>
            <w:proofErr w:type="spellStart"/>
            <w:r w:rsidRPr="004A79E4">
              <w:t>sal</w:t>
            </w:r>
            <w:proofErr w:type="spellEnd"/>
            <w:r w:rsidRPr="004A79E4">
              <w:t xml:space="preserve"> na potrzeby zakupionego sprzętu/wyposażenia</w:t>
            </w:r>
            <w:r>
              <w:t xml:space="preserve">).  </w:t>
            </w:r>
          </w:p>
          <w:p w:rsidR="00633C43" w:rsidRDefault="00633C43" w:rsidP="00C626FD">
            <w:pPr>
              <w:pStyle w:val="Akapitzlist"/>
              <w:numPr>
                <w:ilvl w:val="0"/>
                <w:numId w:val="132"/>
              </w:numPr>
              <w:spacing w:line="240" w:lineRule="auto"/>
              <w:jc w:val="both"/>
            </w:pPr>
            <w:r>
              <w:t>Tak - jest to element projektu (ale nie jego główny cel) – 4 pkt.;</w:t>
            </w:r>
          </w:p>
          <w:p w:rsidR="00633C43" w:rsidRDefault="00633C43" w:rsidP="00535C6F">
            <w:pPr>
              <w:spacing w:line="240" w:lineRule="auto"/>
              <w:jc w:val="both"/>
            </w:pPr>
            <w:r w:rsidRPr="0000104D">
              <w:t xml:space="preserve">Punkty te otrzymają projekty, które dotyczą szerszego zakresu niż </w:t>
            </w:r>
            <w:r>
              <w:t>tylko dostosowanie</w:t>
            </w:r>
            <w:r w:rsidRPr="00181CDC">
              <w:t xml:space="preserve"> szkoły do pracy z uczniem o specjalnych potrzebach edukacyjnych - (np. wyposażenia w sprzęt specjalistyczny i pomoce dydaktyczne do wsp</w:t>
            </w:r>
            <w:r>
              <w:t>omagania rozwoju takich uczniów</w:t>
            </w:r>
            <w:r w:rsidRPr="00181CDC">
              <w:t xml:space="preserve"> i ewentualnie dostosowania/adaptacji </w:t>
            </w:r>
            <w:proofErr w:type="spellStart"/>
            <w:r w:rsidRPr="00181CDC">
              <w:t>sal</w:t>
            </w:r>
            <w:proofErr w:type="spellEnd"/>
            <w:r w:rsidRPr="00181CDC">
              <w:t xml:space="preserve"> na </w:t>
            </w:r>
            <w:r w:rsidRPr="00181CDC">
              <w:lastRenderedPageBreak/>
              <w:t>potrzeby z</w:t>
            </w:r>
            <w:r>
              <w:t xml:space="preserve">akupionego sprzętu/wyposażenia) </w:t>
            </w:r>
            <w:r w:rsidRPr="00335B8B">
              <w:t>np. przebudowy, rozbudowy, budowy, adaptacji całych obiektów szkolnych/placówek</w:t>
            </w:r>
            <w:r>
              <w:t>.</w:t>
            </w:r>
          </w:p>
          <w:p w:rsidR="00633C43" w:rsidRDefault="00633C43" w:rsidP="00535C6F">
            <w:pPr>
              <w:spacing w:line="240" w:lineRule="auto"/>
              <w:jc w:val="both"/>
            </w:pPr>
          </w:p>
          <w:p w:rsidR="00633C43" w:rsidRDefault="00633C43" w:rsidP="00C626FD">
            <w:pPr>
              <w:pStyle w:val="Akapitzlist"/>
              <w:numPr>
                <w:ilvl w:val="0"/>
                <w:numId w:val="132"/>
              </w:numPr>
              <w:spacing w:line="240" w:lineRule="auto"/>
              <w:jc w:val="both"/>
            </w:pPr>
            <w:r>
              <w:t>Nie – 0 pkt.</w:t>
            </w:r>
          </w:p>
          <w:p w:rsidR="00633C43" w:rsidRPr="00D7344B" w:rsidRDefault="00633C43" w:rsidP="00535C6F">
            <w:pPr>
              <w:spacing w:after="0" w:line="240" w:lineRule="auto"/>
              <w:contextualSpacing/>
              <w:jc w:val="both"/>
              <w:rPr>
                <w:rFonts w:eastAsiaTheme="minorHAnsi"/>
                <w:lang w:eastAsia="en-US"/>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605A9D" w:rsidTr="00535C6F">
        <w:trPr>
          <w:trHeight w:val="952"/>
        </w:trPr>
        <w:tc>
          <w:tcPr>
            <w:tcW w:w="567" w:type="dxa"/>
            <w:vAlign w:val="center"/>
          </w:tcPr>
          <w:p w:rsidR="00633C43" w:rsidRPr="00605A9D" w:rsidRDefault="00633C43" w:rsidP="00535C6F">
            <w:pPr>
              <w:rPr>
                <w:rFonts w:eastAsiaTheme="minorHAnsi"/>
                <w:lang w:eastAsia="en-US"/>
              </w:rPr>
            </w:pPr>
            <w:r>
              <w:rPr>
                <w:rFonts w:eastAsiaTheme="minorHAnsi"/>
                <w:lang w:eastAsia="en-US"/>
              </w:rPr>
              <w:lastRenderedPageBreak/>
              <w:t>6</w:t>
            </w:r>
            <w:r w:rsidRPr="00605A9D">
              <w:rPr>
                <w:rFonts w:eastAsiaTheme="minorHAnsi"/>
                <w:lang w:eastAsia="en-US"/>
              </w:rPr>
              <w:t>.</w:t>
            </w:r>
          </w:p>
        </w:tc>
        <w:tc>
          <w:tcPr>
            <w:tcW w:w="3686" w:type="dxa"/>
          </w:tcPr>
          <w:p w:rsidR="00633C43" w:rsidRPr="00605A9D"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605A9D" w:rsidRDefault="00633C43"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633C43" w:rsidRPr="00DB4FBC" w:rsidRDefault="00633C43" w:rsidP="00535C6F">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633C43" w:rsidRDefault="00633C43" w:rsidP="00535C6F">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633C43" w:rsidRPr="00691146" w:rsidRDefault="00633C43" w:rsidP="00C626FD">
            <w:pPr>
              <w:pStyle w:val="Akapitzlist"/>
              <w:numPr>
                <w:ilvl w:val="0"/>
                <w:numId w:val="133"/>
              </w:numPr>
              <w:snapToGrid w:val="0"/>
              <w:spacing w:line="240" w:lineRule="auto"/>
              <w:jc w:val="both"/>
              <w:rPr>
                <w:rFonts w:cs="Arial"/>
              </w:rPr>
            </w:pPr>
            <w:r>
              <w:rPr>
                <w:rFonts w:cs="Arial"/>
              </w:rPr>
              <w:t xml:space="preserve">Komplementarność z </w:t>
            </w:r>
            <w:r w:rsidRPr="00F3643C">
              <w:rPr>
                <w:rFonts w:cs="Arial"/>
              </w:rPr>
              <w:t xml:space="preserve">projektami </w:t>
            </w:r>
            <w:r>
              <w:rPr>
                <w:rFonts w:cs="Arial"/>
              </w:rPr>
              <w:t xml:space="preserve">nie </w:t>
            </w:r>
            <w:r w:rsidRPr="00F3643C">
              <w:rPr>
                <w:rFonts w:cs="Arial"/>
              </w:rPr>
              <w:t xml:space="preserve">infrastrukturalnymi </w:t>
            </w:r>
            <w:r>
              <w:rPr>
                <w:rFonts w:cs="Arial"/>
              </w:rPr>
              <w:t xml:space="preserve">(tzw. „projektami miękkimi”) finansowanymi np. ze środków EFS: </w:t>
            </w:r>
          </w:p>
          <w:p w:rsidR="00633C43" w:rsidRDefault="00633C43" w:rsidP="00535C6F">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633C43" w:rsidRPr="00BE328D" w:rsidRDefault="00633C43" w:rsidP="00535C6F">
            <w:pPr>
              <w:numPr>
                <w:ilvl w:val="0"/>
                <w:numId w:val="2"/>
              </w:numPr>
              <w:tabs>
                <w:tab w:val="left" w:pos="243"/>
              </w:tabs>
              <w:suppressAutoHyphens/>
              <w:spacing w:after="0" w:line="240" w:lineRule="auto"/>
              <w:ind w:left="243" w:hanging="180"/>
              <w:jc w:val="both"/>
              <w:rPr>
                <w:rFonts w:cs="Arial"/>
              </w:rPr>
            </w:pPr>
            <w:r w:rsidRPr="00BE328D">
              <w:rPr>
                <w:rFonts w:cs="Arial"/>
              </w:rPr>
              <w:t>komplementarność wobec  zrealizowanych projektów</w:t>
            </w:r>
            <w:r>
              <w:rPr>
                <w:rFonts w:cs="Arial"/>
              </w:rPr>
              <w:t xml:space="preserve"> – 2 pkt.;</w:t>
            </w:r>
          </w:p>
          <w:p w:rsidR="00633C43" w:rsidRDefault="00633C43" w:rsidP="00535C6F">
            <w:pPr>
              <w:numPr>
                <w:ilvl w:val="0"/>
                <w:numId w:val="2"/>
              </w:numPr>
              <w:tabs>
                <w:tab w:val="left" w:pos="243"/>
              </w:tabs>
              <w:suppressAutoHyphens/>
              <w:spacing w:after="0" w:line="240" w:lineRule="auto"/>
              <w:jc w:val="both"/>
              <w:rPr>
                <w:rFonts w:cs="Arial"/>
              </w:rPr>
            </w:pPr>
            <w:r w:rsidRPr="00BE328D">
              <w:rPr>
                <w:rFonts w:cs="Arial"/>
              </w:rPr>
              <w:t xml:space="preserve">komplementarność wobec  </w:t>
            </w:r>
            <w:r w:rsidRPr="00DB4FBC">
              <w:rPr>
                <w:rFonts w:cs="Arial"/>
              </w:rPr>
              <w:t>realizowanych projek</w:t>
            </w:r>
            <w:r>
              <w:rPr>
                <w:rFonts w:cs="Arial"/>
              </w:rPr>
              <w:t>tów – 2 pkt.</w:t>
            </w:r>
          </w:p>
          <w:p w:rsidR="00633C43" w:rsidRDefault="00633C43" w:rsidP="00535C6F">
            <w:pPr>
              <w:tabs>
                <w:tab w:val="left" w:pos="243"/>
              </w:tabs>
              <w:suppressAutoHyphens/>
              <w:spacing w:after="0" w:line="240" w:lineRule="auto"/>
              <w:ind w:left="243"/>
              <w:jc w:val="both"/>
              <w:rPr>
                <w:rFonts w:cs="Arial"/>
              </w:rPr>
            </w:pPr>
          </w:p>
          <w:p w:rsidR="00633C43" w:rsidRDefault="00633C43" w:rsidP="00535C6F">
            <w:pPr>
              <w:tabs>
                <w:tab w:val="left" w:pos="243"/>
              </w:tabs>
              <w:suppressAutoHyphens/>
              <w:spacing w:after="0" w:line="240" w:lineRule="auto"/>
              <w:ind w:left="243"/>
              <w:jc w:val="both"/>
              <w:rPr>
                <w:rFonts w:cs="Arial"/>
              </w:rPr>
            </w:pPr>
            <w:r>
              <w:rPr>
                <w:rFonts w:cs="Arial"/>
              </w:rPr>
              <w:t>i/lub</w:t>
            </w:r>
          </w:p>
          <w:p w:rsidR="00633C43" w:rsidRDefault="00633C43" w:rsidP="00535C6F">
            <w:pPr>
              <w:tabs>
                <w:tab w:val="left" w:pos="243"/>
              </w:tabs>
              <w:suppressAutoHyphens/>
              <w:spacing w:after="0" w:line="240" w:lineRule="auto"/>
              <w:ind w:left="243"/>
              <w:jc w:val="both"/>
              <w:rPr>
                <w:rFonts w:cs="Arial"/>
              </w:rPr>
            </w:pPr>
          </w:p>
          <w:p w:rsidR="00633C43" w:rsidRDefault="00633C43" w:rsidP="00C626FD">
            <w:pPr>
              <w:pStyle w:val="Akapitzlist"/>
              <w:numPr>
                <w:ilvl w:val="0"/>
                <w:numId w:val="133"/>
              </w:numPr>
              <w:tabs>
                <w:tab w:val="left" w:pos="243"/>
              </w:tabs>
              <w:suppressAutoHyphens/>
              <w:spacing w:after="0" w:line="240" w:lineRule="auto"/>
              <w:jc w:val="both"/>
              <w:rPr>
                <w:rFonts w:cs="Arial"/>
              </w:rPr>
            </w:pPr>
            <w:r>
              <w:rPr>
                <w:rFonts w:cs="Arial"/>
              </w:rPr>
              <w:t>Komplementarność z projektami infrastrukturalnymi finansowanymi np. ze środków EFRR</w:t>
            </w:r>
          </w:p>
          <w:p w:rsidR="00633C43" w:rsidRDefault="00633C43" w:rsidP="00535C6F">
            <w:pPr>
              <w:pStyle w:val="Akapitzlist"/>
              <w:tabs>
                <w:tab w:val="left" w:pos="243"/>
              </w:tabs>
              <w:suppressAutoHyphens/>
              <w:spacing w:after="0" w:line="240" w:lineRule="auto"/>
              <w:jc w:val="both"/>
              <w:rPr>
                <w:rFonts w:cs="Arial"/>
              </w:rPr>
            </w:pP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brak komplementarności – 0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zrealizowanych projektów – </w:t>
            </w:r>
            <w:r>
              <w:rPr>
                <w:rFonts w:cs="Arial"/>
              </w:rPr>
              <w:t>1</w:t>
            </w:r>
            <w:r w:rsidRPr="00744C4A">
              <w:rPr>
                <w:rFonts w:cs="Arial"/>
              </w:rPr>
              <w:t xml:space="preserve">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realizowanych projektów – </w:t>
            </w:r>
            <w:r>
              <w:rPr>
                <w:rFonts w:cs="Arial"/>
              </w:rPr>
              <w:t>1</w:t>
            </w:r>
            <w:r w:rsidRPr="00744C4A">
              <w:rPr>
                <w:rFonts w:cs="Arial"/>
              </w:rPr>
              <w:t xml:space="preserve"> pkt.</w:t>
            </w:r>
          </w:p>
          <w:p w:rsidR="00633C43" w:rsidRDefault="00633C43" w:rsidP="00535C6F">
            <w:pPr>
              <w:pStyle w:val="Default"/>
              <w:jc w:val="both"/>
              <w:rPr>
                <w:sz w:val="22"/>
                <w:szCs w:val="22"/>
              </w:rPr>
            </w:pPr>
          </w:p>
          <w:p w:rsidR="00633C43" w:rsidRPr="001A7546" w:rsidRDefault="00633C43" w:rsidP="00535C6F">
            <w:pPr>
              <w:contextualSpacing/>
              <w:rPr>
                <w:rFonts w:eastAsiaTheme="minorHAnsi"/>
                <w:b/>
                <w:u w:val="single"/>
                <w:lang w:eastAsia="en-US"/>
              </w:rPr>
            </w:pPr>
            <w:r w:rsidRPr="001A7546">
              <w:rPr>
                <w:rFonts w:eastAsiaTheme="minorHAnsi"/>
                <w:b/>
                <w:u w:val="single"/>
                <w:lang w:eastAsia="en-US"/>
              </w:rPr>
              <w:t>Nie dotyczy naborów skierowanych do ZIT.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lastRenderedPageBreak/>
              <w:t>7.</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r>
              <w:rPr>
                <w:b/>
              </w:rPr>
              <w:t>Udostępnianie zakupionej infrastruktury pracowni innym szkołom/placówkom</w:t>
            </w:r>
          </w:p>
        </w:tc>
        <w:tc>
          <w:tcPr>
            <w:tcW w:w="6378" w:type="dxa"/>
          </w:tcPr>
          <w:p w:rsidR="00633C43" w:rsidRPr="00E50A84" w:rsidRDefault="00633C43"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4F572F">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633C43" w:rsidRDefault="00633C43" w:rsidP="00535C6F">
            <w:pPr>
              <w:pStyle w:val="Default"/>
              <w:jc w:val="both"/>
              <w:rPr>
                <w:sz w:val="20"/>
                <w:szCs w:val="20"/>
              </w:rPr>
            </w:pPr>
          </w:p>
          <w:p w:rsidR="00633C43" w:rsidRDefault="00633C43"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633C43" w:rsidRPr="00D97885" w:rsidRDefault="00633C43" w:rsidP="00535C6F">
            <w:pPr>
              <w:pStyle w:val="Default"/>
              <w:jc w:val="both"/>
              <w:rPr>
                <w:sz w:val="20"/>
                <w:szCs w:val="20"/>
              </w:rPr>
            </w:pPr>
          </w:p>
          <w:p w:rsidR="00633C43" w:rsidRDefault="00633C43" w:rsidP="00C626FD">
            <w:pPr>
              <w:pStyle w:val="Akapitzlist"/>
              <w:numPr>
                <w:ilvl w:val="0"/>
                <w:numId w:val="129"/>
              </w:numPr>
              <w:spacing w:after="0" w:line="240" w:lineRule="auto"/>
              <w:jc w:val="both"/>
            </w:pPr>
            <w:r>
              <w:t xml:space="preserve">Tak – w projekcie założono </w:t>
            </w:r>
            <w:r w:rsidRPr="00D637A5">
              <w:t xml:space="preserve">udostępnianie </w:t>
            </w:r>
            <w:r>
              <w:t>całej sfinansowanej</w:t>
            </w:r>
            <w:r w:rsidRPr="00D637A5">
              <w:t xml:space="preserve"> w ramach projektu infrastruktury pracowni </w:t>
            </w:r>
            <w:r>
              <w:t>- 4 pkt.;</w:t>
            </w:r>
          </w:p>
          <w:p w:rsidR="00633C43" w:rsidRDefault="00633C43" w:rsidP="00C626FD">
            <w:pPr>
              <w:pStyle w:val="Akapitzlist"/>
              <w:numPr>
                <w:ilvl w:val="0"/>
                <w:numId w:val="129"/>
              </w:numPr>
              <w:jc w:val="both"/>
            </w:pPr>
            <w:r w:rsidRPr="00D637A5">
              <w:t xml:space="preserve">Tak – w projekcie założono udostępnianie </w:t>
            </w:r>
            <w:r>
              <w:t xml:space="preserve">części </w:t>
            </w:r>
            <w:r w:rsidRPr="0033432B">
              <w:t>sfinansowanej</w:t>
            </w:r>
            <w:r w:rsidRPr="00D637A5">
              <w:t xml:space="preserve"> w ramach projektu infrastruktury pracowni - </w:t>
            </w:r>
            <w:r>
              <w:t>2</w:t>
            </w:r>
            <w:r w:rsidRPr="00D637A5">
              <w:t xml:space="preserve"> pkt.;</w:t>
            </w:r>
          </w:p>
          <w:p w:rsidR="00633C43" w:rsidRPr="006C4AA9" w:rsidRDefault="00633C43" w:rsidP="00C626FD">
            <w:pPr>
              <w:pStyle w:val="Akapitzlist"/>
              <w:numPr>
                <w:ilvl w:val="0"/>
                <w:numId w:val="129"/>
              </w:numPr>
              <w:spacing w:after="0" w:line="240" w:lineRule="auto"/>
              <w:jc w:val="both"/>
            </w:pPr>
            <w:r>
              <w:t>Nie - 0 pkt.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AD7D67" w:rsidRDefault="00633C43" w:rsidP="00535C6F">
            <w:pPr>
              <w:snapToGrid w:val="0"/>
              <w:spacing w:after="0" w:line="240" w:lineRule="auto"/>
              <w:jc w:val="center"/>
              <w:rPr>
                <w:rFonts w:cs="Arial"/>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t>8.</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r>
              <w:rPr>
                <w:b/>
              </w:rPr>
              <w:t>Realizacja projektu na obszarach wiejskich</w:t>
            </w:r>
          </w:p>
          <w:p w:rsidR="00633C43" w:rsidRDefault="00633C43" w:rsidP="00535C6F">
            <w:pPr>
              <w:spacing w:after="0" w:line="240" w:lineRule="auto"/>
              <w:rPr>
                <w:b/>
              </w:rPr>
            </w:pPr>
          </w:p>
          <w:p w:rsidR="00633C43" w:rsidRDefault="00633C43" w:rsidP="00535C6F">
            <w:pPr>
              <w:spacing w:after="0" w:line="240" w:lineRule="auto"/>
              <w:rPr>
                <w:b/>
              </w:rPr>
            </w:pPr>
            <w:r>
              <w:rPr>
                <w:b/>
              </w:rPr>
              <w:t xml:space="preserve">(Kryterium dotyczy naborów skierowanych do </w:t>
            </w:r>
            <w:proofErr w:type="spellStart"/>
            <w:r>
              <w:rPr>
                <w:b/>
              </w:rPr>
              <w:t>ZITów</w:t>
            </w:r>
            <w:proofErr w:type="spellEnd"/>
            <w:r>
              <w:rPr>
                <w:b/>
              </w:rPr>
              <w:t>)</w:t>
            </w:r>
          </w:p>
        </w:tc>
        <w:tc>
          <w:tcPr>
            <w:tcW w:w="6378" w:type="dxa"/>
          </w:tcPr>
          <w:p w:rsidR="00633C43" w:rsidRDefault="00633C43" w:rsidP="00535C6F">
            <w:pPr>
              <w:spacing w:after="0" w:line="240" w:lineRule="auto"/>
              <w:jc w:val="both"/>
            </w:pPr>
            <w:r w:rsidRPr="006C4AA9">
              <w:t>W ramach tego kryterium weryfikowane jest czy projekt jest realizowany</w:t>
            </w:r>
            <w:r>
              <w:t xml:space="preserve"> na obszarze wiejskim:</w:t>
            </w:r>
          </w:p>
          <w:p w:rsidR="00633C43" w:rsidRDefault="00633C43" w:rsidP="00383E64">
            <w:pPr>
              <w:spacing w:after="0" w:line="240" w:lineRule="auto"/>
              <w:jc w:val="both"/>
            </w:pPr>
          </w:p>
          <w:p w:rsidR="00633C43" w:rsidRDefault="00633C43" w:rsidP="00C626FD">
            <w:pPr>
              <w:pStyle w:val="Akapitzlist"/>
              <w:numPr>
                <w:ilvl w:val="0"/>
                <w:numId w:val="130"/>
              </w:numPr>
              <w:spacing w:after="0" w:line="240" w:lineRule="auto"/>
              <w:jc w:val="both"/>
            </w:pPr>
            <w:r>
              <w:t>Tak– 7 pkt.;</w:t>
            </w:r>
          </w:p>
          <w:p w:rsidR="00633C43" w:rsidRDefault="00633C43" w:rsidP="00C626FD">
            <w:pPr>
              <w:pStyle w:val="Akapitzlist"/>
              <w:numPr>
                <w:ilvl w:val="0"/>
                <w:numId w:val="130"/>
              </w:numPr>
              <w:spacing w:after="0" w:line="240" w:lineRule="auto"/>
              <w:jc w:val="both"/>
            </w:pPr>
            <w:r>
              <w:t>Nie -  0 pkt.</w:t>
            </w:r>
          </w:p>
          <w:p w:rsidR="00633C43" w:rsidRPr="009F299E" w:rsidRDefault="00633C43" w:rsidP="00535C6F">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w:t>
            </w:r>
            <w:r w:rsidRPr="003254C8">
              <w:lastRenderedPageBreak/>
              <w:t xml:space="preserve">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0" w:history="1">
              <w:r w:rsidRPr="00A0616E">
                <w:rPr>
                  <w:rStyle w:val="Hipercze"/>
                </w:rPr>
                <w:t>http://ec.europa.eu/eurostat/ramon/miscellaneous/index.cfm?TargetUrl=DSP_DEGURBA</w:t>
              </w:r>
            </w:hyperlink>
            <w:r w:rsidRPr="003254C8">
              <w:t>.</w:t>
            </w:r>
          </w:p>
        </w:tc>
        <w:tc>
          <w:tcPr>
            <w:tcW w:w="3544" w:type="dxa"/>
          </w:tcPr>
          <w:p w:rsidR="00633C43" w:rsidRPr="00AD7D67" w:rsidRDefault="00633C43" w:rsidP="00535C6F">
            <w:pPr>
              <w:snapToGrid w:val="0"/>
              <w:spacing w:after="0" w:line="240" w:lineRule="auto"/>
              <w:jc w:val="center"/>
              <w:rPr>
                <w:rFonts w:cs="Arial"/>
              </w:rPr>
            </w:pPr>
            <w:r w:rsidRPr="00AD7D67">
              <w:rPr>
                <w:rFonts w:cs="Arial"/>
              </w:rPr>
              <w:lastRenderedPageBreak/>
              <w:t>Kryterium fakultatywne</w:t>
            </w:r>
          </w:p>
          <w:p w:rsidR="00633C43" w:rsidRPr="00AD7D67" w:rsidRDefault="00633C43" w:rsidP="00535C6F">
            <w:pPr>
              <w:snapToGrid w:val="0"/>
              <w:spacing w:after="0" w:line="240" w:lineRule="auto"/>
              <w:jc w:val="center"/>
              <w:rPr>
                <w:rFonts w:cs="Arial"/>
              </w:rPr>
            </w:pPr>
            <w:r>
              <w:rPr>
                <w:rFonts w:cs="Arial"/>
              </w:rPr>
              <w:t>0 pkt - 7</w:t>
            </w:r>
            <w:r w:rsidRPr="00AD7D67">
              <w:rPr>
                <w:rFonts w:cs="Arial"/>
              </w:rPr>
              <w:t xml:space="preserve"> pkt</w:t>
            </w:r>
          </w:p>
          <w:p w:rsidR="00633C43" w:rsidRPr="00AD7D67" w:rsidRDefault="00633C43" w:rsidP="00535C6F">
            <w:pPr>
              <w:snapToGrid w:val="0"/>
              <w:spacing w:after="0" w:line="240" w:lineRule="auto"/>
              <w:jc w:val="center"/>
              <w:rPr>
                <w:rFonts w:cs="Arial"/>
              </w:rPr>
            </w:pPr>
          </w:p>
          <w:p w:rsidR="00633C43" w:rsidRPr="00AD7D67" w:rsidRDefault="00633C43" w:rsidP="00535C6F">
            <w:pPr>
              <w:snapToGrid w:val="0"/>
              <w:spacing w:after="0" w:line="240" w:lineRule="auto"/>
              <w:jc w:val="center"/>
              <w:rPr>
                <w:rFonts w:cs="Arial"/>
              </w:rPr>
            </w:pPr>
            <w:r w:rsidRPr="00AD7D67">
              <w:rPr>
                <w:rFonts w:cs="Arial"/>
              </w:rPr>
              <w:t>(0 punktów w kryterium nie oznacza</w:t>
            </w:r>
          </w:p>
          <w:p w:rsidR="00633C43" w:rsidRPr="00873377" w:rsidRDefault="00633C43" w:rsidP="00535C6F">
            <w:pPr>
              <w:snapToGrid w:val="0"/>
              <w:spacing w:after="0" w:line="240" w:lineRule="auto"/>
              <w:jc w:val="center"/>
              <w:rPr>
                <w:rFonts w:cs="Arial"/>
              </w:rPr>
            </w:pPr>
            <w:r w:rsidRPr="00AD7D67">
              <w:rPr>
                <w:rFonts w:cs="Arial"/>
              </w:rPr>
              <w:t>odrzucenia wniosku)</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sidRPr="007978CE">
              <w:rPr>
                <w:rFonts w:eastAsiaTheme="minorHAnsi"/>
                <w:lang w:eastAsia="en-US"/>
              </w:rPr>
              <w:lastRenderedPageBreak/>
              <w:t>SUMA</w:t>
            </w:r>
            <w:r>
              <w:rPr>
                <w:rFonts w:eastAsiaTheme="minorHAnsi"/>
                <w:lang w:eastAsia="en-US"/>
              </w:rPr>
              <w:t xml:space="preserve"> dla horyzontu i OSI </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 xml:space="preserve"> 28 pkt.</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Pr>
                <w:rFonts w:eastAsiaTheme="minorHAnsi"/>
                <w:lang w:eastAsia="en-US"/>
              </w:rPr>
              <w:t>Suma dla ZIT WrOF i ZIT AJ</w:t>
            </w:r>
          </w:p>
        </w:tc>
        <w:tc>
          <w:tcPr>
            <w:tcW w:w="3544" w:type="dxa"/>
            <w:vAlign w:val="center"/>
          </w:tcPr>
          <w:p w:rsidR="00633C43" w:rsidRDefault="00633C43"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29 </w:t>
            </w:r>
            <w:r w:rsidRPr="007978CE">
              <w:rPr>
                <w:rFonts w:eastAsiaTheme="minorHAnsi"/>
                <w:lang w:eastAsia="en-US"/>
              </w:rPr>
              <w:t>pkt.</w:t>
            </w:r>
          </w:p>
        </w:tc>
      </w:tr>
      <w:tr w:rsidR="00633C43" w:rsidRPr="007978CE" w:rsidTr="00535C6F">
        <w:trPr>
          <w:trHeight w:val="553"/>
        </w:trPr>
        <w:tc>
          <w:tcPr>
            <w:tcW w:w="10631" w:type="dxa"/>
            <w:gridSpan w:val="3"/>
            <w:vAlign w:val="center"/>
          </w:tcPr>
          <w:p w:rsidR="00633C43" w:rsidRDefault="00633C43" w:rsidP="00535C6F">
            <w:pPr>
              <w:jc w:val="right"/>
              <w:rPr>
                <w:rFonts w:eastAsiaTheme="minorHAnsi"/>
                <w:lang w:eastAsia="en-US"/>
              </w:rPr>
            </w:pPr>
            <w:r>
              <w:rPr>
                <w:rFonts w:eastAsiaTheme="minorHAnsi"/>
                <w:lang w:eastAsia="en-US"/>
              </w:rPr>
              <w:t>Suma dla ZIT AW</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19 pkt</w:t>
            </w:r>
          </w:p>
        </w:tc>
      </w:tr>
    </w:tbl>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535C6F" w:rsidRDefault="00B17737" w:rsidP="00535C6F">
      <w:pPr>
        <w:pStyle w:val="Default"/>
      </w:pPr>
      <w:r>
        <w:t>Działanie</w:t>
      </w:r>
      <w:r w:rsidR="00535C6F">
        <w:t xml:space="preserve"> 7.2</w:t>
      </w:r>
      <w:r w:rsidR="00535C6F" w:rsidRPr="006854F1">
        <w:t xml:space="preserve"> Inwestycje w edukację</w:t>
      </w:r>
      <w:r w:rsidR="00535C6F" w:rsidRPr="00317ABC">
        <w:t xml:space="preserve"> ponadgimnazjalną, w tym zawodową </w:t>
      </w:r>
    </w:p>
    <w:p w:rsidR="00535C6F" w:rsidRPr="00317ABC" w:rsidRDefault="00535C6F" w:rsidP="00535C6F">
      <w:pPr>
        <w:pStyle w:val="Default"/>
      </w:pPr>
    </w:p>
    <w:p w:rsidR="00535C6F" w:rsidRPr="00317ABC" w:rsidRDefault="00535C6F" w:rsidP="00535C6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Inwestycje w edukację ponadgimnazjalną ogólną</w:t>
      </w:r>
    </w:p>
    <w:p w:rsidR="00535C6F" w:rsidRPr="006854F1" w:rsidRDefault="00535C6F" w:rsidP="00535C6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535C6F" w:rsidRPr="00D7344B" w:rsidTr="00535C6F">
        <w:trPr>
          <w:trHeight w:val="499"/>
          <w:tblHeader/>
        </w:trPr>
        <w:tc>
          <w:tcPr>
            <w:tcW w:w="567"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Opis znaczenia kryterium</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535C6F" w:rsidRPr="007C0728" w:rsidRDefault="00535C6F" w:rsidP="00535C6F">
            <w:pPr>
              <w:spacing w:after="0" w:line="240" w:lineRule="auto"/>
              <w:rPr>
                <w:rFonts w:ascii="Arial" w:eastAsiaTheme="minorHAnsi" w:hAnsi="Arial" w:cs="Arial"/>
                <w:b/>
                <w:color w:val="FF0000"/>
                <w:lang w:eastAsia="en-US"/>
              </w:rPr>
            </w:pPr>
          </w:p>
        </w:tc>
        <w:tc>
          <w:tcPr>
            <w:tcW w:w="6378" w:type="dxa"/>
            <w:vAlign w:val="center"/>
          </w:tcPr>
          <w:p w:rsidR="00535C6F" w:rsidRPr="00FF78FC" w:rsidRDefault="00535C6F"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r>
              <w:rPr>
                <w:rFonts w:eastAsiaTheme="minorHAnsi"/>
                <w:lang w:eastAsia="en-US"/>
              </w:rPr>
              <w:t>.</w:t>
            </w:r>
          </w:p>
          <w:p w:rsidR="00535C6F" w:rsidRPr="00FF78FC" w:rsidRDefault="00535C6F" w:rsidP="00535C6F">
            <w:pPr>
              <w:spacing w:after="0" w:line="240" w:lineRule="auto"/>
              <w:jc w:val="both"/>
              <w:rPr>
                <w:rFonts w:eastAsiaTheme="minorHAnsi"/>
                <w:lang w:eastAsia="en-US"/>
              </w:rPr>
            </w:pPr>
          </w:p>
          <w:p w:rsidR="00535C6F" w:rsidRPr="00FF78FC" w:rsidRDefault="00535C6F" w:rsidP="00535C6F">
            <w:pPr>
              <w:spacing w:after="0" w:line="240" w:lineRule="auto"/>
              <w:jc w:val="both"/>
              <w:rPr>
                <w:rFonts w:eastAsiaTheme="minorHAnsi"/>
                <w:sz w:val="18"/>
                <w:szCs w:val="18"/>
                <w:lang w:eastAsia="en-US"/>
              </w:rPr>
            </w:pPr>
            <w:r w:rsidRPr="00FF78FC">
              <w:rPr>
                <w:rFonts w:eastAsiaTheme="minorHAnsi"/>
                <w:sz w:val="18"/>
                <w:szCs w:val="18"/>
                <w:lang w:eastAsia="en-US"/>
              </w:rPr>
              <w:lastRenderedPageBreak/>
              <w:t xml:space="preserve">W projekcie zawarta będzie analiza trendów demograficznych na terenie </w:t>
            </w:r>
            <w:r w:rsidR="0069528C">
              <w:rPr>
                <w:rFonts w:eastAsiaTheme="minorHAnsi"/>
                <w:sz w:val="18"/>
                <w:szCs w:val="18"/>
                <w:lang w:eastAsia="en-US"/>
              </w:rPr>
              <w:t>realizacji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535C6F" w:rsidRPr="00FF78FC" w:rsidRDefault="00535C6F" w:rsidP="00535C6F">
            <w:pPr>
              <w:spacing w:after="0" w:line="240" w:lineRule="auto"/>
              <w:jc w:val="both"/>
              <w:rPr>
                <w:rFonts w:eastAsiaTheme="minorHAnsi"/>
                <w:sz w:val="18"/>
                <w:szCs w:val="18"/>
                <w:lang w:eastAsia="en-US"/>
              </w:rPr>
            </w:pPr>
          </w:p>
          <w:p w:rsidR="00535C6F" w:rsidRPr="00FF78FC" w:rsidRDefault="00535C6F"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Wspar</w:t>
            </w:r>
            <w:r>
              <w:rPr>
                <w:rFonts w:asciiTheme="minorHAnsi" w:hAnsiTheme="minorHAnsi" w:cstheme="minorBidi"/>
                <w:color w:val="auto"/>
                <w:sz w:val="18"/>
                <w:szCs w:val="18"/>
              </w:rPr>
              <w:t>cie inwestycyjne w działaniu 7.2</w:t>
            </w:r>
            <w:r w:rsidRPr="00FF78FC">
              <w:rPr>
                <w:rFonts w:asciiTheme="minorHAnsi" w:hAnsiTheme="minorHAnsi" w:cstheme="minorBidi"/>
                <w:color w:val="auto"/>
                <w:sz w:val="18"/>
                <w:szCs w:val="18"/>
              </w:rPr>
              <w:t xml:space="preserve"> przewidziano </w:t>
            </w:r>
            <w:r w:rsidRPr="000D11C3">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w powiązaniu z działaniami realizowanymi z EFS w ramach</w:t>
            </w:r>
            <w:r>
              <w:rPr>
                <w:rFonts w:asciiTheme="minorHAnsi" w:hAnsiTheme="minorHAnsi" w:cstheme="minorBidi"/>
                <w:color w:val="auto"/>
                <w:sz w:val="18"/>
                <w:szCs w:val="18"/>
              </w:rPr>
              <w:t xml:space="preserve"> </w:t>
            </w:r>
            <w:r w:rsidRPr="00FF78FC">
              <w:rPr>
                <w:rFonts w:asciiTheme="minorHAnsi" w:hAnsiTheme="minorHAnsi" w:cstheme="minorBidi"/>
                <w:color w:val="auto"/>
                <w:sz w:val="18"/>
                <w:szCs w:val="18"/>
              </w:rPr>
              <w:t xml:space="preserve"> działania 10.2 Zapewnienie równego dostępu do wysokiej jakości edukacji podstawowej, gimnazjalnej i ponadgimnazjalnej.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 xml:space="preserve">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 </w:t>
            </w:r>
          </w:p>
          <w:p w:rsidR="00535C6F" w:rsidRDefault="00535C6F" w:rsidP="00535C6F">
            <w:pPr>
              <w:pStyle w:val="Default"/>
              <w:jc w:val="both"/>
              <w:rPr>
                <w:rFonts w:asciiTheme="minorHAnsi" w:hAnsiTheme="minorHAnsi" w:cstheme="minorBidi"/>
                <w:color w:val="auto"/>
                <w:sz w:val="18"/>
                <w:szCs w:val="18"/>
              </w:rPr>
            </w:pPr>
          </w:p>
          <w:p w:rsidR="004E2D5F" w:rsidRPr="00FF78FC" w:rsidRDefault="004E2D5F" w:rsidP="00535C6F">
            <w:pPr>
              <w:pStyle w:val="Default"/>
              <w:jc w:val="both"/>
              <w:rPr>
                <w:rFonts w:asciiTheme="minorHAnsi" w:hAnsiTheme="minorHAnsi" w:cstheme="minorBidi"/>
                <w:color w:val="auto"/>
                <w:sz w:val="18"/>
                <w:szCs w:val="18"/>
              </w:rPr>
            </w:pPr>
            <w:r w:rsidRPr="004E2D5F">
              <w:rPr>
                <w:rFonts w:asciiTheme="minorHAnsi" w:hAnsiTheme="minorHAnsi" w:cstheme="minorBidi"/>
                <w:color w:val="auto"/>
                <w:sz w:val="18"/>
                <w:szCs w:val="18"/>
              </w:rPr>
              <w:t>Do otrzymania wsparcia nie jest niezbędna realizowanie projektu w 10.2 wystarczy uzasadnienie, że projekt przyczynia się do osiągnięcia celów zapisanych w RPO WD finansowanych ze środków EFS dotyczących obszaru edukacji</w:t>
            </w:r>
          </w:p>
        </w:tc>
        <w:tc>
          <w:tcPr>
            <w:tcW w:w="3544" w:type="dxa"/>
            <w:vAlign w:val="center"/>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D7344B" w:rsidRDefault="00535C6F"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lastRenderedPageBreak/>
              <w:t>2.</w:t>
            </w:r>
          </w:p>
        </w:tc>
        <w:tc>
          <w:tcPr>
            <w:tcW w:w="3686" w:type="dxa"/>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E6092A" w:rsidRDefault="00535C6F"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535C6F" w:rsidRPr="003D2FA3" w:rsidRDefault="00535C6F" w:rsidP="00535C6F">
            <w:pPr>
              <w:pStyle w:val="Default"/>
              <w:jc w:val="both"/>
              <w:rPr>
                <w:rFonts w:asciiTheme="minorHAnsi" w:hAnsiTheme="minorHAnsi" w:cstheme="minorBidi"/>
                <w:color w:val="auto"/>
                <w:sz w:val="22"/>
                <w:szCs w:val="22"/>
              </w:rPr>
            </w:pPr>
            <w:r w:rsidRPr="00DB658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DB658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DB658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 xml:space="preserve"> projekt.</w:t>
            </w: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547EE0" w:rsidRDefault="00535C6F"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3.</w:t>
            </w:r>
          </w:p>
        </w:tc>
        <w:tc>
          <w:tcPr>
            <w:tcW w:w="3686" w:type="dxa"/>
          </w:tcPr>
          <w:p w:rsidR="00535C6F" w:rsidRDefault="00535C6F" w:rsidP="00535C6F">
            <w:pPr>
              <w:pStyle w:val="Default"/>
              <w:rPr>
                <w:rFonts w:cstheme="minorBidi"/>
                <w:color w:val="auto"/>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Pr="00CB1C60" w:rsidRDefault="00535C6F"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w:t>
            </w:r>
            <w:r w:rsidRPr="00CB1C60">
              <w:rPr>
                <w:rFonts w:asciiTheme="minorHAnsi" w:hAnsiTheme="minorHAnsi" w:cstheme="minorBidi"/>
                <w:b/>
                <w:color w:val="auto"/>
                <w:sz w:val="22"/>
                <w:szCs w:val="22"/>
              </w:rPr>
              <w:lastRenderedPageBreak/>
              <w:t xml:space="preserve">szkoły w zakresie nauk matematyczno-przyrodniczych i cyfrowych </w:t>
            </w:r>
          </w:p>
          <w:p w:rsidR="00535C6F" w:rsidRPr="00D7344B" w:rsidRDefault="00535C6F" w:rsidP="00535C6F">
            <w:pPr>
              <w:spacing w:after="0" w:line="240" w:lineRule="auto"/>
              <w:rPr>
                <w:rFonts w:eastAsiaTheme="minorHAnsi"/>
                <w:b/>
                <w:lang w:eastAsia="en-US"/>
              </w:rPr>
            </w:pPr>
          </w:p>
        </w:tc>
        <w:tc>
          <w:tcPr>
            <w:tcW w:w="6378" w:type="dxa"/>
          </w:tcPr>
          <w:p w:rsidR="00535C6F" w:rsidRDefault="00535C6F" w:rsidP="00535C6F">
            <w:pPr>
              <w:pStyle w:val="Default"/>
              <w:jc w:val="both"/>
            </w:pPr>
            <w:r w:rsidRPr="00DB6586">
              <w:rPr>
                <w:rFonts w:asciiTheme="minorHAnsi" w:hAnsiTheme="minorHAnsi" w:cstheme="minorBidi"/>
                <w:color w:val="auto"/>
                <w:sz w:val="22"/>
                <w:szCs w:val="22"/>
              </w:rPr>
              <w:lastRenderedPageBreak/>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apewnienie rozwoju infrastruktury szkoły w zakresie nauk matematyczno-przyrodniczych i</w:t>
            </w:r>
            <w:r>
              <w:rPr>
                <w:rFonts w:asciiTheme="minorHAnsi" w:hAnsiTheme="minorHAnsi" w:cstheme="minorBidi"/>
                <w:color w:val="auto"/>
                <w:sz w:val="22"/>
                <w:szCs w:val="22"/>
              </w:rPr>
              <w:t>/lub</w:t>
            </w:r>
            <w:r w:rsidRPr="00DB6586">
              <w:rPr>
                <w:rFonts w:asciiTheme="minorHAnsi" w:hAnsiTheme="minorHAnsi" w:cstheme="minorBidi"/>
                <w:color w:val="auto"/>
                <w:sz w:val="22"/>
                <w:szCs w:val="22"/>
              </w:rPr>
              <w:t xml:space="preserve">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535C6F" w:rsidRPr="00DB6586" w:rsidRDefault="00535C6F" w:rsidP="00535C6F">
            <w:pPr>
              <w:pStyle w:val="Default"/>
              <w:jc w:val="both"/>
            </w:pPr>
          </w:p>
          <w:p w:rsidR="00535C6F" w:rsidRDefault="00535C6F" w:rsidP="00C626FD">
            <w:pPr>
              <w:pStyle w:val="Akapitzlist"/>
              <w:numPr>
                <w:ilvl w:val="0"/>
                <w:numId w:val="132"/>
              </w:numPr>
              <w:spacing w:line="240" w:lineRule="auto"/>
              <w:jc w:val="both"/>
            </w:pPr>
            <w:r>
              <w:t>Tak - jest to główny cel projektu – 10 pkt.;</w:t>
            </w:r>
          </w:p>
          <w:p w:rsidR="00535C6F" w:rsidRDefault="00535C6F" w:rsidP="00535C6F">
            <w:pPr>
              <w:spacing w:line="240" w:lineRule="auto"/>
              <w:jc w:val="both"/>
            </w:pPr>
            <w:r w:rsidRPr="00B86949">
              <w:t xml:space="preserve">Punkty te otrzymają projekty, które dotyczą wyłącznie zakupu wyposażenia do pracowni matematyczno-przyrodniczych i/lub </w:t>
            </w:r>
            <w:r w:rsidRPr="00B86949">
              <w:lastRenderedPageBreak/>
              <w:t xml:space="preserve">cyfrowych i ewentualnie dostosowania/adaptacji </w:t>
            </w:r>
            <w:proofErr w:type="spellStart"/>
            <w:r w:rsidRPr="00B86949">
              <w:t>sal</w:t>
            </w:r>
            <w:proofErr w:type="spellEnd"/>
            <w:r w:rsidRPr="00B86949">
              <w:t xml:space="preserve"> na potrzeby zakupionego sprzętu/wyposażenia.</w:t>
            </w:r>
          </w:p>
          <w:p w:rsidR="00535C6F" w:rsidRDefault="00535C6F" w:rsidP="00C626FD">
            <w:pPr>
              <w:pStyle w:val="Akapitzlist"/>
              <w:numPr>
                <w:ilvl w:val="0"/>
                <w:numId w:val="132"/>
              </w:numPr>
              <w:spacing w:line="240" w:lineRule="auto"/>
              <w:jc w:val="both"/>
            </w:pPr>
            <w:r>
              <w:t>Tak - jest to element projektu (ale nie jego główny cel) – 5 pkt.;</w:t>
            </w:r>
          </w:p>
          <w:p w:rsidR="00535C6F" w:rsidRDefault="00535C6F" w:rsidP="00535C6F">
            <w:pPr>
              <w:spacing w:line="240" w:lineRule="auto"/>
              <w:jc w:val="both"/>
            </w:pPr>
            <w:r w:rsidRPr="00546669">
              <w:t xml:space="preserve">Punkty te otrzymają projekty, które dotyczą szerszego zakresu niż tylko zakupu wyposażenia do pracowni matematyczno-przyrodniczych i/lub cyfrowych (i ewentualnie dostosowania/adaptacji </w:t>
            </w:r>
            <w:proofErr w:type="spellStart"/>
            <w:r w:rsidRPr="00546669">
              <w:t>sal</w:t>
            </w:r>
            <w:proofErr w:type="spellEnd"/>
            <w:r w:rsidRPr="00546669">
              <w:t xml:space="preserve"> na potrzeby zakupionego sprzętu/wyposażenia) np. przebudowy, rozbudowy, budowy, adaptacji całych obiektów szkolnych/placówek</w:t>
            </w:r>
            <w:r>
              <w:t>.</w:t>
            </w:r>
          </w:p>
          <w:p w:rsidR="00535C6F" w:rsidRDefault="00535C6F" w:rsidP="00C626FD">
            <w:pPr>
              <w:pStyle w:val="Akapitzlist"/>
              <w:numPr>
                <w:ilvl w:val="0"/>
                <w:numId w:val="132"/>
              </w:numPr>
              <w:spacing w:line="240" w:lineRule="auto"/>
              <w:jc w:val="both"/>
            </w:pPr>
            <w:r>
              <w:t>Nie – 0 pkt</w:t>
            </w:r>
          </w:p>
          <w:p w:rsidR="00535C6F" w:rsidRDefault="00535C6F"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535C6F" w:rsidRPr="005335BA" w:rsidRDefault="00535C6F" w:rsidP="00535C6F">
            <w:pPr>
              <w:autoSpaceDE w:val="0"/>
              <w:autoSpaceDN w:val="0"/>
              <w:adjustRightInd w:val="0"/>
              <w:spacing w:after="0" w:line="240" w:lineRule="auto"/>
              <w:jc w:val="both"/>
              <w:rPr>
                <w:rFonts w:ascii="Calibri" w:hAnsi="Calibri" w:cs="Calibri"/>
                <w:color w:val="000000"/>
                <w:sz w:val="24"/>
                <w:szCs w:val="24"/>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lastRenderedPageBreak/>
              <w:t>4</w:t>
            </w:r>
            <w:r w:rsidRPr="00D7344B">
              <w:rPr>
                <w:rFonts w:eastAsiaTheme="minorHAnsi"/>
                <w:lang w:eastAsia="en-US"/>
              </w:rPr>
              <w:t>.</w:t>
            </w:r>
          </w:p>
        </w:tc>
        <w:tc>
          <w:tcPr>
            <w:tcW w:w="3686" w:type="dxa"/>
          </w:tcPr>
          <w:p w:rsidR="00535C6F" w:rsidRDefault="00535C6F" w:rsidP="00535C6F">
            <w:pPr>
              <w:spacing w:after="0" w:line="240" w:lineRule="auto"/>
              <w:rPr>
                <w:b/>
              </w:rPr>
            </w:pPr>
          </w:p>
          <w:p w:rsidR="00383E64" w:rsidRDefault="00383E64" w:rsidP="00535C6F">
            <w:pPr>
              <w:spacing w:after="0" w:line="240" w:lineRule="auto"/>
              <w:rPr>
                <w:b/>
              </w:rPr>
            </w:pPr>
          </w:p>
          <w:p w:rsidR="00383E64" w:rsidRDefault="00383E64" w:rsidP="00535C6F">
            <w:pPr>
              <w:spacing w:after="0" w:line="240" w:lineRule="auto"/>
              <w:rPr>
                <w:b/>
              </w:rPr>
            </w:pPr>
          </w:p>
          <w:p w:rsidR="00383E64" w:rsidRDefault="00383E64" w:rsidP="00535C6F">
            <w:pPr>
              <w:spacing w:after="0" w:line="240" w:lineRule="auto"/>
              <w:rPr>
                <w:b/>
              </w:rPr>
            </w:pPr>
          </w:p>
          <w:p w:rsidR="00383E64" w:rsidRDefault="00383E64" w:rsidP="00535C6F">
            <w:pPr>
              <w:spacing w:after="0" w:line="240" w:lineRule="auto"/>
              <w:rPr>
                <w:b/>
              </w:rPr>
            </w:pPr>
          </w:p>
          <w:p w:rsidR="00383E64" w:rsidRDefault="00383E64" w:rsidP="00535C6F">
            <w:pPr>
              <w:spacing w:after="0" w:line="240" w:lineRule="auto"/>
              <w:rPr>
                <w:b/>
              </w:rPr>
            </w:pPr>
          </w:p>
          <w:p w:rsidR="00383E64" w:rsidRDefault="00383E64" w:rsidP="00535C6F">
            <w:pPr>
              <w:spacing w:after="0" w:line="240" w:lineRule="auto"/>
              <w:rPr>
                <w:b/>
              </w:rPr>
            </w:pPr>
          </w:p>
          <w:p w:rsidR="00383E64" w:rsidRDefault="00383E64" w:rsidP="00535C6F">
            <w:pPr>
              <w:spacing w:after="0" w:line="240" w:lineRule="auto"/>
              <w:rPr>
                <w:b/>
              </w:rPr>
            </w:pPr>
          </w:p>
          <w:p w:rsidR="00535C6F" w:rsidRPr="00CB1C60" w:rsidRDefault="00535C6F"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12"/>
            </w:r>
          </w:p>
        </w:tc>
        <w:tc>
          <w:tcPr>
            <w:tcW w:w="6378" w:type="dxa"/>
          </w:tcPr>
          <w:p w:rsidR="00535C6F" w:rsidRDefault="00535C6F"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535C6F" w:rsidRDefault="00535C6F" w:rsidP="00C626FD">
            <w:pPr>
              <w:pStyle w:val="Akapitzlist"/>
              <w:numPr>
                <w:ilvl w:val="0"/>
                <w:numId w:val="132"/>
              </w:numPr>
              <w:spacing w:line="240" w:lineRule="auto"/>
              <w:jc w:val="both"/>
            </w:pPr>
            <w:r>
              <w:t>Tak - jest to główny cel projektu – 8 pkt.;</w:t>
            </w:r>
          </w:p>
          <w:p w:rsidR="00535C6F" w:rsidRDefault="00535C6F" w:rsidP="00535C6F">
            <w:pPr>
              <w:spacing w:line="240" w:lineRule="auto"/>
              <w:jc w:val="both"/>
            </w:pPr>
            <w:r w:rsidRPr="00546669">
              <w:t xml:space="preserve">Punkty te otrzymają projekty, które dotyczą wyłącznie dostosowania szkoły do pracy z uczniem o specjalnych potrzebach edukacyjnych - (np. wyposażenia w sprzęt specjalistyczny i pomoce dydaktyczne do wspomagania rozwoju takich uczniów i ewentualnie </w:t>
            </w:r>
            <w:r w:rsidRPr="00546669">
              <w:lastRenderedPageBreak/>
              <w:t xml:space="preserve">dostosowania/adaptacji </w:t>
            </w:r>
            <w:proofErr w:type="spellStart"/>
            <w:r w:rsidRPr="00546669">
              <w:t>sal</w:t>
            </w:r>
            <w:proofErr w:type="spellEnd"/>
            <w:r w:rsidRPr="00546669">
              <w:t xml:space="preserve"> na potrzeby zakupionego sprzętu/wyposażenia)</w:t>
            </w:r>
            <w:r>
              <w:t>.</w:t>
            </w:r>
            <w:r w:rsidRPr="00546669">
              <w:t xml:space="preserve">  </w:t>
            </w:r>
          </w:p>
          <w:p w:rsidR="00535C6F" w:rsidRDefault="00535C6F" w:rsidP="00C626FD">
            <w:pPr>
              <w:pStyle w:val="Akapitzlist"/>
              <w:numPr>
                <w:ilvl w:val="0"/>
                <w:numId w:val="132"/>
              </w:numPr>
              <w:spacing w:line="240" w:lineRule="auto"/>
              <w:jc w:val="both"/>
            </w:pPr>
            <w:r>
              <w:t>Tak - jest to element projektu (ale nie jego główny cel) – 4 pkt.;</w:t>
            </w:r>
          </w:p>
          <w:p w:rsidR="00535C6F" w:rsidRDefault="00535C6F" w:rsidP="00535C6F">
            <w:pPr>
              <w:pStyle w:val="Akapitzlist"/>
            </w:pPr>
          </w:p>
          <w:p w:rsidR="00535C6F" w:rsidRDefault="00535C6F" w:rsidP="00535C6F">
            <w:pPr>
              <w:spacing w:line="240" w:lineRule="auto"/>
              <w:jc w:val="both"/>
            </w:pPr>
            <w:r w:rsidRPr="003F7F72">
              <w:t xml:space="preserve">Punkty te otrzymają projekty, które dotyczą szerszego zakresu niż tylko dostosowanie szkoły do pracy z uczniem o specjalnych potrzebach edukacyjnych - (np. wyposażenia w sprzęt specjalistyczny i pomoce dydaktyczne do wspomagania rozwoju takich uczniów i ewentualnie dostosowania/adaptacji </w:t>
            </w:r>
            <w:proofErr w:type="spellStart"/>
            <w:r w:rsidRPr="003F7F72">
              <w:t>sal</w:t>
            </w:r>
            <w:proofErr w:type="spellEnd"/>
            <w:r w:rsidRPr="003F7F72">
              <w:t xml:space="preserve"> na potrzeby zakupionego sprzętu/wyposażenia) np. przebudowy, rozbudowy, budowy, adaptacji całych obiektów szkolnych/placówek.</w:t>
            </w:r>
          </w:p>
          <w:p w:rsidR="00535C6F" w:rsidRDefault="00535C6F" w:rsidP="00C626FD">
            <w:pPr>
              <w:pStyle w:val="Akapitzlist"/>
              <w:numPr>
                <w:ilvl w:val="0"/>
                <w:numId w:val="132"/>
              </w:numPr>
              <w:spacing w:line="240" w:lineRule="auto"/>
              <w:jc w:val="both"/>
            </w:pPr>
            <w:r>
              <w:t>Nie – 0 pkt.</w:t>
            </w:r>
          </w:p>
          <w:p w:rsidR="00535C6F" w:rsidRPr="00D7344B" w:rsidRDefault="00535C6F" w:rsidP="00535C6F">
            <w:pPr>
              <w:spacing w:after="0" w:line="240" w:lineRule="auto"/>
              <w:contextualSpacing/>
              <w:jc w:val="both"/>
              <w:rPr>
                <w:rFonts w:eastAsiaTheme="minorHAnsi"/>
                <w:lang w:eastAsia="en-US"/>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605A9D" w:rsidTr="00535C6F">
        <w:trPr>
          <w:trHeight w:val="952"/>
        </w:trPr>
        <w:tc>
          <w:tcPr>
            <w:tcW w:w="567" w:type="dxa"/>
            <w:vAlign w:val="center"/>
          </w:tcPr>
          <w:p w:rsidR="00535C6F" w:rsidRPr="00605A9D" w:rsidRDefault="00535C6F" w:rsidP="00535C6F">
            <w:pPr>
              <w:rPr>
                <w:rFonts w:eastAsiaTheme="minorHAnsi"/>
                <w:lang w:eastAsia="en-US"/>
              </w:rPr>
            </w:pPr>
            <w:r>
              <w:rPr>
                <w:rFonts w:eastAsiaTheme="minorHAnsi"/>
                <w:lang w:eastAsia="en-US"/>
              </w:rPr>
              <w:lastRenderedPageBreak/>
              <w:t>5</w:t>
            </w:r>
            <w:r w:rsidRPr="00605A9D">
              <w:rPr>
                <w:rFonts w:eastAsiaTheme="minorHAnsi"/>
                <w:lang w:eastAsia="en-US"/>
              </w:rPr>
              <w:t>.</w:t>
            </w:r>
          </w:p>
        </w:tc>
        <w:tc>
          <w:tcPr>
            <w:tcW w:w="3686" w:type="dxa"/>
          </w:tcPr>
          <w:p w:rsidR="00535C6F" w:rsidRPr="00605A9D"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605A9D" w:rsidRDefault="00535C6F"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535C6F" w:rsidRPr="00513F1E" w:rsidRDefault="00535C6F" w:rsidP="00535C6F">
            <w:pPr>
              <w:snapToGrid w:val="0"/>
              <w:spacing w:line="240" w:lineRule="auto"/>
              <w:jc w:val="both"/>
              <w:rPr>
                <w:rFonts w:cs="Arial"/>
              </w:rPr>
            </w:pPr>
            <w:r w:rsidRPr="00513F1E">
              <w:rPr>
                <w:rFonts w:cs="Arial"/>
              </w:rPr>
              <w:lastRenderedPageBreak/>
              <w:t xml:space="preserve">W ramach tego kryterium będzie weryfikowane czy istnieją projekty powiązane ze zgłoszonym projektem (realizowane przez tego samego bądź innego beneficjenta), które zostały zrealizowane bądź są w trakcie realizacji. </w:t>
            </w:r>
          </w:p>
          <w:p w:rsidR="00535C6F" w:rsidRPr="00513F1E" w:rsidRDefault="00535C6F" w:rsidP="00535C6F">
            <w:pPr>
              <w:snapToGrid w:val="0"/>
              <w:spacing w:line="240" w:lineRule="auto"/>
              <w:jc w:val="both"/>
              <w:rPr>
                <w:rFonts w:cs="Arial"/>
              </w:rPr>
            </w:pPr>
            <w:r w:rsidRPr="00513F1E">
              <w:rPr>
                <w:rFonts w:cs="Arial"/>
              </w:rPr>
              <w:t xml:space="preserve">Projekty te mogą polegać na wykorzystywaniu efektów realizacji </w:t>
            </w:r>
            <w:r w:rsidRPr="00513F1E">
              <w:rPr>
                <w:rFonts w:cs="Arial"/>
              </w:rPr>
              <w:lastRenderedPageBreak/>
              <w:t>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535C6F" w:rsidRPr="00513F1E" w:rsidRDefault="00535C6F" w:rsidP="00C626FD">
            <w:pPr>
              <w:numPr>
                <w:ilvl w:val="0"/>
                <w:numId w:val="133"/>
              </w:numPr>
              <w:snapToGrid w:val="0"/>
              <w:spacing w:line="240" w:lineRule="auto"/>
              <w:contextualSpacing/>
              <w:jc w:val="both"/>
              <w:rPr>
                <w:rFonts w:cs="Arial"/>
              </w:rPr>
            </w:pPr>
            <w:r w:rsidRPr="00513F1E">
              <w:rPr>
                <w:rFonts w:cs="Arial"/>
              </w:rPr>
              <w:t xml:space="preserve">Komplementarność z projektami nie infrastrukturalnymi (tzw. „projektami miękkimi”) finansowanymi np. ze środków EFS: </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brak komplementarności – 0 pkt.;</w:t>
            </w:r>
          </w:p>
          <w:p w:rsidR="00535C6F"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zrealizowanych projektów – 2 pkt.;</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realizowanych projektów – 2 pkt.</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535C6F">
            <w:pPr>
              <w:tabs>
                <w:tab w:val="left" w:pos="243"/>
              </w:tabs>
              <w:suppressAutoHyphens/>
              <w:spacing w:after="0" w:line="240" w:lineRule="auto"/>
              <w:ind w:left="243"/>
              <w:jc w:val="both"/>
              <w:rPr>
                <w:rFonts w:cs="Arial"/>
              </w:rPr>
            </w:pPr>
            <w:r w:rsidRPr="00513F1E">
              <w:rPr>
                <w:rFonts w:cs="Arial"/>
              </w:rPr>
              <w:t>i/lub</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C626FD">
            <w:pPr>
              <w:numPr>
                <w:ilvl w:val="0"/>
                <w:numId w:val="133"/>
              </w:numPr>
              <w:tabs>
                <w:tab w:val="left" w:pos="243"/>
              </w:tabs>
              <w:suppressAutoHyphens/>
              <w:spacing w:after="0" w:line="240" w:lineRule="auto"/>
              <w:contextualSpacing/>
              <w:jc w:val="both"/>
              <w:rPr>
                <w:rFonts w:cs="Arial"/>
              </w:rPr>
            </w:pPr>
            <w:r w:rsidRPr="00513F1E">
              <w:rPr>
                <w:rFonts w:cs="Arial"/>
              </w:rPr>
              <w:t>Komplementarność z projektami infrastrukturalnymi finansowanymi np. ze środków EFRR</w:t>
            </w:r>
          </w:p>
          <w:p w:rsidR="00535C6F" w:rsidRPr="00513F1E" w:rsidRDefault="00535C6F" w:rsidP="00535C6F">
            <w:pPr>
              <w:tabs>
                <w:tab w:val="left" w:pos="243"/>
              </w:tabs>
              <w:suppressAutoHyphens/>
              <w:spacing w:after="0" w:line="240" w:lineRule="auto"/>
              <w:ind w:left="720"/>
              <w:contextualSpacing/>
              <w:jc w:val="both"/>
              <w:rPr>
                <w:rFonts w:cs="Arial"/>
              </w:rPr>
            </w:pP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brak komplementarności – 0 pkt.;</w:t>
            </w: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zrealizowanych projektów – 1 pkt.;</w:t>
            </w:r>
          </w:p>
          <w:p w:rsidR="00535C6F" w:rsidRPr="00513F1E"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realizowanych projektów – 1 pkt.</w:t>
            </w:r>
          </w:p>
          <w:p w:rsidR="00535C6F" w:rsidRPr="00513F1E" w:rsidRDefault="00535C6F" w:rsidP="00535C6F">
            <w:pPr>
              <w:autoSpaceDE w:val="0"/>
              <w:autoSpaceDN w:val="0"/>
              <w:adjustRightInd w:val="0"/>
              <w:spacing w:after="0" w:line="240" w:lineRule="auto"/>
              <w:jc w:val="both"/>
              <w:rPr>
                <w:rFonts w:ascii="Calibri" w:hAnsi="Calibri" w:cs="Calibri"/>
                <w:color w:val="000000"/>
              </w:rPr>
            </w:pPr>
          </w:p>
          <w:p w:rsidR="00535C6F" w:rsidRPr="001A7546" w:rsidRDefault="00535C6F" w:rsidP="00535C6F">
            <w:pPr>
              <w:contextualSpacing/>
              <w:rPr>
                <w:rFonts w:eastAsiaTheme="minorHAnsi"/>
                <w:b/>
                <w:u w:val="single"/>
                <w:lang w:eastAsia="en-US"/>
              </w:rPr>
            </w:pPr>
            <w:r w:rsidRPr="00513F1E">
              <w:rPr>
                <w:rFonts w:eastAsiaTheme="minorHAnsi"/>
                <w:b/>
                <w:u w:val="single"/>
                <w:lang w:eastAsia="en-US"/>
              </w:rPr>
              <w:t>Nie dotyczy naborów skierowanych do ZIT.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535C6F" w:rsidRPr="00873377" w:rsidTr="00535C6F">
        <w:trPr>
          <w:trHeight w:val="952"/>
        </w:trPr>
        <w:tc>
          <w:tcPr>
            <w:tcW w:w="567" w:type="dxa"/>
            <w:vAlign w:val="center"/>
          </w:tcPr>
          <w:p w:rsidR="00535C6F" w:rsidRDefault="00535C6F" w:rsidP="00535C6F">
            <w:r>
              <w:lastRenderedPageBreak/>
              <w:t>6.</w:t>
            </w:r>
          </w:p>
        </w:tc>
        <w:tc>
          <w:tcPr>
            <w:tcW w:w="3686" w:type="dxa"/>
          </w:tcPr>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r>
              <w:rPr>
                <w:b/>
              </w:rPr>
              <w:t>Udostępnianie zakupionej infrastruktury pracowni innym szkołom/placówkom</w:t>
            </w:r>
          </w:p>
        </w:tc>
        <w:tc>
          <w:tcPr>
            <w:tcW w:w="6378" w:type="dxa"/>
          </w:tcPr>
          <w:p w:rsidR="00535C6F" w:rsidRPr="00E50A84" w:rsidRDefault="00535C6F"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C619B8">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535C6F" w:rsidRDefault="00535C6F" w:rsidP="00535C6F">
            <w:pPr>
              <w:pStyle w:val="Default"/>
              <w:jc w:val="both"/>
              <w:rPr>
                <w:sz w:val="20"/>
                <w:szCs w:val="20"/>
              </w:rPr>
            </w:pPr>
          </w:p>
          <w:p w:rsidR="00535C6F" w:rsidRDefault="00535C6F"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w:t>
            </w:r>
            <w:r w:rsidRPr="00D97885">
              <w:rPr>
                <w:sz w:val="20"/>
                <w:szCs w:val="20"/>
              </w:rPr>
              <w:lastRenderedPageBreak/>
              <w:t xml:space="preserve">efektywniejszego wykorzystania posiadanej bazy dydaktycznej. </w:t>
            </w:r>
          </w:p>
          <w:p w:rsidR="00535C6F" w:rsidRPr="00D97885" w:rsidRDefault="00535C6F" w:rsidP="00535C6F">
            <w:pPr>
              <w:pStyle w:val="Default"/>
              <w:jc w:val="both"/>
              <w:rPr>
                <w:sz w:val="20"/>
                <w:szCs w:val="20"/>
              </w:rPr>
            </w:pPr>
          </w:p>
          <w:p w:rsidR="00535C6F" w:rsidRDefault="00535C6F" w:rsidP="00C626FD">
            <w:pPr>
              <w:pStyle w:val="Akapitzlist"/>
              <w:numPr>
                <w:ilvl w:val="0"/>
                <w:numId w:val="129"/>
              </w:numPr>
              <w:spacing w:after="0" w:line="240" w:lineRule="auto"/>
              <w:jc w:val="both"/>
            </w:pPr>
            <w:r>
              <w:t xml:space="preserve">Tak – w projekcie założono udostępnianie całej </w:t>
            </w:r>
            <w:r w:rsidRPr="00DC3520">
              <w:t>sfinansowanej</w:t>
            </w:r>
            <w:r>
              <w:t xml:space="preserve"> w ramach projektu infrastruktury pracowni - 4 pkt.;</w:t>
            </w:r>
          </w:p>
          <w:p w:rsidR="00535C6F" w:rsidRDefault="00535C6F" w:rsidP="00C626FD">
            <w:pPr>
              <w:pStyle w:val="Akapitzlist"/>
              <w:numPr>
                <w:ilvl w:val="0"/>
                <w:numId w:val="129"/>
              </w:numPr>
              <w:spacing w:after="0" w:line="240" w:lineRule="auto"/>
              <w:jc w:val="both"/>
            </w:pPr>
            <w:r>
              <w:t xml:space="preserve">Tak – w projekcie założono udostępnianie części </w:t>
            </w:r>
            <w:r w:rsidRPr="00DC3520">
              <w:t xml:space="preserve">sfinansowanej </w:t>
            </w:r>
            <w:r>
              <w:t>w ramach projektu infrastruktury pracowni - 2 pkt.;</w:t>
            </w:r>
          </w:p>
          <w:p w:rsidR="00535C6F" w:rsidRPr="006C4AA9" w:rsidRDefault="00535C6F" w:rsidP="00C626FD">
            <w:pPr>
              <w:pStyle w:val="Akapitzlist"/>
              <w:numPr>
                <w:ilvl w:val="0"/>
                <w:numId w:val="129"/>
              </w:numPr>
              <w:spacing w:after="0" w:line="240" w:lineRule="auto"/>
              <w:jc w:val="both"/>
            </w:pPr>
            <w:r>
              <w:t>Nie - 0 pkt.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AD7D67" w:rsidRDefault="00535C6F" w:rsidP="00535C6F">
            <w:pPr>
              <w:snapToGrid w:val="0"/>
              <w:spacing w:after="0" w:line="240" w:lineRule="auto"/>
              <w:jc w:val="center"/>
              <w:rPr>
                <w:rFonts w:cs="Arial"/>
              </w:rPr>
            </w:pPr>
            <w:r w:rsidRPr="00605A9D">
              <w:rPr>
                <w:rFonts w:eastAsiaTheme="minorHAnsi" w:cs="Arial"/>
                <w:lang w:eastAsia="en-US"/>
              </w:rPr>
              <w:t>odrzucenia wniosku)</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sidRPr="007978CE">
              <w:rPr>
                <w:rFonts w:eastAsiaTheme="minorHAnsi"/>
                <w:lang w:eastAsia="en-US"/>
              </w:rPr>
              <w:lastRenderedPageBreak/>
              <w:t>SUMA</w:t>
            </w:r>
            <w:r>
              <w:rPr>
                <w:rFonts w:eastAsiaTheme="minorHAnsi"/>
                <w:lang w:eastAsia="en-US"/>
              </w:rPr>
              <w:t xml:space="preserve"> dla horyzontu i OSI </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 xml:space="preserve"> 28 pkt.</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Pr>
                <w:rFonts w:eastAsiaTheme="minorHAnsi"/>
                <w:lang w:eastAsia="en-US"/>
              </w:rPr>
              <w:t>Suma dla ZIT WrOF i AJ</w:t>
            </w:r>
          </w:p>
        </w:tc>
        <w:tc>
          <w:tcPr>
            <w:tcW w:w="3544" w:type="dxa"/>
            <w:vAlign w:val="center"/>
          </w:tcPr>
          <w:p w:rsidR="00535C6F" w:rsidRDefault="00535C6F"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22 </w:t>
            </w:r>
            <w:r w:rsidRPr="007978CE">
              <w:rPr>
                <w:rFonts w:eastAsiaTheme="minorHAnsi"/>
                <w:lang w:eastAsia="en-US"/>
              </w:rPr>
              <w:t>pkt.</w:t>
            </w:r>
          </w:p>
        </w:tc>
      </w:tr>
      <w:tr w:rsidR="00535C6F" w:rsidRPr="007978CE" w:rsidTr="00535C6F">
        <w:trPr>
          <w:trHeight w:val="553"/>
        </w:trPr>
        <w:tc>
          <w:tcPr>
            <w:tcW w:w="10631" w:type="dxa"/>
            <w:gridSpan w:val="3"/>
            <w:vAlign w:val="center"/>
          </w:tcPr>
          <w:p w:rsidR="00535C6F" w:rsidRDefault="00535C6F" w:rsidP="00535C6F">
            <w:pPr>
              <w:jc w:val="right"/>
              <w:rPr>
                <w:rFonts w:eastAsiaTheme="minorHAnsi"/>
                <w:lang w:eastAsia="en-US"/>
              </w:rPr>
            </w:pPr>
            <w:r w:rsidRPr="003F7F72">
              <w:rPr>
                <w:rFonts w:eastAsiaTheme="minorHAnsi"/>
                <w:lang w:eastAsia="en-US"/>
              </w:rPr>
              <w:t>Suma dla ZIT</w:t>
            </w:r>
            <w:r>
              <w:rPr>
                <w:rFonts w:eastAsiaTheme="minorHAnsi"/>
                <w:lang w:eastAsia="en-US"/>
              </w:rPr>
              <w:t xml:space="preserve"> AW</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12 pkt</w:t>
            </w:r>
          </w:p>
        </w:tc>
      </w:tr>
    </w:tbl>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6433C6" w:rsidRDefault="006433C6" w:rsidP="006A29B5">
      <w:pPr>
        <w:spacing w:after="120" w:line="240" w:lineRule="auto"/>
        <w:jc w:val="both"/>
        <w:outlineLvl w:val="2"/>
        <w:rPr>
          <w:rFonts w:eastAsia="Times New Roman" w:cs="Tahoma"/>
          <w:b/>
          <w:kern w:val="1"/>
          <w:sz w:val="28"/>
          <w:szCs w:val="28"/>
          <w:u w:val="single"/>
        </w:rPr>
      </w:pPr>
    </w:p>
    <w:p w:rsidR="006433C6" w:rsidRDefault="006433C6" w:rsidP="006A29B5">
      <w:pPr>
        <w:spacing w:after="120" w:line="240" w:lineRule="auto"/>
        <w:jc w:val="both"/>
        <w:outlineLvl w:val="2"/>
        <w:rPr>
          <w:rFonts w:eastAsia="Times New Roman" w:cs="Tahoma"/>
          <w:b/>
          <w:kern w:val="1"/>
          <w:sz w:val="28"/>
          <w:szCs w:val="28"/>
          <w:u w:val="single"/>
        </w:rPr>
      </w:pPr>
    </w:p>
    <w:p w:rsidR="006433C6" w:rsidRDefault="006433C6" w:rsidP="006A29B5">
      <w:pPr>
        <w:spacing w:after="120" w:line="240" w:lineRule="auto"/>
        <w:jc w:val="both"/>
        <w:outlineLvl w:val="2"/>
        <w:rPr>
          <w:rFonts w:eastAsia="Times New Roman" w:cs="Tahoma"/>
          <w:b/>
          <w:kern w:val="1"/>
          <w:sz w:val="28"/>
          <w:szCs w:val="28"/>
          <w:u w:val="single"/>
        </w:rPr>
      </w:pPr>
    </w:p>
    <w:p w:rsidR="006433C6" w:rsidRDefault="006433C6" w:rsidP="006A29B5">
      <w:pPr>
        <w:spacing w:after="120" w:line="240" w:lineRule="auto"/>
        <w:jc w:val="both"/>
        <w:outlineLvl w:val="2"/>
        <w:rPr>
          <w:rFonts w:eastAsia="Times New Roman" w:cs="Tahoma"/>
          <w:b/>
          <w:kern w:val="1"/>
          <w:sz w:val="28"/>
          <w:szCs w:val="28"/>
          <w:u w:val="single"/>
        </w:rPr>
      </w:pPr>
    </w:p>
    <w:p w:rsidR="006A29B5" w:rsidRDefault="006A29B5" w:rsidP="006A29B5">
      <w:pPr>
        <w:spacing w:after="120" w:line="240" w:lineRule="auto"/>
        <w:jc w:val="both"/>
        <w:outlineLvl w:val="2"/>
        <w:rPr>
          <w:rFonts w:eastAsia="Times New Roman" w:cs="Tahoma"/>
          <w:b/>
          <w:kern w:val="1"/>
          <w:sz w:val="28"/>
          <w:szCs w:val="28"/>
          <w:u w:val="single"/>
        </w:rPr>
      </w:pPr>
      <w:bookmarkStart w:id="9" w:name="_Toc443141891"/>
      <w:r>
        <w:rPr>
          <w:rFonts w:eastAsia="Times New Roman" w:cs="Tahoma"/>
          <w:b/>
          <w:kern w:val="1"/>
          <w:sz w:val="28"/>
          <w:szCs w:val="28"/>
          <w:u w:val="single"/>
        </w:rPr>
        <w:lastRenderedPageBreak/>
        <w:t>c</w:t>
      </w:r>
      <w:r w:rsidRPr="00B43C92">
        <w:rPr>
          <w:rFonts w:eastAsia="Times New Roman" w:cs="Tahoma"/>
          <w:b/>
          <w:kern w:val="1"/>
          <w:sz w:val="28"/>
          <w:szCs w:val="28"/>
          <w:u w:val="single"/>
        </w:rPr>
        <w:t xml:space="preserve">. </w:t>
      </w:r>
      <w:r>
        <w:rPr>
          <w:rFonts w:eastAsia="Times New Roman" w:cs="Tahoma"/>
          <w:b/>
          <w:kern w:val="1"/>
          <w:sz w:val="28"/>
          <w:szCs w:val="28"/>
          <w:u w:val="single"/>
        </w:rPr>
        <w:t xml:space="preserve"> </w:t>
      </w:r>
      <w:r w:rsidRPr="00B43C92">
        <w:rPr>
          <w:rFonts w:eastAsia="Times New Roman" w:cs="Tahoma"/>
          <w:b/>
          <w:kern w:val="1"/>
          <w:sz w:val="28"/>
          <w:szCs w:val="28"/>
          <w:u w:val="single"/>
        </w:rPr>
        <w:t>K</w:t>
      </w:r>
      <w:r>
        <w:rPr>
          <w:rFonts w:eastAsia="Times New Roman" w:cs="Tahoma"/>
          <w:b/>
          <w:kern w:val="1"/>
          <w:sz w:val="28"/>
          <w:szCs w:val="28"/>
          <w:u w:val="single"/>
        </w:rPr>
        <w:t xml:space="preserve">ryteria merytoryczne </w:t>
      </w:r>
      <w:r w:rsidR="000737C5" w:rsidRPr="000737C5">
        <w:rPr>
          <w:rFonts w:eastAsia="Times New Roman" w:cs="Tahoma"/>
          <w:b/>
          <w:kern w:val="1"/>
          <w:sz w:val="28"/>
          <w:szCs w:val="28"/>
          <w:u w:val="single"/>
        </w:rPr>
        <w:t xml:space="preserve">- wpływ projektów na realizację Strategii Rozwoju Województwa Dolnośląskiego 2020 – dla poszczególnych działań RPO WD 2014-2020 </w:t>
      </w:r>
      <w:r w:rsidRPr="00B43C92">
        <w:rPr>
          <w:rFonts w:eastAsia="Times New Roman" w:cs="Tahoma"/>
          <w:b/>
          <w:kern w:val="1"/>
          <w:sz w:val="28"/>
          <w:szCs w:val="28"/>
          <w:u w:val="single"/>
        </w:rPr>
        <w:t>– zakres EFRR</w:t>
      </w:r>
      <w:bookmarkEnd w:id="9"/>
    </w:p>
    <w:p w:rsidR="00652B37" w:rsidRPr="00F8362B" w:rsidRDefault="00CA5F81" w:rsidP="00652B37">
      <w:pPr>
        <w:rPr>
          <w:rFonts w:eastAsia="Times New Roman" w:cs="Tahoma"/>
          <w:b/>
          <w:kern w:val="1"/>
        </w:rPr>
      </w:pPr>
      <w:r w:rsidRPr="00F8362B">
        <w:rPr>
          <w:rFonts w:eastAsia="Times New Roman" w:cs="Tahoma"/>
          <w:b/>
          <w:kern w:val="1"/>
        </w:rPr>
        <w:t>Powyższe k</w:t>
      </w:r>
      <w:r w:rsidR="006A29B5" w:rsidRPr="00F8362B">
        <w:rPr>
          <w:rFonts w:eastAsia="Times New Roman" w:cs="Tahoma"/>
          <w:b/>
          <w:kern w:val="1"/>
        </w:rPr>
        <w:t xml:space="preserve">ryteria </w:t>
      </w:r>
      <w:r w:rsidR="006A29B5" w:rsidRPr="00F8362B">
        <w:rPr>
          <w:rFonts w:eastAsia="Times New Roman" w:cs="Arial"/>
          <w:b/>
          <w:bCs/>
          <w:iCs/>
        </w:rPr>
        <w:t>nie dotyczą naborów w ramach ZIT</w:t>
      </w:r>
    </w:p>
    <w:p w:rsidR="006A29B5" w:rsidRPr="00207906" w:rsidRDefault="006A29B5" w:rsidP="00FA5520">
      <w:pPr>
        <w:spacing w:line="240" w:lineRule="auto"/>
        <w:rPr>
          <w:rFonts w:eastAsia="Times New Roman" w:cs="Arial"/>
          <w:b/>
          <w:bCs/>
          <w:iCs/>
          <w:sz w:val="28"/>
          <w:szCs w:val="28"/>
          <w:u w:val="single"/>
        </w:rPr>
      </w:pPr>
      <w:r w:rsidRPr="00207906">
        <w:rPr>
          <w:rFonts w:eastAsia="Times New Roman" w:cs="Arial"/>
          <w:b/>
          <w:bCs/>
          <w:iCs/>
          <w:sz w:val="28"/>
          <w:szCs w:val="28"/>
          <w:u w:val="single"/>
        </w:rPr>
        <w:t>OŚ PRIORYTETOWA 4 – Środowiska i zasoby</w:t>
      </w:r>
    </w:p>
    <w:p w:rsidR="009320AD" w:rsidRDefault="006A29B5">
      <w:pPr>
        <w:rPr>
          <w:rFonts w:eastAsia="Times New Roman" w:cs="Arial"/>
          <w:b/>
          <w:bCs/>
          <w:iCs/>
          <w:sz w:val="28"/>
          <w:szCs w:val="28"/>
        </w:rPr>
      </w:pPr>
      <w:r w:rsidRPr="00207906">
        <w:rPr>
          <w:rFonts w:eastAsia="Times New Roman" w:cs="Arial"/>
          <w:b/>
          <w:bCs/>
          <w:iCs/>
          <w:sz w:val="28"/>
          <w:szCs w:val="28"/>
        </w:rPr>
        <w:t>Działanie 4.3 Dziedzictwo kulturowe</w:t>
      </w:r>
    </w:p>
    <w:p w:rsidR="006A29B5" w:rsidRPr="00207906" w:rsidRDefault="006A29B5" w:rsidP="006A29B5">
      <w:pPr>
        <w:keepNext/>
        <w:tabs>
          <w:tab w:val="left" w:pos="2520"/>
        </w:tabs>
        <w:spacing w:after="0" w:line="240" w:lineRule="auto"/>
        <w:ind w:left="142"/>
        <w:outlineLvl w:val="1"/>
        <w:rPr>
          <w:rFonts w:eastAsia="Times New Roman" w:cs="Arial"/>
          <w:b/>
          <w:bCs/>
          <w:iCs/>
          <w:sz w:val="32"/>
          <w:szCs w:val="3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8"/>
        <w:gridCol w:w="3285"/>
        <w:gridCol w:w="7994"/>
        <w:gridCol w:w="2268"/>
      </w:tblGrid>
      <w:tr w:rsidR="006A29B5" w:rsidRPr="009F4F73" w:rsidTr="003F659B">
        <w:trPr>
          <w:trHeight w:val="412"/>
        </w:trPr>
        <w:tc>
          <w:tcPr>
            <w:tcW w:w="0" w:type="auto"/>
            <w:vAlign w:val="center"/>
          </w:tcPr>
          <w:p w:rsidR="006A29B5" w:rsidRPr="009F4F73" w:rsidRDefault="006A29B5" w:rsidP="009320AD">
            <w:pPr>
              <w:spacing w:line="240" w:lineRule="auto"/>
              <w:ind w:left="142"/>
              <w:rPr>
                <w:rFonts w:cs="Arial"/>
                <w:b/>
              </w:rPr>
            </w:pPr>
            <w:r w:rsidRPr="009F4F73">
              <w:rPr>
                <w:rFonts w:cs="Arial"/>
                <w:b/>
              </w:rPr>
              <w:t>Lp.</w:t>
            </w:r>
          </w:p>
        </w:tc>
        <w:tc>
          <w:tcPr>
            <w:tcW w:w="0" w:type="auto"/>
            <w:vAlign w:val="center"/>
          </w:tcPr>
          <w:p w:rsidR="006A29B5" w:rsidRPr="009F4F73" w:rsidRDefault="006A29B5" w:rsidP="009320AD">
            <w:pPr>
              <w:spacing w:line="240" w:lineRule="auto"/>
              <w:ind w:left="142"/>
              <w:rPr>
                <w:rFonts w:cs="Arial"/>
                <w:b/>
              </w:rPr>
            </w:pPr>
            <w:r w:rsidRPr="009F4F73">
              <w:rPr>
                <w:rFonts w:cs="Arial"/>
                <w:b/>
              </w:rPr>
              <w:t>Nazwa kryterium</w:t>
            </w:r>
          </w:p>
        </w:tc>
        <w:tc>
          <w:tcPr>
            <w:tcW w:w="7994" w:type="dxa"/>
            <w:vAlign w:val="center"/>
          </w:tcPr>
          <w:p w:rsidR="006A29B5" w:rsidRPr="009F4F73" w:rsidRDefault="006A29B5" w:rsidP="009320AD">
            <w:pPr>
              <w:spacing w:line="240" w:lineRule="auto"/>
              <w:ind w:left="142"/>
              <w:rPr>
                <w:rFonts w:cs="Arial"/>
              </w:rPr>
            </w:pPr>
            <w:r w:rsidRPr="009F4F73">
              <w:rPr>
                <w:rFonts w:cs="Arial"/>
                <w:b/>
              </w:rPr>
              <w:t>Definicja kryterium</w:t>
            </w:r>
          </w:p>
        </w:tc>
        <w:tc>
          <w:tcPr>
            <w:tcW w:w="2268" w:type="dxa"/>
            <w:vAlign w:val="center"/>
          </w:tcPr>
          <w:p w:rsidR="006A29B5" w:rsidRPr="009F4F73" w:rsidRDefault="006A29B5" w:rsidP="009320AD">
            <w:pPr>
              <w:spacing w:line="240" w:lineRule="auto"/>
              <w:ind w:left="142"/>
              <w:jc w:val="center"/>
              <w:rPr>
                <w:rFonts w:cs="Arial"/>
              </w:rPr>
            </w:pPr>
            <w:r w:rsidRPr="009F4F73">
              <w:rPr>
                <w:rFonts w:cs="Arial"/>
                <w:b/>
              </w:rPr>
              <w:t>Opis znaczenia kryterium</w:t>
            </w:r>
          </w:p>
        </w:tc>
      </w:tr>
      <w:tr w:rsidR="006A29B5" w:rsidRPr="009F4F73" w:rsidTr="003F659B">
        <w:trPr>
          <w:trHeight w:val="20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1</w:t>
            </w:r>
          </w:p>
        </w:tc>
        <w:tc>
          <w:tcPr>
            <w:tcW w:w="0" w:type="auto"/>
            <w:vAlign w:val="center"/>
          </w:tcPr>
          <w:p w:rsidR="006A29B5" w:rsidRPr="009F4F73" w:rsidRDefault="006A29B5" w:rsidP="009320AD">
            <w:pPr>
              <w:spacing w:after="0" w:line="240" w:lineRule="auto"/>
              <w:rPr>
                <w:rFonts w:eastAsia="Times New Roman" w:cs="Arial"/>
                <w:b/>
                <w:kern w:val="1"/>
              </w:rPr>
            </w:pPr>
            <w:r w:rsidRPr="009F4F73">
              <w:rPr>
                <w:rFonts w:eastAsia="Times New Roman" w:cs="Arial"/>
                <w:b/>
                <w:kern w:val="1"/>
              </w:rPr>
              <w:t>Wpływ realizacji projektu na realizację wartości docelowej wskaźników</w:t>
            </w:r>
          </w:p>
        </w:tc>
        <w:tc>
          <w:tcPr>
            <w:tcW w:w="7994" w:type="dxa"/>
            <w:vAlign w:val="center"/>
          </w:tcPr>
          <w:p w:rsidR="006A29B5" w:rsidRPr="009F4F73" w:rsidRDefault="006A29B5" w:rsidP="009320AD">
            <w:pPr>
              <w:spacing w:after="0" w:line="240" w:lineRule="auto"/>
              <w:jc w:val="both"/>
              <w:rPr>
                <w:rFonts w:eastAsia="Times New Roman" w:cs="Arial"/>
                <w:kern w:val="1"/>
              </w:rPr>
            </w:pPr>
            <w:r w:rsidRPr="009F4F73">
              <w:rPr>
                <w:rFonts w:eastAsia="Times New Roman" w:cs="Arial"/>
                <w:kern w:val="1"/>
              </w:rPr>
              <w:t xml:space="preserve">Weryfikowany będzie poziom wpływu wskaźników zawartych w projekcie na realizację wartości docelowych wskaźników (wskaźników Ram Wykonania </w:t>
            </w:r>
            <w:r w:rsidRPr="009F4F73">
              <w:rPr>
                <w:rFonts w:eastAsia="Times New Roman" w:cs="Arial"/>
                <w:kern w:val="1"/>
              </w:rPr>
              <w:br/>
              <w:t xml:space="preserve">i pozostałych z RPO). </w:t>
            </w:r>
          </w:p>
          <w:p w:rsidR="006A29B5" w:rsidRPr="009F4F73" w:rsidRDefault="006A29B5" w:rsidP="009320AD">
            <w:pPr>
              <w:spacing w:after="0" w:line="240" w:lineRule="auto"/>
              <w:jc w:val="both"/>
              <w:rPr>
                <w:rFonts w:eastAsia="Times New Roman" w:cs="Arial"/>
                <w:kern w:val="1"/>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eastAsia="Times New Roman" w:cs="Arial"/>
                <w:kern w:val="1"/>
              </w:rPr>
            </w:pPr>
            <w:r w:rsidRPr="009F4F73">
              <w:rPr>
                <w:rFonts w:eastAsia="Times New Roman" w:cs="Arial"/>
                <w:kern w:val="1"/>
              </w:rPr>
              <w:t>0</w:t>
            </w:r>
            <w:r w:rsidR="004306A1">
              <w:rPr>
                <w:rFonts w:eastAsia="Times New Roman" w:cs="Arial"/>
                <w:kern w:val="1"/>
              </w:rPr>
              <w:t xml:space="preserve"> pkt</w:t>
            </w:r>
            <w:r w:rsidRPr="009F4F73">
              <w:rPr>
                <w:rFonts w:eastAsia="Times New Roman" w:cs="Arial"/>
                <w:kern w:val="1"/>
              </w:rPr>
              <w:t>-</w:t>
            </w:r>
            <w:r>
              <w:rPr>
                <w:rFonts w:eastAsia="Times New Roman" w:cs="Arial"/>
                <w:kern w:val="1"/>
              </w:rPr>
              <w:t>16,8</w:t>
            </w:r>
            <w:r w:rsidRPr="009F4F73">
              <w:rPr>
                <w:rFonts w:eastAsia="Times New Roman" w:cs="Arial"/>
                <w:kern w:val="1"/>
              </w:rPr>
              <w:t xml:space="preserve"> pkt</w:t>
            </w:r>
            <w:r>
              <w:rPr>
                <w:rFonts w:cs="Arial"/>
              </w:rPr>
              <w:t>.</w:t>
            </w:r>
          </w:p>
          <w:p w:rsidR="006A29B5" w:rsidRPr="00B11461" w:rsidRDefault="006A29B5"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6A29B5" w:rsidRPr="009F4F73" w:rsidTr="003F659B">
        <w:trPr>
          <w:trHeight w:val="952"/>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2.</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cs="Arial"/>
                <w:b/>
              </w:rPr>
              <w:t>Planem zagospodarowania przestrzennego województwa dolnośląskiego</w:t>
            </w:r>
          </w:p>
        </w:tc>
        <w:tc>
          <w:tcPr>
            <w:tcW w:w="7994" w:type="dxa"/>
            <w:vAlign w:val="center"/>
          </w:tcPr>
          <w:p w:rsidR="006A29B5" w:rsidRPr="009F4F73"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obiektu wyszczególnionego jako priorytetowy w Planie zagospodarowania przestrzennego województwa dolnośląskiego. Perspektywa 2020.</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Nie - 0 pkt</w:t>
            </w:r>
            <w:r>
              <w:rPr>
                <w:rFonts w:cs="Arial"/>
              </w:rPr>
              <w:t>.</w:t>
            </w:r>
          </w:p>
          <w:p w:rsidR="006A29B5" w:rsidRDefault="006A29B5" w:rsidP="009320AD">
            <w:pPr>
              <w:snapToGrid w:val="0"/>
              <w:spacing w:after="0" w:line="240" w:lineRule="auto"/>
              <w:jc w:val="both"/>
              <w:rPr>
                <w:rFonts w:cs="Arial"/>
              </w:rPr>
            </w:pPr>
          </w:p>
          <w:p w:rsidR="006A29B5" w:rsidRDefault="006A29B5" w:rsidP="009320AD">
            <w:pPr>
              <w:snapToGrid w:val="0"/>
              <w:spacing w:after="0" w:line="240" w:lineRule="auto"/>
              <w:jc w:val="both"/>
              <w:rPr>
                <w:rFonts w:cs="Arial"/>
              </w:rPr>
            </w:pPr>
            <w:r w:rsidRPr="009F4F73">
              <w:rPr>
                <w:rFonts w:cs="Arial"/>
              </w:rPr>
              <w:t>Sprawdzane z wyciągiem z</w:t>
            </w:r>
            <w:r>
              <w:rPr>
                <w:rFonts w:cs="Arial"/>
              </w:rPr>
              <w:t>awartym w regulaminie konkursu</w:t>
            </w:r>
            <w:r w:rsidRPr="009F4F73">
              <w:rPr>
                <w:rFonts w:cs="Arial"/>
              </w:rPr>
              <w:t>.</w:t>
            </w:r>
          </w:p>
          <w:p w:rsidR="006A29B5" w:rsidRPr="009F4F73" w:rsidRDefault="006A29B5" w:rsidP="009320AD">
            <w:pPr>
              <w:snapToGrid w:val="0"/>
              <w:spacing w:after="0" w:line="240" w:lineRule="auto"/>
              <w:jc w:val="both"/>
              <w:rPr>
                <w:rFonts w:cs="Arial"/>
              </w:rPr>
            </w:pP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 xml:space="preserve">8,4 </w:t>
            </w:r>
            <w:r w:rsidRPr="009F4F73">
              <w:rPr>
                <w:rFonts w:cs="Arial"/>
              </w:rPr>
              <w:t>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6A29B5" w:rsidRPr="009F4F73" w:rsidRDefault="006A29B5" w:rsidP="009320AD">
            <w:pPr>
              <w:autoSpaceDE w:val="0"/>
              <w:autoSpaceDN w:val="0"/>
              <w:adjustRightInd w:val="0"/>
              <w:spacing w:after="0" w:line="240" w:lineRule="auto"/>
              <w:ind w:left="142"/>
              <w:jc w:val="center"/>
              <w:rPr>
                <w:rFonts w:cs="Arial"/>
              </w:rPr>
            </w:pPr>
          </w:p>
        </w:tc>
      </w:tr>
      <w:tr w:rsidR="006A29B5" w:rsidRPr="009F4F73" w:rsidTr="003F659B">
        <w:trPr>
          <w:trHeight w:val="1984"/>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lastRenderedPageBreak/>
              <w:t>3</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Lokalizacja obiektu</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 xml:space="preserve">obiektu znajdującego się na szlaku turystycznym o znaczeniu regionalnym (zgodnie </w:t>
            </w:r>
            <w:r>
              <w:rPr>
                <w:rFonts w:cs="Arial"/>
              </w:rPr>
              <w:br/>
            </w:r>
            <w:r w:rsidRPr="009F4F73">
              <w:rPr>
                <w:rFonts w:cs="Arial"/>
              </w:rPr>
              <w:t>z Uchwałą Zarządu Województwa Dolnośląskiego)</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Tak - 8,4 pkt</w:t>
            </w: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Nie - 0 pkt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8,4 pkt.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w:t>
            </w:r>
            <w:r>
              <w:rPr>
                <w:rFonts w:cs="Arial"/>
              </w:rPr>
              <w:t>nie oznacza odrzucenia wniosku)</w:t>
            </w:r>
          </w:p>
        </w:tc>
      </w:tr>
      <w:tr w:rsidR="006A29B5" w:rsidRPr="009F4F73" w:rsidTr="003F659B">
        <w:trPr>
          <w:trHeight w:val="21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4</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Charakter prowadzonej działalności</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swoim zakresem dotyczy </w:t>
            </w:r>
            <w:r w:rsidRPr="009F4F73">
              <w:rPr>
                <w:rFonts w:cs="Arial"/>
              </w:rPr>
              <w:t>obiektu zabytkowego (typ projektu 4.3.A), w którym w wyniku realizacji projektu  rozpocznie się prowadzenie w sposób ciągły działalności kulturalnej lub nastąpi znaczne poszerzenie obecnie prowad</w:t>
            </w:r>
            <w:r>
              <w:rPr>
                <w:rFonts w:cs="Arial"/>
              </w:rPr>
              <w:t>zonej działalności kulturalnej:</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Nie - 0 pkt</w:t>
            </w:r>
            <w:r>
              <w:rPr>
                <w:rFonts w:cs="Arial"/>
              </w:rPr>
              <w: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 </w:t>
            </w:r>
            <w:r w:rsidRPr="009F4F73">
              <w:rPr>
                <w:rFonts w:cs="Arial"/>
              </w:rPr>
              <w:t>-</w:t>
            </w:r>
            <w:r>
              <w:rPr>
                <w:rFonts w:cs="Arial"/>
              </w:rPr>
              <w:t>8,4</w:t>
            </w:r>
            <w:r w:rsidRPr="009F4F73">
              <w:rPr>
                <w:rFonts w:cs="Arial"/>
              </w:rPr>
              <w:t xml:space="preserve"> 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nie oznacza odrzucenia wniosku)</w:t>
            </w:r>
          </w:p>
          <w:p w:rsidR="006A29B5" w:rsidRPr="009F4F73" w:rsidRDefault="006A29B5" w:rsidP="009320AD">
            <w:pPr>
              <w:autoSpaceDE w:val="0"/>
              <w:autoSpaceDN w:val="0"/>
              <w:adjustRightInd w:val="0"/>
              <w:spacing w:after="0" w:line="240" w:lineRule="auto"/>
              <w:ind w:left="142"/>
              <w:rPr>
                <w:rFonts w:cs="Arial"/>
              </w:rPr>
            </w:pPr>
          </w:p>
        </w:tc>
      </w:tr>
      <w:tr w:rsidR="006A29B5" w:rsidRPr="009F4F73" w:rsidTr="003F659B">
        <w:trPr>
          <w:trHeight w:val="553"/>
        </w:trPr>
        <w:tc>
          <w:tcPr>
            <w:tcW w:w="11907" w:type="dxa"/>
            <w:gridSpan w:val="3"/>
            <w:vAlign w:val="center"/>
          </w:tcPr>
          <w:p w:rsidR="006A29B5" w:rsidRPr="009F4F73" w:rsidRDefault="006A29B5" w:rsidP="009320AD">
            <w:pPr>
              <w:snapToGrid w:val="0"/>
              <w:spacing w:after="0" w:line="240" w:lineRule="auto"/>
              <w:jc w:val="right"/>
              <w:rPr>
                <w:rFonts w:cs="Arial"/>
              </w:rPr>
            </w:pPr>
            <w:r>
              <w:rPr>
                <w:rFonts w:cs="Arial"/>
              </w:rPr>
              <w:t>SUMA:</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Pr>
                <w:rFonts w:cs="Arial"/>
              </w:rPr>
              <w:t>42 pkt.</w:t>
            </w:r>
          </w:p>
        </w:tc>
      </w:tr>
    </w:tbl>
    <w:p w:rsidR="006A29B5" w:rsidRDefault="006A29B5" w:rsidP="006A29B5">
      <w:pPr>
        <w:tabs>
          <w:tab w:val="left" w:pos="1755"/>
        </w:tabs>
        <w:spacing w:line="240" w:lineRule="auto"/>
        <w:rPr>
          <w:rFonts w:cs="Arial"/>
        </w:rPr>
      </w:pPr>
    </w:p>
    <w:p w:rsidR="00200C94" w:rsidRDefault="006A29B5"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OŚ PRIORYTETOWA 5 – Transport</w:t>
      </w:r>
    </w:p>
    <w:p w:rsidR="00652B37" w:rsidRPr="00652B37" w:rsidRDefault="00284A5A" w:rsidP="00652B37">
      <w:pPr>
        <w:autoSpaceDE w:val="0"/>
        <w:autoSpaceDN w:val="0"/>
        <w:adjustRightInd w:val="0"/>
        <w:spacing w:after="0" w:line="480" w:lineRule="auto"/>
        <w:jc w:val="both"/>
        <w:rPr>
          <w:rFonts w:eastAsia="Times New Roman" w:cs="Arial"/>
          <w:b/>
          <w:bCs/>
          <w:iCs/>
          <w:sz w:val="28"/>
          <w:szCs w:val="28"/>
        </w:rPr>
      </w:pPr>
      <w:r>
        <w:rPr>
          <w:rFonts w:eastAsia="Times New Roman" w:cs="Arial"/>
          <w:b/>
          <w:bCs/>
          <w:iCs/>
          <w:sz w:val="28"/>
          <w:szCs w:val="28"/>
          <w:u w:val="single"/>
        </w:rPr>
        <w:t xml:space="preserve"> </w:t>
      </w:r>
      <w:r w:rsidR="00652B37" w:rsidRPr="00652B37">
        <w:rPr>
          <w:rFonts w:eastAsia="Times New Roman" w:cs="Arial"/>
          <w:b/>
          <w:bCs/>
          <w:iCs/>
          <w:sz w:val="28"/>
          <w:szCs w:val="28"/>
        </w:rPr>
        <w:t>Działanie 5.2 System transportu kolejowego</w:t>
      </w:r>
    </w:p>
    <w:p w:rsidR="00652B37" w:rsidRPr="00652B37" w:rsidRDefault="00652B37" w:rsidP="00652B37">
      <w:pPr>
        <w:autoSpaceDE w:val="0"/>
        <w:autoSpaceDN w:val="0"/>
        <w:adjustRightInd w:val="0"/>
        <w:spacing w:after="0" w:line="480" w:lineRule="auto"/>
        <w:jc w:val="both"/>
        <w:rPr>
          <w:rFonts w:eastAsia="Times New Roman" w:cs="Arial"/>
          <w:b/>
          <w:bCs/>
          <w:iCs/>
          <w:sz w:val="24"/>
          <w:szCs w:val="24"/>
        </w:rPr>
      </w:pPr>
      <w:r w:rsidRPr="00652B37">
        <w:rPr>
          <w:rFonts w:eastAsia="Times New Roman" w:cs="Arial"/>
          <w:b/>
          <w:bCs/>
          <w:iCs/>
          <w:sz w:val="24"/>
          <w:szCs w:val="24"/>
        </w:rPr>
        <w:t>Typ 5.2.C przedsięwzięcia związane z zakupem i modernizacją taboru kolejowego obsługującego połączenia wojewódzkie</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6A29B5" w:rsidRPr="000B7175" w:rsidTr="003F659B">
        <w:trPr>
          <w:trHeight w:val="432"/>
        </w:trPr>
        <w:tc>
          <w:tcPr>
            <w:tcW w:w="676"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6A29B5" w:rsidRPr="000B7175" w:rsidRDefault="006A29B5"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3541"/>
        <w:gridCol w:w="6230"/>
        <w:gridCol w:w="3695"/>
      </w:tblGrid>
      <w:tr w:rsidR="006A29B5" w:rsidRPr="000B7175" w:rsidTr="003F659B">
        <w:trPr>
          <w:trHeight w:val="952"/>
        </w:trPr>
        <w:tc>
          <w:tcPr>
            <w:tcW w:w="683" w:type="dxa"/>
            <w:tcBorders>
              <w:top w:val="nil"/>
              <w:left w:val="single" w:sz="4" w:space="0" w:color="000000"/>
              <w:bottom w:val="single" w:sz="4" w:space="0" w:color="auto"/>
              <w:right w:val="single" w:sz="4" w:space="0" w:color="000000"/>
            </w:tcBorders>
            <w:vAlign w:val="center"/>
          </w:tcPr>
          <w:p w:rsidR="0037389F" w:rsidRDefault="0037389F" w:rsidP="00DF0784">
            <w:pPr>
              <w:numPr>
                <w:ilvl w:val="0"/>
                <w:numId w:val="80"/>
              </w:numPr>
              <w:tabs>
                <w:tab w:val="left" w:pos="150"/>
              </w:tabs>
              <w:snapToGrid w:val="0"/>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6A29B5" w:rsidRPr="000B7175" w:rsidRDefault="006A29B5" w:rsidP="009320AD">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poziom </w:t>
            </w:r>
            <w:r w:rsidRPr="000B7175">
              <w:rPr>
                <w:rFonts w:eastAsia="Times New Roman" w:cs="Arial"/>
              </w:rPr>
              <w:t>wpływu wskaźników zawartych w projekcie na realizację wartości docelowych wskaźników (wskaźników Ram Wykonania i pozostałych z RPO):</w:t>
            </w:r>
          </w:p>
          <w:p w:rsidR="006A29B5" w:rsidRPr="000B7175" w:rsidRDefault="006A29B5" w:rsidP="009320AD">
            <w:pPr>
              <w:snapToGrid w:val="0"/>
              <w:spacing w:after="0" w:line="240" w:lineRule="auto"/>
              <w:jc w:val="both"/>
              <w:rPr>
                <w:rFonts w:eastAsia="Times New Roman" w:cs="Arial"/>
              </w:rPr>
            </w:pPr>
          </w:p>
          <w:p w:rsidR="0037389F" w:rsidRDefault="006A29B5" w:rsidP="00DF0784">
            <w:pPr>
              <w:pStyle w:val="Akapitzlist"/>
              <w:numPr>
                <w:ilvl w:val="0"/>
                <w:numId w:val="82"/>
              </w:numPr>
              <w:snapToGrid w:val="0"/>
              <w:spacing w:after="0" w:line="240" w:lineRule="auto"/>
              <w:jc w:val="both"/>
              <w:rPr>
                <w:rFonts w:eastAsia="Times New Roman" w:cs="Arial"/>
              </w:rPr>
            </w:pPr>
            <w:r w:rsidRPr="000B7175">
              <w:rPr>
                <w:rFonts w:eastAsia="Times New Roman" w:cs="Arial"/>
              </w:rPr>
              <w:lastRenderedPageBreak/>
              <w:t>0 punktów - (brak wpływu i wpływ nieznaczący);</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 3,1 pkt</w:t>
            </w:r>
            <w:r w:rsidR="009E5C12">
              <w:rPr>
                <w:rFonts w:eastAsia="Times New Roman" w:cs="Arial"/>
              </w:rPr>
              <w:t xml:space="preserve"> </w:t>
            </w:r>
            <w:r>
              <w:rPr>
                <w:rFonts w:eastAsia="Times New Roman" w:cs="Arial"/>
              </w:rPr>
              <w:t>jeśli projekt ma</w:t>
            </w:r>
            <w:r w:rsidRPr="000B7175" w:rsidDel="004B4BEA">
              <w:rPr>
                <w:rFonts w:eastAsia="Times New Roman" w:cs="Arial"/>
              </w:rPr>
              <w:t xml:space="preserve"> </w:t>
            </w:r>
            <w:r w:rsidR="006A29B5" w:rsidRPr="000B7175">
              <w:rPr>
                <w:rFonts w:eastAsia="Times New Roman" w:cs="Arial"/>
              </w:rPr>
              <w:t>niski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6,2 pkt jeśli projekt ma </w:t>
            </w:r>
            <w:r w:rsidR="006A29B5" w:rsidRPr="000B7175">
              <w:rPr>
                <w:rFonts w:eastAsia="Times New Roman" w:cs="Arial"/>
              </w:rPr>
              <w:t>średni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12,4 pkt </w:t>
            </w:r>
            <w:r w:rsidR="006A29B5" w:rsidRPr="000B7175">
              <w:rPr>
                <w:rFonts w:eastAsia="Times New Roman" w:cs="Arial"/>
              </w:rPr>
              <w:t>wysoki wpływ.</w:t>
            </w:r>
          </w:p>
          <w:p w:rsidR="006A29B5" w:rsidRPr="000B7175" w:rsidRDefault="006A29B5" w:rsidP="009320AD">
            <w:pPr>
              <w:snapToGrid w:val="0"/>
              <w:spacing w:after="0" w:line="240" w:lineRule="auto"/>
              <w:jc w:val="both"/>
              <w:rPr>
                <w:rFonts w:eastAsia="Times New Roman" w:cs="Arial"/>
              </w:rPr>
            </w:pPr>
          </w:p>
          <w:p w:rsidR="006A29B5" w:rsidRPr="000B7175" w:rsidRDefault="006A29B5" w:rsidP="009320AD">
            <w:pPr>
              <w:snapToGrid w:val="0"/>
              <w:spacing w:after="0" w:line="240" w:lineRule="auto"/>
              <w:jc w:val="both"/>
              <w:rPr>
                <w:rFonts w:eastAsia="Times New Roman" w:cs="Arial"/>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3695" w:type="dxa"/>
            <w:tcBorders>
              <w:top w:val="nil"/>
              <w:left w:val="single" w:sz="4" w:space="0" w:color="000000"/>
              <w:bottom w:val="single" w:sz="4" w:space="0" w:color="auto"/>
              <w:right w:val="single" w:sz="4" w:space="0" w:color="000000"/>
            </w:tcBorders>
            <w:vAlign w:val="center"/>
          </w:tcPr>
          <w:p w:rsidR="00F35C8C" w:rsidRDefault="00F35C8C" w:rsidP="009320AD">
            <w:pPr>
              <w:snapToGrid w:val="0"/>
              <w:spacing w:after="0"/>
              <w:jc w:val="center"/>
              <w:rPr>
                <w:rFonts w:cs="Arial"/>
              </w:rPr>
            </w:pPr>
            <w:r>
              <w:rPr>
                <w:rFonts w:cs="Arial"/>
              </w:rPr>
              <w:lastRenderedPageBreak/>
              <w:t xml:space="preserve">0 pkt - </w:t>
            </w:r>
            <w:r w:rsidR="009F0C63">
              <w:rPr>
                <w:rFonts w:cs="Arial"/>
              </w:rPr>
              <w:t>12,4</w:t>
            </w:r>
            <w:r w:rsidR="006A29B5" w:rsidRPr="000B7175">
              <w:rPr>
                <w:rFonts w:cs="Arial"/>
              </w:rPr>
              <w:t xml:space="preserve"> </w:t>
            </w:r>
            <w:r>
              <w:rPr>
                <w:rFonts w:cs="Arial"/>
              </w:rPr>
              <w:t>pkt</w:t>
            </w:r>
          </w:p>
          <w:p w:rsidR="006A29B5" w:rsidRPr="000B7175" w:rsidRDefault="006A29B5" w:rsidP="009320AD">
            <w:pPr>
              <w:snapToGrid w:val="0"/>
              <w:spacing w:after="0"/>
              <w:jc w:val="center"/>
              <w:rPr>
                <w:rFonts w:cs="Arial"/>
                <w:b/>
                <w:color w:val="FF0000"/>
              </w:rPr>
            </w:pPr>
            <w:r w:rsidRPr="000B7175">
              <w:rPr>
                <w:rFonts w:cs="Arial"/>
              </w:rPr>
              <w:t>(0 punktów w kryterium nie oznacza odrzucenia wniosku)</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6A29B5" w:rsidRPr="000B7175" w:rsidRDefault="006A29B5"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w:t>
            </w:r>
            <w:r w:rsidR="00DC18ED">
              <w:rPr>
                <w:rFonts w:cs="Arial"/>
              </w:rPr>
              <w:t xml:space="preserve">poziom </w:t>
            </w:r>
            <w:r w:rsidRPr="000B7175">
              <w:rPr>
                <w:rFonts w:eastAsia="Times New Roman" w:cs="Arial"/>
              </w:rPr>
              <w:t>wpływ</w:t>
            </w:r>
            <w:r w:rsidR="00DC18ED">
              <w:rPr>
                <w:rFonts w:eastAsia="Times New Roman" w:cs="Arial"/>
              </w:rPr>
              <w:t>u</w:t>
            </w:r>
            <w:r w:rsidRPr="000B7175">
              <w:rPr>
                <w:rFonts w:eastAsia="Times New Roman" w:cs="Arial"/>
              </w:rPr>
              <w:t xml:space="preserve"> projektu na realizację Strategii Rozwoju Województwa Dolnośląskiego 2020:</w:t>
            </w:r>
          </w:p>
          <w:p w:rsidR="006A29B5" w:rsidRPr="000B7175" w:rsidRDefault="006A29B5" w:rsidP="009320AD">
            <w:pPr>
              <w:snapToGrid w:val="0"/>
              <w:spacing w:after="0" w:line="240" w:lineRule="auto"/>
              <w:jc w:val="both"/>
              <w:rPr>
                <w:rFonts w:eastAsia="Times New Roman" w:cs="Arial"/>
              </w:rPr>
            </w:pPr>
          </w:p>
          <w:p w:rsidR="0037389F" w:rsidRDefault="00DC18ED" w:rsidP="00DF0784">
            <w:pPr>
              <w:pStyle w:val="Akapitzlist"/>
              <w:numPr>
                <w:ilvl w:val="0"/>
                <w:numId w:val="81"/>
              </w:numPr>
              <w:snapToGrid w:val="0"/>
              <w:spacing w:after="0" w:line="240" w:lineRule="auto"/>
              <w:jc w:val="both"/>
              <w:rPr>
                <w:rFonts w:eastAsia="Times New Roman" w:cs="Arial"/>
              </w:rPr>
            </w:pPr>
            <w:r>
              <w:rPr>
                <w:rFonts w:eastAsia="Times New Roman" w:cs="Arial"/>
              </w:rPr>
              <w:t>do 15,5 pkt</w:t>
            </w:r>
            <w:r w:rsidR="006A29B5" w:rsidRPr="000B7175">
              <w:rPr>
                <w:rFonts w:eastAsia="Times New Roman" w:cs="Arial"/>
              </w:rPr>
              <w:t xml:space="preserve">, jeśli projekt wpływa na realizację przedsięwzięć 1.4.10 </w:t>
            </w:r>
            <w:r w:rsidR="006A29B5" w:rsidRPr="000B7175">
              <w:rPr>
                <w:rFonts w:eastAsia="Times New Roman" w:cs="Arial"/>
                <w:i/>
              </w:rPr>
              <w:t>Budowa sprawnego, zintegrowanego, cyklicznego systemu regionalnego transportu zbiorowego docierającego do głównych generatorów ruchu w regionie, wszystkich miast szczebla powiatowego oraz miejscowości turystycznych, zintegrowanego w węzłach przesiadkowych z podsystemami transportowymi szczebla lokalnego i powiatowego</w:t>
            </w:r>
            <w:r w:rsidR="006A29B5" w:rsidRPr="000B7175">
              <w:rPr>
                <w:rFonts w:eastAsia="Times New Roman" w:cs="Arial"/>
              </w:rPr>
              <w:t xml:space="preserve">, 1.4.11 </w:t>
            </w:r>
            <w:r w:rsidR="006A29B5" w:rsidRPr="000B7175">
              <w:rPr>
                <w:rFonts w:eastAsia="Times New Roman" w:cs="Arial"/>
                <w:i/>
              </w:rPr>
              <w:t>Budowa zintegrowanego systemu transportu we Wrocławskim Obszarze Metropolitalnym głównie w oparciu o rozwój systemu transportu szynowego oraz zintegrowanych systemów transportu zbiorowego na terenach pozostałych aglomeracji w oparciu o niskoemisyjny transport miejski, w tym szynowy</w:t>
            </w:r>
            <w:r w:rsidR="006A29B5" w:rsidRPr="000B7175">
              <w:rPr>
                <w:rFonts w:eastAsia="Times New Roman" w:cs="Arial"/>
              </w:rPr>
              <w:t xml:space="preserve"> oraz 1.4.29 </w:t>
            </w:r>
            <w:r w:rsidR="006A29B5" w:rsidRPr="000B7175">
              <w:rPr>
                <w:rFonts w:eastAsia="Times New Roman" w:cs="Arial"/>
                <w:i/>
              </w:rPr>
              <w:t>Wymiana i modernizacja taboru regionalnego, metropolitalnego, aglomeracyjnego i lokalnego systemu transportu publicznego</w:t>
            </w:r>
            <w:r w:rsidR="00E7166C">
              <w:rPr>
                <w:rFonts w:eastAsia="Times New Roman" w:cs="Arial"/>
              </w:rPr>
              <w:t>:</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4</w:t>
            </w:r>
            <w:r w:rsidR="00E7166C">
              <w:rPr>
                <w:rFonts w:eastAsia="Times New Roman" w:cs="Arial"/>
              </w:rPr>
              <w:t xml:space="preserve"> pkt jeśli wpływ jest niski;</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 xml:space="preserve">8 </w:t>
            </w:r>
            <w:r w:rsidR="00E7166C">
              <w:rPr>
                <w:rFonts w:eastAsia="Times New Roman" w:cs="Arial"/>
              </w:rPr>
              <w:t>pkt jeśli wpływ jest średni;</w:t>
            </w:r>
          </w:p>
          <w:p w:rsidR="0037389F" w:rsidRDefault="00E7166C" w:rsidP="00DF0784">
            <w:pPr>
              <w:pStyle w:val="Akapitzlist"/>
              <w:numPr>
                <w:ilvl w:val="0"/>
                <w:numId w:val="81"/>
              </w:numPr>
              <w:snapToGrid w:val="0"/>
              <w:spacing w:after="0" w:line="240" w:lineRule="auto"/>
              <w:jc w:val="both"/>
              <w:rPr>
                <w:rFonts w:eastAsia="Times New Roman" w:cs="Arial"/>
              </w:rPr>
            </w:pPr>
            <w:r>
              <w:rPr>
                <w:rFonts w:eastAsia="Times New Roman" w:cs="Arial"/>
              </w:rPr>
              <w:t>15,5 pkt jeśli wpływ jest duży</w:t>
            </w:r>
            <w:r w:rsidR="00EA2D71">
              <w:rPr>
                <w:rFonts w:eastAsia="Times New Roman" w:cs="Arial"/>
              </w:rPr>
              <w:t>;</w:t>
            </w:r>
          </w:p>
          <w:p w:rsidR="00EA2D71" w:rsidRPr="000B272E" w:rsidRDefault="00EA2D71" w:rsidP="0054297D">
            <w:pPr>
              <w:snapToGrid w:val="0"/>
              <w:spacing w:after="0" w:line="240" w:lineRule="auto"/>
              <w:jc w:val="both"/>
              <w:rPr>
                <w:rFonts w:eastAsia="Times New Roman" w:cs="Arial"/>
              </w:rPr>
            </w:pPr>
            <w:r w:rsidRPr="00D31265">
              <w:rPr>
                <w:rFonts w:eastAsia="Times New Roman" w:cs="Arial"/>
              </w:rPr>
              <w:t>Należy zweryfikować stopień wpływu na poszczególne przedsięwzięcia SRWD</w:t>
            </w:r>
            <w:r w:rsidRPr="00080457">
              <w:rPr>
                <w:rFonts w:eastAsia="Times New Roman" w:cs="Arial"/>
              </w:rPr>
              <w:t xml:space="preserve">, np. projekt polegający na zakupie taboru </w:t>
            </w:r>
            <w:r w:rsidRPr="00080457">
              <w:rPr>
                <w:rFonts w:eastAsia="Times New Roman" w:cs="Arial"/>
              </w:rPr>
              <w:lastRenderedPageBreak/>
              <w:t xml:space="preserve">ma niski wpływ bo realizuje przedsięwzięcie 1.4.29 oraz w ograniczonym stopniu </w:t>
            </w:r>
            <w:r w:rsidRPr="00EB39D8">
              <w:rPr>
                <w:rFonts w:eastAsia="Times New Roman" w:cs="Arial"/>
              </w:rPr>
              <w:t xml:space="preserve">1.4.10 (ze względu na mały zasięg </w:t>
            </w:r>
            <w:r w:rsidR="007E69CE" w:rsidRPr="004306A1">
              <w:rPr>
                <w:rFonts w:eastAsia="Times New Roman" w:cs="Arial"/>
              </w:rPr>
              <w:t>obsługiwanych połączeń, małą liczbę pojazdów, małą pojemnoś</w:t>
            </w:r>
            <w:r w:rsidR="008848DF" w:rsidRPr="004306A1">
              <w:rPr>
                <w:rFonts w:eastAsia="Times New Roman" w:cs="Arial"/>
              </w:rPr>
              <w:t>ć</w:t>
            </w:r>
            <w:r w:rsidR="007E69CE" w:rsidRPr="00D32FBB">
              <w:rPr>
                <w:rFonts w:eastAsia="Times New Roman" w:cs="Arial"/>
              </w:rPr>
              <w:t xml:space="preserve"> pojazdów itp.).</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DD5012" w:rsidP="0054297D">
            <w:pPr>
              <w:autoSpaceDE w:val="0"/>
              <w:autoSpaceDN w:val="0"/>
              <w:adjustRightInd w:val="0"/>
              <w:spacing w:after="0" w:line="240" w:lineRule="auto"/>
              <w:ind w:left="142"/>
              <w:jc w:val="center"/>
              <w:rPr>
                <w:rFonts w:cs="Arial"/>
              </w:rPr>
            </w:pPr>
            <w:r>
              <w:rPr>
                <w:rFonts w:eastAsia="Times New Roman" w:cs="Arial"/>
                <w:kern w:val="1"/>
              </w:rPr>
              <w:lastRenderedPageBreak/>
              <w:t xml:space="preserve"> </w:t>
            </w:r>
            <w:r w:rsidR="00A72663">
              <w:rPr>
                <w:rFonts w:eastAsia="Times New Roman" w:cs="Arial"/>
                <w:kern w:val="1"/>
              </w:rPr>
              <w:t xml:space="preserve">4 </w:t>
            </w:r>
            <w:r w:rsidR="00772A96">
              <w:rPr>
                <w:rFonts w:eastAsia="Times New Roman" w:cs="Arial"/>
                <w:kern w:val="1"/>
              </w:rPr>
              <w:t xml:space="preserve">pkt </w:t>
            </w:r>
            <w:r>
              <w:rPr>
                <w:rFonts w:eastAsia="Times New Roman" w:cs="Arial"/>
                <w:kern w:val="1"/>
              </w:rPr>
              <w:t xml:space="preserve">do </w:t>
            </w:r>
            <w:r w:rsidR="004E4861">
              <w:rPr>
                <w:rFonts w:eastAsia="Times New Roman" w:cs="Arial"/>
                <w:kern w:val="1"/>
              </w:rPr>
              <w:t>15,5</w:t>
            </w:r>
            <w:r w:rsidR="006A29B5" w:rsidRPr="000B7175">
              <w:rPr>
                <w:rFonts w:eastAsia="Times New Roman" w:cs="Arial"/>
                <w:kern w:val="1"/>
              </w:rPr>
              <w:t xml:space="preserve"> pkt</w:t>
            </w:r>
            <w:r w:rsidR="006A29B5" w:rsidRPr="000B7175">
              <w:rPr>
                <w:rFonts w:cs="Arial"/>
              </w:rPr>
              <w:t xml:space="preserve"> </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Promowanie niskoemisyjnego transportu szynowego</w:t>
            </w:r>
          </w:p>
          <w:p w:rsidR="006A29B5" w:rsidRPr="002D573C" w:rsidRDefault="006A29B5" w:rsidP="009320AD">
            <w:pPr>
              <w:snapToGrid w:val="0"/>
              <w:spacing w:after="0" w:line="240" w:lineRule="auto"/>
              <w:jc w:val="both"/>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cs="Arial"/>
              </w:rPr>
            </w:pPr>
            <w:r w:rsidRPr="000B7175">
              <w:rPr>
                <w:rFonts w:cs="Arial"/>
              </w:rPr>
              <w:t>W ramach kryterium należy zweryfikować czy projekt ma wpływ na promowanie niskoemisyjnego transportu szynowego:</w:t>
            </w:r>
          </w:p>
          <w:p w:rsidR="0037389F" w:rsidRDefault="004E4861" w:rsidP="00DF0784">
            <w:pPr>
              <w:pStyle w:val="Akapitzlist"/>
              <w:numPr>
                <w:ilvl w:val="0"/>
                <w:numId w:val="83"/>
              </w:numPr>
              <w:snapToGrid w:val="0"/>
              <w:spacing w:after="0" w:line="240" w:lineRule="auto"/>
              <w:jc w:val="both"/>
              <w:rPr>
                <w:rFonts w:eastAsia="Times New Roman" w:cs="Arial"/>
              </w:rPr>
            </w:pPr>
            <w:r>
              <w:rPr>
                <w:rFonts w:eastAsia="Times New Roman" w:cs="Arial"/>
              </w:rPr>
              <w:t xml:space="preserve">3.1 pkt </w:t>
            </w:r>
            <w:r w:rsidR="006A29B5" w:rsidRPr="000B7175">
              <w:rPr>
                <w:rFonts w:eastAsia="Times New Roman" w:cs="Arial"/>
              </w:rPr>
              <w:t>jeśli ponad połowa nabywanych pojazdów kolejowych (lokomotyw lub zespołów trakcyjnych) ma napęd elektryczny.</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Del="00170975" w:rsidRDefault="006A29B5" w:rsidP="009320AD">
            <w:pPr>
              <w:snapToGrid w:val="0"/>
              <w:spacing w:after="0"/>
              <w:jc w:val="center"/>
              <w:rPr>
                <w:rFonts w:cs="Arial"/>
              </w:rPr>
            </w:pPr>
            <w:r w:rsidRPr="000B7175">
              <w:rPr>
                <w:rFonts w:cs="Arial"/>
              </w:rPr>
              <w:t>0</w:t>
            </w:r>
            <w:r w:rsidR="008848DF">
              <w:rPr>
                <w:rFonts w:cs="Arial"/>
              </w:rPr>
              <w:t xml:space="preserve"> pkt</w:t>
            </w:r>
            <w:r w:rsidRPr="000B7175">
              <w:rPr>
                <w:rFonts w:cs="Arial"/>
              </w:rPr>
              <w:t xml:space="preserve"> do </w:t>
            </w:r>
            <w:r w:rsidR="00496D3F">
              <w:rPr>
                <w:rFonts w:cs="Arial"/>
              </w:rPr>
              <w:t>3,1</w:t>
            </w:r>
            <w:r w:rsidR="008848DF">
              <w:rPr>
                <w:rFonts w:cs="Arial"/>
              </w:rPr>
              <w:t xml:space="preserve"> pkt</w:t>
            </w:r>
            <w:r w:rsidRPr="000B7175">
              <w:rPr>
                <w:rFonts w:cs="Arial"/>
              </w:rPr>
              <w:t xml:space="preserve"> (0 punktów w kryterium nie oznacza odrzucenia wniosku)</w:t>
            </w:r>
          </w:p>
        </w:tc>
      </w:tr>
      <w:tr w:rsidR="006A29B5" w:rsidRPr="000B7175" w:rsidTr="003F659B">
        <w:trPr>
          <w:trHeight w:val="849"/>
        </w:trPr>
        <w:tc>
          <w:tcPr>
            <w:tcW w:w="10454" w:type="dxa"/>
            <w:gridSpan w:val="3"/>
            <w:tcBorders>
              <w:top w:val="single" w:sz="4" w:space="0" w:color="auto"/>
              <w:left w:val="single" w:sz="4" w:space="0" w:color="auto"/>
              <w:bottom w:val="single" w:sz="4" w:space="0" w:color="auto"/>
              <w:right w:val="single" w:sz="4" w:space="0" w:color="auto"/>
            </w:tcBorders>
            <w:vAlign w:val="center"/>
          </w:tcPr>
          <w:p w:rsidR="00652B37" w:rsidRDefault="006A29B5" w:rsidP="00652B37">
            <w:pPr>
              <w:snapToGrid w:val="0"/>
              <w:spacing w:after="0" w:line="240" w:lineRule="auto"/>
              <w:jc w:val="right"/>
              <w:rPr>
                <w:rFonts w:cs="Arial"/>
              </w:rPr>
            </w:pPr>
            <w:r>
              <w:rPr>
                <w:rFonts w:cs="Arial"/>
              </w:rPr>
              <w:t>SUMA</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496D3F" w:rsidP="009320AD">
            <w:pPr>
              <w:snapToGrid w:val="0"/>
              <w:spacing w:after="0"/>
              <w:jc w:val="center"/>
              <w:rPr>
                <w:rFonts w:cs="Arial"/>
              </w:rPr>
            </w:pPr>
            <w:r>
              <w:rPr>
                <w:rFonts w:cs="Arial"/>
              </w:rPr>
              <w:t>31</w:t>
            </w:r>
          </w:p>
        </w:tc>
      </w:tr>
    </w:tbl>
    <w:p w:rsidR="006A29B5" w:rsidRPr="000B7175" w:rsidRDefault="006A29B5" w:rsidP="006A29B5"/>
    <w:p w:rsidR="001A1701" w:rsidRPr="00744864" w:rsidRDefault="001A1701" w:rsidP="001A1701">
      <w:pPr>
        <w:rPr>
          <w:rFonts w:eastAsia="Times New Roman" w:cs="Arial"/>
          <w:b/>
          <w:bCs/>
          <w:iCs/>
          <w:sz w:val="28"/>
          <w:szCs w:val="28"/>
          <w:u w:val="single"/>
        </w:rPr>
      </w:pPr>
      <w:r w:rsidRPr="00744864">
        <w:rPr>
          <w:rFonts w:eastAsia="Times New Roman" w:cs="Arial"/>
          <w:b/>
          <w:bCs/>
          <w:iCs/>
          <w:sz w:val="28"/>
          <w:szCs w:val="28"/>
          <w:u w:val="single"/>
        </w:rPr>
        <w:t>OŚ PRIORYTETOWA 7 – Infrastruktura edukacyjna</w:t>
      </w:r>
    </w:p>
    <w:p w:rsidR="001A1701" w:rsidRPr="001A1701" w:rsidRDefault="00F6599B" w:rsidP="001A1701">
      <w:pPr>
        <w:rPr>
          <w:rFonts w:eastAsia="Times New Roman" w:cs="Arial"/>
          <w:b/>
          <w:bCs/>
          <w:iCs/>
          <w:sz w:val="28"/>
          <w:szCs w:val="28"/>
        </w:rPr>
      </w:pPr>
      <w:r>
        <w:rPr>
          <w:rFonts w:eastAsia="Times New Roman" w:cs="Arial"/>
          <w:b/>
          <w:bCs/>
          <w:iCs/>
          <w:sz w:val="28"/>
          <w:szCs w:val="28"/>
        </w:rPr>
        <w:t xml:space="preserve">Działanie </w:t>
      </w:r>
      <w:r w:rsidR="001A1701" w:rsidRPr="001A1701">
        <w:rPr>
          <w:rFonts w:eastAsia="Times New Roman" w:cs="Arial"/>
          <w:b/>
          <w:bCs/>
          <w:iCs/>
          <w:sz w:val="28"/>
          <w:szCs w:val="28"/>
        </w:rPr>
        <w:t>7.1 Inwestycje w edukację przedszkolną, podstawową i gimnazjalną</w:t>
      </w:r>
    </w:p>
    <w:p w:rsidR="006A29B5" w:rsidRPr="001A1701" w:rsidRDefault="001A1701" w:rsidP="001A1701">
      <w:pPr>
        <w:rPr>
          <w:rFonts w:eastAsia="Times New Roman" w:cs="Arial"/>
          <w:b/>
          <w:bCs/>
          <w:iCs/>
          <w:sz w:val="28"/>
          <w:szCs w:val="28"/>
        </w:rPr>
      </w:pPr>
      <w:r w:rsidRPr="001A1701">
        <w:rPr>
          <w:rFonts w:eastAsia="Times New Roman" w:cs="Arial"/>
          <w:b/>
          <w:bCs/>
          <w:iCs/>
          <w:sz w:val="28"/>
          <w:szCs w:val="28"/>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1A1701" w:rsidRPr="001A1701" w:rsidTr="003F659B">
        <w:trPr>
          <w:trHeight w:val="952"/>
        </w:trPr>
        <w:tc>
          <w:tcPr>
            <w:tcW w:w="567" w:type="dxa"/>
            <w:vAlign w:val="center"/>
          </w:tcPr>
          <w:p w:rsidR="005405FF" w:rsidRDefault="005405FF" w:rsidP="001A1701">
            <w:pPr>
              <w:rPr>
                <w:rFonts w:eastAsiaTheme="minorHAnsi"/>
                <w:lang w:eastAsia="en-US"/>
              </w:rPr>
            </w:pPr>
          </w:p>
          <w:p w:rsidR="001A1701" w:rsidRPr="001A1701" w:rsidRDefault="001A1701" w:rsidP="001A1701">
            <w:pPr>
              <w:rPr>
                <w:rFonts w:eastAsiaTheme="minorHAnsi"/>
                <w:lang w:eastAsia="en-US"/>
              </w:rPr>
            </w:pPr>
            <w:r w:rsidRPr="001A1701">
              <w:rPr>
                <w:rFonts w:eastAsiaTheme="minorHAnsi"/>
                <w:lang w:eastAsia="en-US"/>
              </w:rPr>
              <w:t>1.</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p>
          <w:p w:rsidR="005405FF" w:rsidRDefault="005405FF"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wiejskich</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Tak – </w:t>
            </w:r>
            <w:r w:rsidR="00865551">
              <w:rPr>
                <w:rFonts w:eastAsiaTheme="minorHAnsi"/>
                <w:lang w:eastAsia="en-US"/>
              </w:rPr>
              <w:t>10,8</w:t>
            </w:r>
            <w:r w:rsidRPr="001A1701">
              <w:rPr>
                <w:rFonts w:eastAsiaTheme="minorHAnsi"/>
                <w:lang w:eastAsia="en-US"/>
              </w:rPr>
              <w:t xml:space="preserve"> pkt;</w:t>
            </w: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Nie -  0 pkt </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w:t>
            </w:r>
            <w:r w:rsidRPr="001A1701">
              <w:rPr>
                <w:rFonts w:eastAsiaTheme="minorHAnsi"/>
                <w:lang w:eastAsia="en-US"/>
              </w:rPr>
              <w:lastRenderedPageBreak/>
              <w:t xml:space="preserve">przyporządkowane do kategorii 3 klasyfikacji DEGURBA). Zestawienie gmin zamieszczone na stronie internetowej EUROSTAT: </w:t>
            </w:r>
            <w:hyperlink r:id="rId11" w:history="1">
              <w:r w:rsidRPr="001A1701">
                <w:rPr>
                  <w:rFonts w:eastAsiaTheme="minorHAnsi"/>
                  <w:color w:val="0000FF" w:themeColor="hyperlink"/>
                  <w:u w:val="single"/>
                  <w:lang w:eastAsia="en-US"/>
                </w:rPr>
                <w:t>http://ec.europa.eu/eurostat/ramon/miscellaneous/index.cfm?TargetUrl=DSP_DEGURBA</w:t>
              </w:r>
            </w:hyperlink>
            <w:r w:rsidR="002403B1">
              <w:rPr>
                <w:rFonts w:eastAsiaTheme="minorHAnsi"/>
                <w:lang w:eastAsia="en-US"/>
              </w:rPr>
              <w:t>.</w:t>
            </w:r>
          </w:p>
        </w:tc>
        <w:tc>
          <w:tcPr>
            <w:tcW w:w="3544" w:type="dxa"/>
          </w:tcPr>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sidR="0029173A">
              <w:rPr>
                <w:rFonts w:eastAsiaTheme="minorHAnsi" w:cs="Arial"/>
                <w:lang w:eastAsia="en-US"/>
              </w:rPr>
              <w:t>pkt</w:t>
            </w:r>
            <w:r w:rsidR="0000534D">
              <w:rPr>
                <w:rFonts w:eastAsiaTheme="minorHAnsi" w:cs="Arial"/>
                <w:lang w:eastAsia="en-US"/>
              </w:rPr>
              <w:t xml:space="preserve"> </w:t>
            </w:r>
            <w:r w:rsidR="002B052F">
              <w:rPr>
                <w:rFonts w:eastAsiaTheme="minorHAnsi" w:cs="Arial"/>
                <w:lang w:eastAsia="en-US"/>
              </w:rPr>
              <w:t>– 10,8</w:t>
            </w:r>
            <w:r w:rsidR="0029173A">
              <w:rPr>
                <w:rFonts w:eastAsiaTheme="minorHAnsi" w:cs="Arial"/>
                <w:lang w:eastAsia="en-US"/>
              </w:rPr>
              <w:t xml:space="preserve"> pkt</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(0 punktów w kryterium nie oznacza odrzucenia wniosku)</w:t>
            </w:r>
          </w:p>
        </w:tc>
      </w:tr>
      <w:tr w:rsidR="001A1701" w:rsidRPr="001A1701" w:rsidTr="003F659B">
        <w:trPr>
          <w:trHeight w:val="952"/>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lastRenderedPageBreak/>
              <w:t>2.</w:t>
            </w:r>
          </w:p>
        </w:tc>
        <w:tc>
          <w:tcPr>
            <w:tcW w:w="3686" w:type="dxa"/>
          </w:tcPr>
          <w:p w:rsidR="001A1701" w:rsidRPr="001A1701" w:rsidRDefault="001A1701"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charakteryzujących się słabym dostępem do edukacji przedszkolnej</w:t>
            </w:r>
          </w:p>
        </w:tc>
        <w:tc>
          <w:tcPr>
            <w:tcW w:w="6378" w:type="dxa"/>
          </w:tcPr>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W ramach kryterium będzie sprawdzana liczba miejsc </w:t>
            </w:r>
            <w:r w:rsidRPr="001A1701">
              <w:rPr>
                <w:rFonts w:eastAsiaTheme="minorHAnsi"/>
                <w:lang w:eastAsia="en-US"/>
              </w:rPr>
              <w:br/>
              <w:t xml:space="preserve">w przedszkolach na 1000 dzieci w wieku 3-6 lat w 2013 r. </w:t>
            </w:r>
            <w:r w:rsidR="00B121B7" w:rsidRPr="00B121B7">
              <w:rPr>
                <w:rFonts w:eastAsiaTheme="minorHAnsi"/>
                <w:lang w:eastAsia="en-US"/>
              </w:rPr>
              <w:t xml:space="preserve">w poszczególnych gminach </w:t>
            </w:r>
            <w:r w:rsidRPr="001A1701">
              <w:rPr>
                <w:rFonts w:eastAsiaTheme="minorHAnsi"/>
                <w:lang w:eastAsia="en-US"/>
              </w:rPr>
              <w:t xml:space="preserve">(dane BDL, GUS). </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Najwięcej punktów otrzymają projekty realizowane na obszarach </w:t>
            </w:r>
            <w:r w:rsidR="00B121B7">
              <w:rPr>
                <w:rFonts w:eastAsiaTheme="minorHAnsi"/>
                <w:lang w:eastAsia="en-US"/>
              </w:rPr>
              <w:t xml:space="preserve">gmin </w:t>
            </w:r>
            <w:r w:rsidRPr="001A1701">
              <w:rPr>
                <w:rFonts w:eastAsiaTheme="minorHAnsi"/>
                <w:lang w:eastAsia="en-US"/>
              </w:rPr>
              <w:t>charakteryzujących się słabym dostępem do edukacji przedszkolnej.</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Punktem odniesienia będzie średnia wartość liczby miejsc w przedszkolach na 1000 dzieci w wieku 3-6 lat w 2013 r. dla danego OSI.</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do 50% średniej dla danego OSI – </w:t>
            </w:r>
            <w:r w:rsidR="00865551">
              <w:rPr>
                <w:rFonts w:eastAsiaTheme="minorHAnsi"/>
                <w:lang w:eastAsia="en-US"/>
              </w:rPr>
              <w:t>10,8</w:t>
            </w:r>
            <w:r w:rsidRPr="001A1701">
              <w:rPr>
                <w:rFonts w:eastAsiaTheme="minorHAnsi"/>
                <w:lang w:eastAsia="en-US"/>
              </w:rPr>
              <w:t xml:space="preserve">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powyżej 50% do </w:t>
            </w:r>
            <w:r w:rsidR="00BF7F2F">
              <w:rPr>
                <w:rFonts w:eastAsiaTheme="minorHAnsi"/>
                <w:lang w:eastAsia="en-US"/>
              </w:rPr>
              <w:t>75 % średniej dla danego OSI – 7</w:t>
            </w:r>
            <w:r w:rsidRPr="001A1701">
              <w:rPr>
                <w:rFonts w:eastAsiaTheme="minorHAnsi"/>
                <w:lang w:eastAsia="en-US"/>
              </w:rPr>
              <w:t>,</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75 % do 100</w:t>
            </w:r>
            <w:r w:rsidR="00BF7F2F">
              <w:rPr>
                <w:rFonts w:eastAsiaTheme="minorHAnsi"/>
                <w:lang w:eastAsia="en-US"/>
              </w:rPr>
              <w:t xml:space="preserve"> % średniej dla danego OSI – </w:t>
            </w:r>
            <w:r w:rsidR="00B121B7">
              <w:rPr>
                <w:rFonts w:eastAsiaTheme="minorHAnsi"/>
                <w:lang w:eastAsia="en-US"/>
              </w:rPr>
              <w:t>4</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100 % do 125 % średniej dla danego OSI – 1,6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Wartość powyżej 125 % średniej dla danego OSI – 0 pkt</w:t>
            </w:r>
          </w:p>
          <w:p w:rsidR="001A1701" w:rsidRPr="001A1701" w:rsidRDefault="001A1701" w:rsidP="001A1701">
            <w:pPr>
              <w:spacing w:line="240" w:lineRule="auto"/>
              <w:ind w:left="720"/>
              <w:contextualSpacing/>
              <w:jc w:val="both"/>
              <w:rPr>
                <w:rFonts w:eastAsiaTheme="minorHAnsi"/>
                <w:lang w:eastAsia="en-US"/>
              </w:rPr>
            </w:pPr>
          </w:p>
        </w:tc>
        <w:tc>
          <w:tcPr>
            <w:tcW w:w="3544" w:type="dxa"/>
          </w:tcPr>
          <w:p w:rsidR="001A1701" w:rsidRPr="001A1701" w:rsidRDefault="001A1701" w:rsidP="001A1701">
            <w:pPr>
              <w:jc w:val="center"/>
              <w:rPr>
                <w:rFonts w:eastAsiaTheme="minorHAnsi"/>
                <w:lang w:eastAsia="en-US"/>
              </w:rPr>
            </w:pPr>
            <w:r w:rsidRPr="001A1701">
              <w:rPr>
                <w:rFonts w:eastAsiaTheme="minorHAnsi"/>
                <w:lang w:eastAsia="en-US"/>
              </w:rPr>
              <w:t>Kryterium fakultatywne</w:t>
            </w:r>
          </w:p>
          <w:p w:rsidR="001A1701" w:rsidRDefault="001A1701" w:rsidP="0029173A">
            <w:pPr>
              <w:jc w:val="center"/>
              <w:rPr>
                <w:rFonts w:eastAsiaTheme="minorHAnsi"/>
                <w:lang w:eastAsia="en-US"/>
              </w:rPr>
            </w:pPr>
            <w:r w:rsidRPr="001A1701">
              <w:rPr>
                <w:rFonts w:eastAsiaTheme="minorHAnsi"/>
                <w:lang w:eastAsia="en-US"/>
              </w:rPr>
              <w:t xml:space="preserve"> 0 </w:t>
            </w:r>
            <w:r w:rsidR="0029173A">
              <w:rPr>
                <w:rFonts w:eastAsiaTheme="minorHAnsi"/>
                <w:lang w:eastAsia="en-US"/>
              </w:rPr>
              <w:t xml:space="preserve"> pkt – </w:t>
            </w:r>
            <w:r w:rsidR="002B052F" w:rsidRPr="002B052F">
              <w:rPr>
                <w:rFonts w:eastAsiaTheme="minorHAnsi"/>
                <w:lang w:eastAsia="en-US"/>
              </w:rPr>
              <w:t>10,8 pkt</w:t>
            </w:r>
          </w:p>
          <w:p w:rsidR="0029173A" w:rsidRPr="001A1701" w:rsidRDefault="0029173A" w:rsidP="0029173A">
            <w:pPr>
              <w:jc w:val="center"/>
              <w:rPr>
                <w:rFonts w:eastAsiaTheme="minorHAnsi"/>
                <w:lang w:eastAsia="en-US"/>
              </w:rPr>
            </w:pPr>
            <w:r w:rsidRPr="0029173A">
              <w:rPr>
                <w:rFonts w:eastAsiaTheme="minorHAnsi"/>
                <w:lang w:eastAsia="en-US"/>
              </w:rPr>
              <w:t>(0 punktów w kryterium nie oznacza odrzucenia wniosku)</w:t>
            </w:r>
          </w:p>
        </w:tc>
      </w:tr>
      <w:tr w:rsidR="001A1701" w:rsidRPr="001A1701" w:rsidTr="003F659B">
        <w:trPr>
          <w:trHeight w:val="2321"/>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lastRenderedPageBreak/>
              <w:t>3.</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Weryfikowany będzie poziom wpływu wskaźników zawartych w projekcie na realizację wartości docelowych wskaźników (wskaźników Ram Wykonania i pozostałych z RPO)</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1A1701" w:rsidRPr="001A1701" w:rsidRDefault="001A1701" w:rsidP="001A1701">
            <w:pPr>
              <w:jc w:val="both"/>
              <w:rPr>
                <w:rFonts w:eastAsiaTheme="minorHAnsi"/>
                <w:lang w:eastAsia="en-US"/>
              </w:rPr>
            </w:pPr>
          </w:p>
        </w:tc>
        <w:tc>
          <w:tcPr>
            <w:tcW w:w="3544" w:type="dxa"/>
          </w:tcPr>
          <w:p w:rsidR="001A1701" w:rsidRDefault="001A1701" w:rsidP="001A1701">
            <w:pPr>
              <w:spacing w:after="0" w:line="240" w:lineRule="auto"/>
              <w:jc w:val="center"/>
              <w:rPr>
                <w:rFonts w:eastAsiaTheme="minorHAnsi"/>
                <w:lang w:eastAsia="en-US"/>
              </w:rPr>
            </w:pPr>
            <w:r w:rsidRPr="001A1701">
              <w:rPr>
                <w:rFonts w:eastAsiaTheme="minorHAnsi"/>
                <w:lang w:eastAsia="en-US"/>
              </w:rPr>
              <w:t>Kryterium fakultatywne</w:t>
            </w:r>
          </w:p>
          <w:p w:rsidR="0029173A" w:rsidRPr="001A1701" w:rsidRDefault="0029173A" w:rsidP="001A1701">
            <w:pPr>
              <w:spacing w:after="0" w:line="240" w:lineRule="auto"/>
              <w:jc w:val="center"/>
              <w:rPr>
                <w:rFonts w:eastAsiaTheme="minorHAnsi"/>
                <w:lang w:eastAsia="en-US"/>
              </w:rPr>
            </w:pPr>
          </w:p>
          <w:p w:rsidR="001A1701" w:rsidRDefault="001A1701" w:rsidP="0029173A">
            <w:pPr>
              <w:spacing w:after="0" w:line="240" w:lineRule="auto"/>
              <w:jc w:val="center"/>
              <w:rPr>
                <w:rFonts w:eastAsiaTheme="minorHAnsi"/>
                <w:lang w:eastAsia="en-US"/>
              </w:rPr>
            </w:pPr>
            <w:r w:rsidRPr="001A1701">
              <w:rPr>
                <w:rFonts w:eastAsiaTheme="minorHAnsi"/>
                <w:lang w:eastAsia="en-US"/>
              </w:rPr>
              <w:t>0</w:t>
            </w:r>
            <w:r w:rsidR="0029173A">
              <w:rPr>
                <w:rFonts w:eastAsiaTheme="minorHAnsi"/>
                <w:lang w:eastAsia="en-US"/>
              </w:rPr>
              <w:t xml:space="preserve"> pkt -</w:t>
            </w:r>
            <w:r w:rsidR="002B052F">
              <w:rPr>
                <w:rFonts w:eastAsiaTheme="minorHAnsi"/>
                <w:lang w:eastAsia="en-US"/>
              </w:rPr>
              <w:t>14,4</w:t>
            </w:r>
            <w:r w:rsidR="0029173A">
              <w:rPr>
                <w:rFonts w:eastAsiaTheme="minorHAnsi"/>
                <w:lang w:eastAsia="en-US"/>
              </w:rPr>
              <w:t xml:space="preserve"> pkt</w:t>
            </w:r>
          </w:p>
          <w:p w:rsidR="0029173A" w:rsidRDefault="0029173A" w:rsidP="0029173A">
            <w:pPr>
              <w:spacing w:after="0" w:line="240" w:lineRule="auto"/>
              <w:jc w:val="center"/>
              <w:rPr>
                <w:rFonts w:eastAsiaTheme="minorHAnsi"/>
                <w:lang w:eastAsia="en-US"/>
              </w:rPr>
            </w:pPr>
          </w:p>
          <w:p w:rsidR="0029173A" w:rsidRPr="001A1701" w:rsidRDefault="0029173A" w:rsidP="0029173A">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744864" w:rsidRPr="00744864" w:rsidTr="003F659B">
        <w:trPr>
          <w:trHeight w:val="849"/>
        </w:trPr>
        <w:tc>
          <w:tcPr>
            <w:tcW w:w="10631" w:type="dxa"/>
            <w:gridSpan w:val="3"/>
            <w:tcBorders>
              <w:top w:val="single" w:sz="4" w:space="0" w:color="auto"/>
              <w:left w:val="single" w:sz="4" w:space="0" w:color="auto"/>
              <w:bottom w:val="single" w:sz="4" w:space="0" w:color="auto"/>
              <w:right w:val="single" w:sz="4" w:space="0" w:color="auto"/>
            </w:tcBorders>
            <w:vAlign w:val="center"/>
          </w:tcPr>
          <w:p w:rsidR="00744864" w:rsidRPr="00744864" w:rsidRDefault="00744864" w:rsidP="00744864">
            <w:pPr>
              <w:jc w:val="right"/>
              <w:rPr>
                <w:rFonts w:eastAsiaTheme="minorHAnsi"/>
                <w:lang w:eastAsia="en-US"/>
              </w:rPr>
            </w:pPr>
            <w:r w:rsidRPr="00744864">
              <w:rPr>
                <w:rFonts w:eastAsiaTheme="minorHAnsi"/>
                <w:lang w:eastAsia="en-US"/>
              </w:rPr>
              <w:t>SUMA</w:t>
            </w:r>
          </w:p>
        </w:tc>
        <w:tc>
          <w:tcPr>
            <w:tcW w:w="3544" w:type="dxa"/>
            <w:tcBorders>
              <w:top w:val="single" w:sz="4" w:space="0" w:color="auto"/>
              <w:left w:val="single" w:sz="4" w:space="0" w:color="auto"/>
              <w:bottom w:val="single" w:sz="4" w:space="0" w:color="auto"/>
              <w:right w:val="single" w:sz="4" w:space="0" w:color="auto"/>
            </w:tcBorders>
            <w:vAlign w:val="center"/>
          </w:tcPr>
          <w:p w:rsidR="00744864" w:rsidRPr="00744864" w:rsidRDefault="00744864" w:rsidP="002B052F">
            <w:pPr>
              <w:rPr>
                <w:rFonts w:eastAsiaTheme="minorHAnsi"/>
                <w:lang w:eastAsia="en-US"/>
              </w:rPr>
            </w:pPr>
            <w:r>
              <w:rPr>
                <w:rFonts w:eastAsiaTheme="minorHAnsi"/>
                <w:lang w:eastAsia="en-US"/>
              </w:rPr>
              <w:t>3</w:t>
            </w:r>
            <w:r w:rsidR="002B052F">
              <w:rPr>
                <w:rFonts w:eastAsiaTheme="minorHAnsi"/>
                <w:lang w:eastAsia="en-US"/>
              </w:rPr>
              <w:t>6</w:t>
            </w:r>
            <w:r>
              <w:rPr>
                <w:rFonts w:eastAsiaTheme="minorHAnsi"/>
                <w:lang w:eastAsia="en-US"/>
              </w:rPr>
              <w:t xml:space="preserve"> pkt</w:t>
            </w:r>
          </w:p>
        </w:tc>
      </w:tr>
    </w:tbl>
    <w:p w:rsidR="002229C4" w:rsidRDefault="002229C4" w:rsidP="001A1701">
      <w:pPr>
        <w:rPr>
          <w:rFonts w:eastAsiaTheme="minorHAnsi"/>
          <w:lang w:eastAsia="en-US"/>
        </w:rPr>
      </w:pPr>
    </w:p>
    <w:p w:rsidR="001A1701" w:rsidRPr="002229C4" w:rsidRDefault="002229C4" w:rsidP="001A1701">
      <w:pPr>
        <w:rPr>
          <w:rFonts w:eastAsia="Times New Roman" w:cs="Arial"/>
          <w:b/>
          <w:bCs/>
          <w:iCs/>
          <w:sz w:val="28"/>
          <w:szCs w:val="28"/>
        </w:rPr>
      </w:pPr>
      <w:r w:rsidRPr="002229C4">
        <w:rPr>
          <w:rFonts w:eastAsia="Times New Roman" w:cs="Arial"/>
          <w:b/>
          <w:bCs/>
          <w:iCs/>
          <w:sz w:val="28"/>
          <w:szCs w:val="28"/>
        </w:rPr>
        <w:t>Inwestycje w edukację podstawową i gimnazjalną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2229C4" w:rsidRPr="001A1701" w:rsidTr="00535C6F">
        <w:trPr>
          <w:trHeight w:val="952"/>
        </w:trPr>
        <w:tc>
          <w:tcPr>
            <w:tcW w:w="567" w:type="dxa"/>
            <w:vAlign w:val="center"/>
          </w:tcPr>
          <w:p w:rsidR="002229C4" w:rsidRDefault="002229C4" w:rsidP="00535C6F">
            <w:pPr>
              <w:rPr>
                <w:rFonts w:eastAsiaTheme="minorHAnsi"/>
                <w:lang w:eastAsia="en-US"/>
              </w:rPr>
            </w:pPr>
          </w:p>
          <w:p w:rsidR="002229C4" w:rsidRPr="001A1701" w:rsidRDefault="002229C4" w:rsidP="00535C6F">
            <w:pPr>
              <w:rPr>
                <w:rFonts w:eastAsiaTheme="minorHAnsi"/>
                <w:lang w:eastAsia="en-US"/>
              </w:rPr>
            </w:pPr>
            <w:r w:rsidRPr="001A1701">
              <w:rPr>
                <w:rFonts w:eastAsiaTheme="minorHAnsi"/>
                <w:lang w:eastAsia="en-US"/>
              </w:rPr>
              <w:t>1.</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p>
          <w:p w:rsidR="002229C4"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Realizacja projektu na obszarach wiejskich</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2229C4" w:rsidRPr="001A1701" w:rsidRDefault="002229C4" w:rsidP="00535C6F">
            <w:pPr>
              <w:spacing w:after="0" w:line="240" w:lineRule="auto"/>
              <w:jc w:val="both"/>
              <w:rPr>
                <w:rFonts w:eastAsiaTheme="minorHAnsi"/>
                <w:lang w:eastAsia="en-US"/>
              </w:rPr>
            </w:pPr>
          </w:p>
          <w:p w:rsidR="002229C4" w:rsidRDefault="002229C4" w:rsidP="00C626FD">
            <w:pPr>
              <w:pStyle w:val="Akapitzlist"/>
              <w:numPr>
                <w:ilvl w:val="0"/>
                <w:numId w:val="130"/>
              </w:numPr>
              <w:spacing w:after="0" w:line="240" w:lineRule="auto"/>
              <w:jc w:val="both"/>
            </w:pPr>
            <w:r>
              <w:t>Tak– 10 pkt.;</w:t>
            </w:r>
          </w:p>
          <w:p w:rsidR="002229C4" w:rsidRPr="005853EC" w:rsidRDefault="002229C4" w:rsidP="00C626FD">
            <w:pPr>
              <w:pStyle w:val="Akapitzlist"/>
              <w:numPr>
                <w:ilvl w:val="0"/>
                <w:numId w:val="130"/>
              </w:numPr>
              <w:spacing w:after="0" w:line="240" w:lineRule="auto"/>
              <w:jc w:val="both"/>
            </w:pPr>
            <w:r>
              <w:t>Nie -  0 pkt.</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2" w:history="1">
              <w:r w:rsidRPr="001A1701">
                <w:rPr>
                  <w:rFonts w:eastAsiaTheme="minorHAnsi"/>
                  <w:color w:val="0000FF" w:themeColor="hyperlink"/>
                  <w:u w:val="single"/>
                  <w:lang w:eastAsia="en-US"/>
                </w:rPr>
                <w:t>http://ec.europa.eu/eurostat/ramon/miscellaneous/index.cfm?TargetUrl=DSP_DEGURBA</w:t>
              </w:r>
            </w:hyperlink>
            <w:r>
              <w:rPr>
                <w:rFonts w:eastAsiaTheme="minorHAnsi"/>
                <w:lang w:eastAsia="en-US"/>
              </w:rPr>
              <w:t>.</w:t>
            </w:r>
          </w:p>
        </w:tc>
        <w:tc>
          <w:tcPr>
            <w:tcW w:w="3544" w:type="dxa"/>
          </w:tcPr>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2229C4" w:rsidRPr="001A1701" w:rsidRDefault="002229C4" w:rsidP="00535C6F">
            <w:pPr>
              <w:snapToGrid w:val="0"/>
              <w:spacing w:after="0" w:line="240" w:lineRule="auto"/>
              <w:jc w:val="center"/>
              <w:rPr>
                <w:rFonts w:eastAsiaTheme="minorHAnsi" w:cs="Arial"/>
                <w:lang w:eastAsia="en-US"/>
              </w:rPr>
            </w:pPr>
          </w:p>
          <w:p w:rsidR="002229C4"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Pr>
                <w:rFonts w:eastAsiaTheme="minorHAnsi" w:cs="Arial"/>
                <w:lang w:eastAsia="en-US"/>
              </w:rPr>
              <w:t>pkt –  10 pkt</w:t>
            </w:r>
          </w:p>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5B4081"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w:t>
            </w:r>
            <w:r w:rsidR="002229C4" w:rsidRPr="001A1701">
              <w:rPr>
                <w:rFonts w:eastAsiaTheme="minorHAnsi" w:cs="Arial"/>
                <w:lang w:eastAsia="en-US"/>
              </w:rPr>
              <w:t>(0 punktów w kryterium nie oznacza odrzucenia wniosku)</w:t>
            </w:r>
          </w:p>
        </w:tc>
      </w:tr>
      <w:tr w:rsidR="002229C4" w:rsidRPr="001A1701" w:rsidTr="00535C6F">
        <w:trPr>
          <w:trHeight w:val="952"/>
        </w:trPr>
        <w:tc>
          <w:tcPr>
            <w:tcW w:w="567" w:type="dxa"/>
            <w:vAlign w:val="center"/>
          </w:tcPr>
          <w:p w:rsidR="002229C4" w:rsidRPr="001A1701" w:rsidRDefault="002229C4" w:rsidP="00535C6F">
            <w:pPr>
              <w:rPr>
                <w:rFonts w:eastAsiaTheme="minorHAnsi"/>
                <w:lang w:eastAsia="en-US"/>
              </w:rPr>
            </w:pPr>
            <w:r w:rsidRPr="001A1701">
              <w:rPr>
                <w:rFonts w:eastAsiaTheme="minorHAnsi"/>
                <w:lang w:eastAsia="en-US"/>
              </w:rPr>
              <w:lastRenderedPageBreak/>
              <w:t>2.</w:t>
            </w:r>
          </w:p>
        </w:tc>
        <w:tc>
          <w:tcPr>
            <w:tcW w:w="3686" w:type="dxa"/>
          </w:tcPr>
          <w:p w:rsidR="002229C4" w:rsidRDefault="002229C4" w:rsidP="00D17CD8">
            <w:pPr>
              <w:spacing w:after="0" w:line="240" w:lineRule="auto"/>
            </w:pPr>
            <w:r w:rsidRPr="00D745BC">
              <w:rPr>
                <w:rFonts w:eastAsiaTheme="minorHAnsi"/>
                <w:b/>
                <w:lang w:eastAsia="en-US"/>
              </w:rPr>
              <w:t>Wydatki z budżetu gminy</w:t>
            </w:r>
            <w:r w:rsidR="00871BAA">
              <w:rPr>
                <w:rFonts w:eastAsiaTheme="minorHAnsi"/>
                <w:b/>
                <w:lang w:eastAsia="en-US"/>
              </w:rPr>
              <w:t>/</w:t>
            </w:r>
            <w:r w:rsidR="00DF4943">
              <w:rPr>
                <w:rFonts w:eastAsiaTheme="minorHAnsi"/>
                <w:b/>
                <w:lang w:eastAsia="en-US"/>
              </w:rPr>
              <w:t>p</w:t>
            </w:r>
            <w:r w:rsidR="00643384">
              <w:rPr>
                <w:rFonts w:eastAsiaTheme="minorHAnsi"/>
                <w:b/>
                <w:lang w:eastAsia="en-US"/>
              </w:rPr>
              <w:t>owiatu</w:t>
            </w:r>
            <w:r w:rsidR="00DF4943">
              <w:rPr>
                <w:rFonts w:eastAsiaTheme="minorHAnsi"/>
                <w:b/>
                <w:lang w:eastAsia="en-US"/>
              </w:rPr>
              <w:t>)/</w:t>
            </w:r>
            <w:r w:rsidR="00871BAA">
              <w:rPr>
                <w:rFonts w:eastAsiaTheme="minorHAnsi"/>
                <w:b/>
                <w:lang w:eastAsia="en-US"/>
              </w:rPr>
              <w:t>województwa</w:t>
            </w:r>
            <w:r w:rsidRPr="00D745BC">
              <w:rPr>
                <w:rFonts w:eastAsiaTheme="minorHAnsi"/>
                <w:b/>
                <w:lang w:eastAsia="en-US"/>
              </w:rPr>
              <w:t xml:space="preserve"> na 1 ucznia (w szkołach podstawowych i gimnazjach) w 2014 r</w:t>
            </w:r>
            <w:r>
              <w:t xml:space="preserve"> </w:t>
            </w:r>
            <w:r>
              <w:rPr>
                <w:rFonts w:eastAsiaTheme="minorHAnsi"/>
                <w:b/>
                <w:lang w:eastAsia="en-US"/>
              </w:rPr>
              <w:t>. (dane BDL, GUS</w:t>
            </w:r>
            <w:r w:rsidR="00D67E4F">
              <w:rPr>
                <w:rFonts w:eastAsiaTheme="minorHAnsi"/>
                <w:b/>
                <w:lang w:eastAsia="en-US"/>
              </w:rPr>
              <w:t>, własne samorządu województwa</w:t>
            </w:r>
            <w:r>
              <w:rPr>
                <w:rFonts w:eastAsiaTheme="minorHAnsi"/>
                <w:b/>
                <w:lang w:eastAsia="en-US"/>
              </w:rPr>
              <w:t>)</w:t>
            </w:r>
          </w:p>
        </w:tc>
        <w:tc>
          <w:tcPr>
            <w:tcW w:w="6378" w:type="dxa"/>
          </w:tcPr>
          <w:p w:rsidR="002229C4" w:rsidRDefault="002229C4" w:rsidP="00562464">
            <w:pPr>
              <w:jc w:val="both"/>
            </w:pPr>
            <w:r>
              <w:t>W ramach kryterium będzie sprawdzana wysokość wydatków gminy</w:t>
            </w:r>
            <w:r w:rsidR="00871BAA">
              <w:t>/</w:t>
            </w:r>
            <w:r w:rsidR="00DF4943">
              <w:t xml:space="preserve"> </w:t>
            </w:r>
            <w:r w:rsidR="00643384">
              <w:t>powiatu</w:t>
            </w:r>
            <w:r w:rsidR="00D17CD8">
              <w:t>/</w:t>
            </w:r>
            <w:r w:rsidR="00DF4943" w:rsidRPr="00DF4943">
              <w:t xml:space="preserve"> </w:t>
            </w:r>
            <w:r w:rsidR="004C3B73">
              <w:t>województwa</w:t>
            </w:r>
            <w:r>
              <w:t xml:space="preserve"> na 1 ucznia (w szkołach podstawowych i gimnazjach) w 2014 r. (dane BDL, GUS</w:t>
            </w:r>
            <w:r w:rsidR="00D67E4F">
              <w:t>, własne</w:t>
            </w:r>
            <w:r>
              <w:t xml:space="preserve">) </w:t>
            </w:r>
            <w:r w:rsidRPr="008B32EE">
              <w:t>w odniesieniu do wartości średniej</w:t>
            </w:r>
            <w:r w:rsidR="00366E23">
              <w:t xml:space="preserve"> (wyliczonej na postawie wydatków gmin)</w:t>
            </w:r>
            <w:r w:rsidRPr="008B32EE">
              <w:t xml:space="preserve"> dla danego OSI</w:t>
            </w:r>
            <w:r w:rsidR="005F4D4E">
              <w:t>/</w:t>
            </w:r>
            <w:r w:rsidRPr="008D5B7B">
              <w:t>średniej dla Województwa Dolnośląskiego</w:t>
            </w:r>
            <w:r>
              <w:t xml:space="preserve"> w przypadku konkursu horyzontalnego </w:t>
            </w:r>
            <w:r w:rsidRPr="008B32EE">
              <w: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do </w:t>
            </w:r>
            <w:r>
              <w:rPr>
                <w:rFonts w:ascii="Calibri" w:eastAsia="Calibri" w:hAnsi="Calibri" w:cs="Times New Roman"/>
                <w:lang w:eastAsia="en-US"/>
              </w:rPr>
              <w:t xml:space="preserve">75 </w:t>
            </w:r>
            <w:r w:rsidRPr="002B700B">
              <w:rPr>
                <w:rFonts w:ascii="Calibri" w:eastAsia="Calibri" w:hAnsi="Calibri" w:cs="Times New Roman"/>
                <w:lang w:eastAsia="en-US"/>
              </w:rPr>
              <w:t>%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10</w:t>
            </w:r>
            <w:r w:rsidRPr="002B700B">
              <w:rPr>
                <w:rFonts w:ascii="Calibri" w:eastAsia="Calibri" w:hAnsi="Calibri" w:cs="Times New Roman"/>
                <w:lang w:eastAsia="en-US"/>
              </w:rPr>
              <w:t xml:space="preserve"> pkt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75</w:t>
            </w:r>
            <w:r w:rsidRPr="002B700B">
              <w:rPr>
                <w:rFonts w:ascii="Calibri" w:eastAsia="Calibri" w:hAnsi="Calibri" w:cs="Times New Roman"/>
                <w:lang w:eastAsia="en-US"/>
              </w:rPr>
              <w:t xml:space="preserve">% do </w:t>
            </w:r>
            <w:r>
              <w:rPr>
                <w:rFonts w:ascii="Calibri" w:eastAsia="Calibri" w:hAnsi="Calibri" w:cs="Times New Roman"/>
                <w:lang w:eastAsia="en-US"/>
              </w:rPr>
              <w:t>90</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7,5</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90 % do 105</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rsidRPr="002B700B">
              <w:rPr>
                <w:rFonts w:ascii="Calibri" w:eastAsia="Calibri" w:hAnsi="Calibri" w:cs="Times New Roman"/>
                <w:lang w:eastAsia="en-US"/>
              </w:rPr>
              <w:t xml:space="preserve"> </w:t>
            </w:r>
            <w:r w:rsidRPr="000461D4">
              <w:rPr>
                <w:rFonts w:ascii="Calibri" w:eastAsia="Calibri" w:hAnsi="Calibri" w:cs="Times New Roman"/>
                <w:lang w:eastAsia="en-US"/>
              </w:rPr>
              <w:t xml:space="preserve">Województwa Dolnośląskiego </w:t>
            </w:r>
            <w:r w:rsidRPr="002B700B">
              <w:rPr>
                <w:rFonts w:ascii="Calibri" w:eastAsia="Calibri" w:hAnsi="Calibri" w:cs="Times New Roman"/>
                <w:lang w:eastAsia="en-US"/>
              </w:rPr>
              <w:t xml:space="preserve">– </w:t>
            </w:r>
            <w:r>
              <w:rPr>
                <w:rFonts w:ascii="Calibri" w:eastAsia="Calibri" w:hAnsi="Calibri" w:cs="Times New Roman"/>
                <w:lang w:eastAsia="en-US"/>
              </w:rPr>
              <w:t>5,0</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Pr>
                <w:rFonts w:ascii="Calibri" w:eastAsia="Calibri" w:hAnsi="Calibri" w:cs="Times New Roman"/>
                <w:lang w:eastAsia="en-US"/>
              </w:rPr>
              <w:t>Wartość powyżej 105 % do 120 % średniej dla danego OSI/</w:t>
            </w:r>
            <w:r>
              <w:t xml:space="preserve"> </w:t>
            </w:r>
            <w:r w:rsidRPr="000461D4">
              <w:rPr>
                <w:rFonts w:ascii="Calibri" w:eastAsia="Calibri" w:hAnsi="Calibri" w:cs="Times New Roman"/>
                <w:lang w:eastAsia="en-US"/>
              </w:rPr>
              <w:t>Województwa Dolnośląskiego</w:t>
            </w:r>
            <w:r>
              <w:rPr>
                <w:rFonts w:ascii="Calibri" w:eastAsia="Calibri" w:hAnsi="Calibri" w:cs="Times New Roman"/>
                <w:lang w:eastAsia="en-US"/>
              </w:rPr>
              <w:t xml:space="preserve"> – 2,5</w:t>
            </w:r>
            <w:r w:rsidRPr="002B700B">
              <w:rPr>
                <w:rFonts w:ascii="Calibri" w:eastAsia="Calibri" w:hAnsi="Calibri" w:cs="Times New Roman"/>
                <w:lang w:eastAsia="en-US"/>
              </w:rPr>
              <w:t xml:space="preserve"> pkt</w:t>
            </w:r>
          </w:p>
          <w:p w:rsidR="002229C4"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Wartość powyżej 12</w:t>
            </w:r>
            <w:r>
              <w:rPr>
                <w:rFonts w:ascii="Calibri" w:eastAsia="Calibri" w:hAnsi="Calibri" w:cs="Times New Roman"/>
                <w:lang w:eastAsia="en-US"/>
              </w:rPr>
              <w:t>0</w:t>
            </w:r>
            <w:r w:rsidRPr="002B700B">
              <w:rPr>
                <w:rFonts w:ascii="Calibri" w:eastAsia="Calibri" w:hAnsi="Calibri" w:cs="Times New Roman"/>
                <w:lang w:eastAsia="en-US"/>
              </w:rPr>
              <w:t xml:space="preserve"> % średniej dla danego OSI – 0 pkt</w:t>
            </w:r>
          </w:p>
          <w:p w:rsidR="00DF4943" w:rsidRDefault="00DF4943" w:rsidP="00562464">
            <w:pPr>
              <w:spacing w:line="240" w:lineRule="auto"/>
              <w:ind w:left="720"/>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Przy ocenie tego kryterium będą brane pod uwagę wydatki </w:t>
            </w:r>
            <w:r>
              <w:rPr>
                <w:rFonts w:ascii="Calibri" w:eastAsia="Calibri" w:hAnsi="Calibri" w:cs="Times New Roman"/>
                <w:lang w:eastAsia="en-US"/>
              </w:rPr>
              <w:t>gmin/</w:t>
            </w:r>
            <w:r>
              <w:t xml:space="preserve"> </w:t>
            </w:r>
            <w:r w:rsidRPr="00DF4943">
              <w:rPr>
                <w:rFonts w:ascii="Calibri" w:eastAsia="Calibri" w:hAnsi="Calibri" w:cs="Times New Roman"/>
                <w:lang w:eastAsia="en-US"/>
              </w:rPr>
              <w:t xml:space="preserve">powiatów </w:t>
            </w:r>
            <w:r>
              <w:rPr>
                <w:rFonts w:ascii="Calibri" w:eastAsia="Calibri" w:hAnsi="Calibri" w:cs="Times New Roman"/>
                <w:lang w:eastAsia="en-US"/>
              </w:rPr>
              <w:t>w</w:t>
            </w:r>
            <w:r w:rsidRPr="00DF4943">
              <w:rPr>
                <w:rFonts w:ascii="Calibri" w:eastAsia="Calibri" w:hAnsi="Calibri" w:cs="Times New Roman"/>
                <w:lang w:eastAsia="en-US"/>
              </w:rPr>
              <w:t xml:space="preserve"> których  z</w:t>
            </w:r>
            <w:r>
              <w:rPr>
                <w:rFonts w:ascii="Calibri" w:eastAsia="Calibri" w:hAnsi="Calibri" w:cs="Times New Roman"/>
                <w:lang w:eastAsia="en-US"/>
              </w:rPr>
              <w:t>lokalizowany jest projekt</w:t>
            </w:r>
            <w:r w:rsidRPr="00DF4943">
              <w:rPr>
                <w:rFonts w:ascii="Calibri" w:eastAsia="Calibri" w:hAnsi="Calibri" w:cs="Times New Roman"/>
                <w:lang w:eastAsia="en-US"/>
              </w:rPr>
              <w:t>. Wyjątkiem są projekty składane przez Samorząd Województwa w przypadku których  bez względu na lokalizacje pod uwagę będą brane wydatki samorządu województwa.</w:t>
            </w:r>
          </w:p>
          <w:p w:rsidR="00490826" w:rsidRDefault="00490826" w:rsidP="00562464">
            <w:pPr>
              <w:spacing w:line="240" w:lineRule="auto"/>
              <w:contextualSpacing/>
              <w:jc w:val="both"/>
              <w:rPr>
                <w:rFonts w:ascii="Calibri" w:eastAsia="Calibri" w:hAnsi="Calibri" w:cs="Times New Roman"/>
                <w:lang w:eastAsia="en-US"/>
              </w:rPr>
            </w:pPr>
          </w:p>
          <w:p w:rsidR="00643384" w:rsidRDefault="00366E23" w:rsidP="00562464">
            <w:pPr>
              <w:spacing w:line="240" w:lineRule="auto"/>
              <w:contextualSpacing/>
              <w:jc w:val="both"/>
              <w:rPr>
                <w:rFonts w:ascii="Calibri" w:eastAsia="Calibri" w:hAnsi="Calibri" w:cs="Times New Roman"/>
                <w:lang w:eastAsia="en-US"/>
              </w:rPr>
            </w:pPr>
            <w:r>
              <w:rPr>
                <w:rFonts w:ascii="Calibri" w:eastAsia="Calibri" w:hAnsi="Calibri" w:cs="Times New Roman"/>
                <w:lang w:eastAsia="en-US"/>
              </w:rPr>
              <w:t>Dla naborów OSI bierze się pod uwagę średnią dla OSI a dla naborów horyzontalnych średnią dla Województwa Dolnośląskiego.</w:t>
            </w:r>
          </w:p>
          <w:p w:rsidR="00490826" w:rsidRPr="00DF4943" w:rsidRDefault="00490826" w:rsidP="00562464">
            <w:pPr>
              <w:spacing w:line="240" w:lineRule="auto"/>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W przypadku projektów </w:t>
            </w:r>
            <w:r w:rsidR="009503D5">
              <w:rPr>
                <w:rFonts w:ascii="Calibri" w:eastAsia="Calibri" w:hAnsi="Calibri" w:cs="Times New Roman"/>
                <w:lang w:eastAsia="en-US"/>
              </w:rPr>
              <w:t xml:space="preserve">partnerskich </w:t>
            </w:r>
            <w:r w:rsidRPr="00DF4943">
              <w:rPr>
                <w:rFonts w:ascii="Calibri" w:eastAsia="Calibri" w:hAnsi="Calibri" w:cs="Times New Roman"/>
                <w:lang w:eastAsia="en-US"/>
              </w:rPr>
              <w:t>liczba punktów będzie śre</w:t>
            </w:r>
            <w:r>
              <w:rPr>
                <w:rFonts w:ascii="Calibri" w:eastAsia="Calibri" w:hAnsi="Calibri" w:cs="Times New Roman"/>
                <w:lang w:eastAsia="en-US"/>
              </w:rPr>
              <w:t xml:space="preserve">dnią </w:t>
            </w:r>
            <w:r w:rsidR="00A33F0F">
              <w:rPr>
                <w:rFonts w:ascii="Calibri" w:eastAsia="Calibri" w:hAnsi="Calibri" w:cs="Times New Roman"/>
                <w:lang w:eastAsia="en-US"/>
              </w:rPr>
              <w:t>wyliczoną</w:t>
            </w:r>
            <w:r w:rsidR="009E3C3C">
              <w:rPr>
                <w:rFonts w:ascii="Calibri" w:eastAsia="Calibri" w:hAnsi="Calibri" w:cs="Times New Roman"/>
                <w:lang w:eastAsia="en-US"/>
              </w:rPr>
              <w:t xml:space="preserve"> na podstawie danych </w:t>
            </w:r>
            <w:r>
              <w:rPr>
                <w:rFonts w:ascii="Calibri" w:eastAsia="Calibri" w:hAnsi="Calibri" w:cs="Times New Roman"/>
                <w:lang w:eastAsia="en-US"/>
              </w:rPr>
              <w:t xml:space="preserve">dla poszczególnych </w:t>
            </w:r>
            <w:r w:rsidR="00110AD9">
              <w:rPr>
                <w:rFonts w:ascii="Calibri" w:eastAsia="Calibri" w:hAnsi="Calibri" w:cs="Times New Roman"/>
                <w:lang w:eastAsia="en-US"/>
              </w:rPr>
              <w:t>partnerów</w:t>
            </w:r>
            <w:r>
              <w:rPr>
                <w:rFonts w:ascii="Calibri" w:eastAsia="Calibri" w:hAnsi="Calibri" w:cs="Times New Roman"/>
                <w:lang w:eastAsia="en-US"/>
              </w:rPr>
              <w:t>.</w:t>
            </w:r>
          </w:p>
          <w:p w:rsidR="00490826" w:rsidRDefault="00490826" w:rsidP="00562464">
            <w:pPr>
              <w:spacing w:line="240" w:lineRule="auto"/>
              <w:contextualSpacing/>
              <w:jc w:val="both"/>
              <w:rPr>
                <w:rFonts w:ascii="Calibri" w:eastAsia="Calibri" w:hAnsi="Calibri" w:cs="Times New Roman"/>
                <w:lang w:eastAsia="en-US"/>
              </w:rPr>
            </w:pPr>
          </w:p>
          <w:p w:rsidR="00DF4943" w:rsidRPr="007A711B" w:rsidRDefault="00DF4943" w:rsidP="00D612A0">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 Na przykład -  projekt jest realizowany </w:t>
            </w:r>
            <w:r w:rsidR="0087624D">
              <w:rPr>
                <w:rFonts w:ascii="Calibri" w:eastAsia="Calibri" w:hAnsi="Calibri" w:cs="Times New Roman"/>
                <w:lang w:eastAsia="en-US"/>
              </w:rPr>
              <w:t xml:space="preserve">przez dwóch partnerów </w:t>
            </w:r>
            <w:r w:rsidR="00A33F0F">
              <w:rPr>
                <w:rFonts w:ascii="Calibri" w:eastAsia="Calibri" w:hAnsi="Calibri" w:cs="Times New Roman"/>
                <w:lang w:eastAsia="en-US"/>
              </w:rPr>
              <w:t>z</w:t>
            </w:r>
            <w:r w:rsidRPr="00DF4943">
              <w:rPr>
                <w:rFonts w:ascii="Calibri" w:eastAsia="Calibri" w:hAnsi="Calibri" w:cs="Times New Roman"/>
                <w:lang w:eastAsia="en-US"/>
              </w:rPr>
              <w:t xml:space="preserve"> dwóch </w:t>
            </w:r>
            <w:r>
              <w:rPr>
                <w:rFonts w:ascii="Calibri" w:eastAsia="Calibri" w:hAnsi="Calibri" w:cs="Times New Roman"/>
                <w:lang w:eastAsia="en-US"/>
              </w:rPr>
              <w:t>gmin</w:t>
            </w:r>
            <w:r w:rsidRPr="00DF4943">
              <w:rPr>
                <w:rFonts w:ascii="Calibri" w:eastAsia="Calibri" w:hAnsi="Calibri" w:cs="Times New Roman"/>
                <w:lang w:eastAsia="en-US"/>
              </w:rPr>
              <w:t xml:space="preserve"> –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X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70 % </w:t>
            </w:r>
            <w:r w:rsidR="00643384" w:rsidRPr="00643384">
              <w:rPr>
                <w:rFonts w:ascii="Calibri" w:eastAsia="Calibri" w:hAnsi="Calibri" w:cs="Times New Roman"/>
                <w:lang w:eastAsia="en-US"/>
              </w:rPr>
              <w:t xml:space="preserve">średniej dla danego OSI </w:t>
            </w:r>
            <w:r w:rsidR="00A33F0F">
              <w:rPr>
                <w:rFonts w:ascii="Calibri" w:eastAsia="Calibri" w:hAnsi="Calibri" w:cs="Times New Roman"/>
                <w:lang w:eastAsia="en-US"/>
              </w:rPr>
              <w:t>(</w:t>
            </w:r>
            <w:r w:rsidRPr="00DF4943">
              <w:rPr>
                <w:rFonts w:ascii="Calibri" w:eastAsia="Calibri" w:hAnsi="Calibri" w:cs="Times New Roman"/>
                <w:lang w:eastAsia="en-US"/>
              </w:rPr>
              <w:t xml:space="preserve">10 pkt) i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Y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t>
            </w:r>
            <w:r w:rsidRPr="00DF4943">
              <w:rPr>
                <w:rFonts w:ascii="Calibri" w:eastAsia="Calibri" w:hAnsi="Calibri" w:cs="Times New Roman"/>
                <w:lang w:eastAsia="en-US"/>
              </w:rPr>
              <w:lastRenderedPageBreak/>
              <w:t>wydatków wynosi 1</w:t>
            </w:r>
            <w:r w:rsidR="00643384">
              <w:rPr>
                <w:rFonts w:ascii="Calibri" w:eastAsia="Calibri" w:hAnsi="Calibri" w:cs="Times New Roman"/>
                <w:lang w:eastAsia="en-US"/>
              </w:rPr>
              <w:t>2</w:t>
            </w:r>
            <w:r w:rsidR="000D400B">
              <w:rPr>
                <w:rFonts w:ascii="Calibri" w:eastAsia="Calibri" w:hAnsi="Calibri" w:cs="Times New Roman"/>
                <w:lang w:eastAsia="en-US"/>
              </w:rPr>
              <w:t>5</w:t>
            </w:r>
            <w:r w:rsidRPr="00DF4943">
              <w:rPr>
                <w:rFonts w:ascii="Calibri" w:eastAsia="Calibri" w:hAnsi="Calibri" w:cs="Times New Roman"/>
                <w:lang w:eastAsia="en-US"/>
              </w:rPr>
              <w:t xml:space="preserve"> % </w:t>
            </w:r>
            <w:r w:rsidR="00643384" w:rsidRPr="00643384">
              <w:rPr>
                <w:rFonts w:ascii="Calibri" w:eastAsia="Calibri" w:hAnsi="Calibri" w:cs="Times New Roman"/>
                <w:lang w:eastAsia="en-US"/>
              </w:rPr>
              <w:t xml:space="preserve">średniej dla danego OSI </w:t>
            </w:r>
            <w:r w:rsidR="00643384">
              <w:rPr>
                <w:rFonts w:ascii="Calibri" w:eastAsia="Calibri" w:hAnsi="Calibri" w:cs="Times New Roman"/>
                <w:lang w:eastAsia="en-US"/>
              </w:rPr>
              <w:t>(</w:t>
            </w:r>
            <w:r w:rsidRPr="00DF4943">
              <w:rPr>
                <w:rFonts w:ascii="Calibri" w:eastAsia="Calibri" w:hAnsi="Calibri" w:cs="Times New Roman"/>
                <w:lang w:eastAsia="en-US"/>
              </w:rPr>
              <w:t>0 pkt) -  w takim przypadku projekt otrzyma 5 pkt ( 10+0/2 = 5)</w:t>
            </w:r>
          </w:p>
        </w:tc>
        <w:tc>
          <w:tcPr>
            <w:tcW w:w="3544" w:type="dxa"/>
          </w:tcPr>
          <w:p w:rsidR="002229C4" w:rsidRPr="001A1701" w:rsidRDefault="002229C4" w:rsidP="00535C6F">
            <w:pPr>
              <w:jc w:val="center"/>
              <w:rPr>
                <w:rFonts w:eastAsiaTheme="minorHAnsi"/>
                <w:lang w:eastAsia="en-US"/>
              </w:rPr>
            </w:pPr>
            <w:r w:rsidRPr="001A1701">
              <w:rPr>
                <w:rFonts w:eastAsiaTheme="minorHAnsi"/>
                <w:lang w:eastAsia="en-US"/>
              </w:rPr>
              <w:lastRenderedPageBreak/>
              <w:t>Kryterium fakultatywne</w:t>
            </w:r>
          </w:p>
          <w:p w:rsidR="002229C4" w:rsidRDefault="002229C4"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 10 </w:t>
            </w:r>
            <w:r w:rsidRPr="002B052F">
              <w:rPr>
                <w:rFonts w:eastAsiaTheme="minorHAnsi"/>
                <w:lang w:eastAsia="en-US"/>
              </w:rPr>
              <w:t>pkt</w:t>
            </w:r>
          </w:p>
          <w:p w:rsidR="002229C4" w:rsidRPr="001A1701" w:rsidRDefault="005B4081" w:rsidP="003C4D2F">
            <w:pPr>
              <w:jc w:val="center"/>
              <w:rPr>
                <w:rFonts w:eastAsiaTheme="minorHAnsi"/>
                <w:lang w:eastAsia="en-US"/>
              </w:rPr>
            </w:pPr>
            <w:r w:rsidRPr="0029173A">
              <w:rPr>
                <w:rFonts w:eastAsiaTheme="minorHAnsi"/>
                <w:lang w:eastAsia="en-US"/>
              </w:rPr>
              <w:t xml:space="preserve"> </w:t>
            </w:r>
            <w:r w:rsidR="002229C4" w:rsidRPr="0029173A">
              <w:rPr>
                <w:rFonts w:eastAsiaTheme="minorHAnsi"/>
                <w:lang w:eastAsia="en-US"/>
              </w:rPr>
              <w:t>(0 punktów w kryterium nie oznacza odrzucenia wniosku)</w:t>
            </w:r>
          </w:p>
        </w:tc>
      </w:tr>
      <w:tr w:rsidR="002229C4" w:rsidRPr="001A1701" w:rsidTr="00535C6F">
        <w:trPr>
          <w:trHeight w:val="952"/>
        </w:trPr>
        <w:tc>
          <w:tcPr>
            <w:tcW w:w="567" w:type="dxa"/>
            <w:vAlign w:val="center"/>
          </w:tcPr>
          <w:p w:rsidR="002229C4" w:rsidRDefault="002229C4" w:rsidP="00535C6F">
            <w:pPr>
              <w:rPr>
                <w:rFonts w:eastAsiaTheme="minorHAnsi"/>
                <w:lang w:eastAsia="en-US"/>
              </w:rPr>
            </w:pPr>
            <w:r>
              <w:rPr>
                <w:rFonts w:eastAsiaTheme="minorHAnsi"/>
                <w:lang w:eastAsia="en-US"/>
              </w:rPr>
              <w:lastRenderedPageBreak/>
              <w:t>3.</w:t>
            </w:r>
          </w:p>
        </w:tc>
        <w:tc>
          <w:tcPr>
            <w:tcW w:w="3686" w:type="dxa"/>
          </w:tcPr>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r>
              <w:rPr>
                <w:b/>
              </w:rPr>
              <w:t>Realizacja projektu w szkołach o słabych wynikach edukacyjnych w skali regionu</w:t>
            </w:r>
          </w:p>
        </w:tc>
        <w:tc>
          <w:tcPr>
            <w:tcW w:w="6378" w:type="dxa"/>
          </w:tcPr>
          <w:p w:rsidR="002229C4" w:rsidRPr="007118F6" w:rsidRDefault="002229C4" w:rsidP="00535C6F">
            <w:pPr>
              <w:pStyle w:val="Default"/>
              <w:jc w:val="both"/>
              <w:rPr>
                <w:rFonts w:asciiTheme="minorHAnsi" w:hAnsiTheme="minorHAnsi" w:cs="Arial"/>
                <w:color w:val="auto"/>
                <w:sz w:val="22"/>
                <w:szCs w:val="22"/>
              </w:rPr>
            </w:pPr>
            <w:r w:rsidRPr="007118F6">
              <w:rPr>
                <w:rFonts w:asciiTheme="minorHAnsi" w:hAnsiTheme="minorHAnsi" w:cs="Arial"/>
                <w:color w:val="auto"/>
                <w:sz w:val="22"/>
                <w:szCs w:val="22"/>
              </w:rPr>
              <w:t>W ramach tego kryterium będzie weryfikowane czy projekt jest realizowany w szkołach osiągających najsłabsze wyniki edukacyjne w skali regionu:</w:t>
            </w:r>
          </w:p>
          <w:p w:rsidR="002229C4" w:rsidRPr="007118F6" w:rsidRDefault="002229C4" w:rsidP="00535C6F">
            <w:pPr>
              <w:pStyle w:val="Default"/>
              <w:jc w:val="both"/>
              <w:rPr>
                <w:rFonts w:asciiTheme="minorHAnsi" w:hAnsiTheme="minorHAnsi" w:cs="Arial"/>
                <w:color w:val="auto"/>
                <w:sz w:val="22"/>
                <w:szCs w:val="22"/>
              </w:rPr>
            </w:pPr>
          </w:p>
          <w:p w:rsidR="002229C4" w:rsidRPr="007118F6" w:rsidRDefault="002229C4" w:rsidP="00C626FD">
            <w:pPr>
              <w:pStyle w:val="Akapitzlist"/>
              <w:numPr>
                <w:ilvl w:val="0"/>
                <w:numId w:val="129"/>
              </w:numPr>
              <w:spacing w:after="0" w:line="240" w:lineRule="auto"/>
              <w:jc w:val="both"/>
            </w:pPr>
            <w:r w:rsidRPr="007118F6">
              <w:t>Tak – 10  pkt.;</w:t>
            </w:r>
          </w:p>
          <w:p w:rsidR="002229C4" w:rsidRPr="00AA1161" w:rsidRDefault="002229C4" w:rsidP="00C626FD">
            <w:pPr>
              <w:pStyle w:val="Default"/>
              <w:numPr>
                <w:ilvl w:val="0"/>
                <w:numId w:val="129"/>
              </w:numPr>
              <w:rPr>
                <w:rFonts w:asciiTheme="minorHAnsi" w:hAnsiTheme="minorHAnsi" w:cstheme="minorBidi"/>
                <w:color w:val="auto"/>
                <w:sz w:val="22"/>
                <w:szCs w:val="22"/>
              </w:rPr>
            </w:pPr>
            <w:r w:rsidRPr="00AA1161">
              <w:rPr>
                <w:rFonts w:asciiTheme="minorHAnsi" w:hAnsiTheme="minorHAnsi" w:cstheme="minorBidi"/>
                <w:color w:val="auto"/>
                <w:sz w:val="22"/>
                <w:szCs w:val="22"/>
              </w:rPr>
              <w:t xml:space="preserve">Nie - </w:t>
            </w:r>
            <w:r w:rsidR="00AA1161" w:rsidRPr="00AA1161">
              <w:rPr>
                <w:rFonts w:asciiTheme="minorHAnsi" w:hAnsiTheme="minorHAnsi" w:cstheme="minorBidi"/>
                <w:color w:val="auto"/>
                <w:sz w:val="22"/>
                <w:szCs w:val="22"/>
              </w:rPr>
              <w:t>0</w:t>
            </w:r>
            <w:r w:rsidRPr="00AA1161">
              <w:rPr>
                <w:rFonts w:asciiTheme="minorHAnsi" w:hAnsiTheme="minorHAnsi" w:cstheme="minorBidi"/>
                <w:color w:val="auto"/>
                <w:sz w:val="22"/>
                <w:szCs w:val="22"/>
              </w:rPr>
              <w:t xml:space="preserve"> pkt.</w:t>
            </w:r>
          </w:p>
          <w:p w:rsidR="002229C4" w:rsidRDefault="002229C4" w:rsidP="00535C6F">
            <w:pPr>
              <w:pStyle w:val="Default"/>
              <w:ind w:left="720"/>
              <w:rPr>
                <w:sz w:val="22"/>
                <w:szCs w:val="22"/>
              </w:rPr>
            </w:pPr>
          </w:p>
          <w:p w:rsidR="002229C4" w:rsidRDefault="002229C4"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zewnętrznych (</w:t>
            </w:r>
            <w:r w:rsidRPr="002238A2">
              <w:rPr>
                <w:sz w:val="22"/>
                <w:szCs w:val="22"/>
              </w:rPr>
              <w:t>sprawdzianu szóstoklasisty</w:t>
            </w:r>
            <w:r>
              <w:rPr>
                <w:sz w:val="22"/>
                <w:szCs w:val="22"/>
              </w:rPr>
              <w:t xml:space="preserve"> w przypadku szkół podstawowych oraz </w:t>
            </w:r>
            <w:r w:rsidRPr="002238A2">
              <w:rPr>
                <w:sz w:val="22"/>
                <w:szCs w:val="22"/>
              </w:rPr>
              <w:t>egzaminu gimnazjalnego w przypadku gimnazjów)</w:t>
            </w:r>
            <w:r>
              <w:rPr>
                <w:sz w:val="22"/>
                <w:szCs w:val="22"/>
              </w:rPr>
              <w:t>, jest na poziomie niższym niż średnia województwa z danego egzaminu.</w:t>
            </w:r>
          </w:p>
          <w:p w:rsidR="002229C4" w:rsidRDefault="002229C4" w:rsidP="00535C6F">
            <w:pPr>
              <w:pStyle w:val="Default"/>
              <w:jc w:val="both"/>
              <w:rPr>
                <w:sz w:val="22"/>
                <w:szCs w:val="22"/>
              </w:rPr>
            </w:pPr>
          </w:p>
          <w:p w:rsidR="002229C4" w:rsidRPr="003840B2" w:rsidRDefault="002229C4"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544" w:type="dxa"/>
          </w:tcPr>
          <w:p w:rsidR="002229C4" w:rsidRPr="00605A9D" w:rsidRDefault="002229C4"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2229C4" w:rsidRPr="00605A9D" w:rsidRDefault="002229C4"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2229C4" w:rsidRPr="00605A9D" w:rsidRDefault="002229C4" w:rsidP="00535C6F">
            <w:pPr>
              <w:snapToGrid w:val="0"/>
              <w:spacing w:after="0" w:line="240" w:lineRule="auto"/>
              <w:jc w:val="center"/>
              <w:rPr>
                <w:rFonts w:eastAsiaTheme="minorHAnsi" w:cs="Arial"/>
                <w:lang w:eastAsia="en-US"/>
              </w:rPr>
            </w:pPr>
          </w:p>
          <w:p w:rsidR="002229C4" w:rsidRDefault="002229C4" w:rsidP="00535C6F">
            <w:pPr>
              <w:spacing w:after="0" w:line="240" w:lineRule="auto"/>
              <w:jc w:val="center"/>
              <w:rPr>
                <w:rFonts w:eastAsiaTheme="minorHAnsi"/>
                <w:lang w:eastAsia="en-US"/>
              </w:rPr>
            </w:pPr>
          </w:p>
          <w:p w:rsidR="002229C4" w:rsidRDefault="002229C4"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2229C4" w:rsidRPr="001A1701" w:rsidTr="00535C6F">
        <w:trPr>
          <w:trHeight w:val="2321"/>
        </w:trPr>
        <w:tc>
          <w:tcPr>
            <w:tcW w:w="567" w:type="dxa"/>
            <w:vAlign w:val="center"/>
          </w:tcPr>
          <w:p w:rsidR="002229C4" w:rsidRPr="001A1701" w:rsidRDefault="002229C4" w:rsidP="00535C6F">
            <w:pPr>
              <w:rPr>
                <w:rFonts w:eastAsiaTheme="minorHAnsi"/>
                <w:lang w:eastAsia="en-US"/>
              </w:rPr>
            </w:pPr>
            <w:r>
              <w:rPr>
                <w:rFonts w:eastAsiaTheme="minorHAnsi"/>
                <w:lang w:eastAsia="en-US"/>
              </w:rPr>
              <w:lastRenderedPageBreak/>
              <w:t>4</w:t>
            </w:r>
            <w:r w:rsidRPr="001A1701">
              <w:rPr>
                <w:rFonts w:eastAsiaTheme="minorHAnsi"/>
                <w:lang w:eastAsia="en-US"/>
              </w:rPr>
              <w:t>.</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2229C4" w:rsidRPr="001A1701" w:rsidRDefault="002229C4" w:rsidP="00535C6F">
            <w:pPr>
              <w:jc w:val="both"/>
              <w:rPr>
                <w:rFonts w:eastAsiaTheme="minorHAnsi"/>
                <w:lang w:eastAsia="en-US"/>
              </w:rPr>
            </w:pPr>
          </w:p>
        </w:tc>
        <w:tc>
          <w:tcPr>
            <w:tcW w:w="3544" w:type="dxa"/>
          </w:tcPr>
          <w:p w:rsidR="002229C4" w:rsidRDefault="002229C4" w:rsidP="00535C6F">
            <w:pPr>
              <w:spacing w:after="0" w:line="240" w:lineRule="auto"/>
              <w:jc w:val="center"/>
              <w:rPr>
                <w:rFonts w:eastAsiaTheme="minorHAnsi"/>
                <w:lang w:eastAsia="en-US"/>
              </w:rPr>
            </w:pPr>
            <w:r w:rsidRPr="001A1701">
              <w:rPr>
                <w:rFonts w:eastAsiaTheme="minorHAnsi"/>
                <w:lang w:eastAsia="en-US"/>
              </w:rPr>
              <w:t>Kryterium fakultatywne</w:t>
            </w:r>
          </w:p>
          <w:p w:rsidR="002229C4" w:rsidRPr="001A1701" w:rsidRDefault="002229C4" w:rsidP="00535C6F">
            <w:pPr>
              <w:spacing w:after="0" w:line="240" w:lineRule="auto"/>
              <w:jc w:val="center"/>
              <w:rPr>
                <w:rFonts w:eastAsiaTheme="minorHAnsi"/>
                <w:lang w:eastAsia="en-US"/>
              </w:rPr>
            </w:pPr>
          </w:p>
          <w:p w:rsidR="002229C4" w:rsidRDefault="002229C4" w:rsidP="00535C6F">
            <w:pPr>
              <w:spacing w:after="0" w:line="240" w:lineRule="auto"/>
              <w:jc w:val="center"/>
              <w:rPr>
                <w:rFonts w:eastAsiaTheme="minorHAnsi"/>
                <w:lang w:eastAsia="en-US"/>
              </w:rPr>
            </w:pPr>
            <w:r>
              <w:rPr>
                <w:rFonts w:eastAsiaTheme="minorHAnsi"/>
                <w:lang w:eastAsia="en-US"/>
              </w:rPr>
              <w:t xml:space="preserve">0 pkt. -  20 pkt. </w:t>
            </w:r>
          </w:p>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2229C4" w:rsidRPr="001A1701" w:rsidTr="00535C6F">
        <w:trPr>
          <w:trHeight w:val="670"/>
        </w:trPr>
        <w:tc>
          <w:tcPr>
            <w:tcW w:w="10631" w:type="dxa"/>
            <w:gridSpan w:val="3"/>
            <w:vAlign w:val="center"/>
          </w:tcPr>
          <w:p w:rsidR="002229C4" w:rsidRPr="001A1701" w:rsidRDefault="002229C4" w:rsidP="00535C6F">
            <w:pPr>
              <w:spacing w:after="0" w:line="240" w:lineRule="auto"/>
              <w:jc w:val="right"/>
              <w:rPr>
                <w:rFonts w:eastAsiaTheme="minorHAnsi"/>
                <w:lang w:eastAsia="en-US"/>
              </w:rPr>
            </w:pPr>
            <w:r>
              <w:rPr>
                <w:rFonts w:eastAsiaTheme="minorHAnsi"/>
                <w:lang w:eastAsia="en-US"/>
              </w:rPr>
              <w:t>Suma</w:t>
            </w:r>
          </w:p>
        </w:tc>
        <w:tc>
          <w:tcPr>
            <w:tcW w:w="3544" w:type="dxa"/>
          </w:tcPr>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rPr>
                <w:rFonts w:eastAsiaTheme="minorHAnsi"/>
                <w:lang w:eastAsia="en-US"/>
              </w:rPr>
            </w:pPr>
            <w:r>
              <w:rPr>
                <w:rFonts w:eastAsiaTheme="minorHAnsi"/>
                <w:lang w:eastAsia="en-US"/>
              </w:rPr>
              <w:t>50 pkt.</w:t>
            </w:r>
          </w:p>
        </w:tc>
      </w:tr>
    </w:tbl>
    <w:p w:rsidR="001A1701" w:rsidRPr="001A1701" w:rsidRDefault="001A1701" w:rsidP="001A1701">
      <w:pPr>
        <w:rPr>
          <w:rFonts w:eastAsiaTheme="minorHAnsi"/>
          <w:lang w:eastAsia="en-US"/>
        </w:rPr>
      </w:pPr>
    </w:p>
    <w:p w:rsidR="00E041A4" w:rsidRPr="00E041A4" w:rsidRDefault="00F6599B" w:rsidP="00E041A4">
      <w:pPr>
        <w:pStyle w:val="Default"/>
        <w:rPr>
          <w:rFonts w:asciiTheme="minorHAnsi" w:eastAsia="Times New Roman" w:hAnsiTheme="minorHAnsi" w:cs="Arial"/>
          <w:b/>
          <w:bCs/>
          <w:iCs/>
          <w:color w:val="auto"/>
          <w:sz w:val="28"/>
          <w:szCs w:val="28"/>
        </w:rPr>
      </w:pPr>
      <w:r>
        <w:rPr>
          <w:rFonts w:asciiTheme="minorHAnsi" w:eastAsia="Times New Roman" w:hAnsiTheme="minorHAnsi" w:cs="Arial"/>
          <w:b/>
          <w:bCs/>
          <w:iCs/>
          <w:color w:val="auto"/>
          <w:sz w:val="28"/>
          <w:szCs w:val="28"/>
        </w:rPr>
        <w:t>Działanie</w:t>
      </w:r>
      <w:r w:rsidR="00E041A4" w:rsidRPr="00E041A4">
        <w:rPr>
          <w:rFonts w:asciiTheme="minorHAnsi" w:eastAsia="Times New Roman" w:hAnsiTheme="minorHAnsi" w:cs="Arial"/>
          <w:b/>
          <w:bCs/>
          <w:iCs/>
          <w:color w:val="auto"/>
          <w:sz w:val="28"/>
          <w:szCs w:val="28"/>
        </w:rPr>
        <w:t xml:space="preserve"> 7.2 Inwestycje w edukację ponadgimnazjalną, w tym zawodową </w:t>
      </w:r>
    </w:p>
    <w:p w:rsidR="00E041A4" w:rsidRPr="00E041A4" w:rsidRDefault="00E041A4" w:rsidP="00E041A4">
      <w:pPr>
        <w:pStyle w:val="Default"/>
        <w:rPr>
          <w:rFonts w:asciiTheme="minorHAnsi" w:eastAsia="Times New Roman" w:hAnsiTheme="minorHAnsi" w:cs="Arial"/>
          <w:b/>
          <w:bCs/>
          <w:iCs/>
          <w:color w:val="auto"/>
          <w:sz w:val="28"/>
          <w:szCs w:val="28"/>
        </w:rPr>
      </w:pPr>
    </w:p>
    <w:p w:rsidR="00E041A4" w:rsidRPr="00E041A4" w:rsidRDefault="00E041A4" w:rsidP="00E041A4">
      <w:pPr>
        <w:spacing w:after="0" w:line="240" w:lineRule="auto"/>
        <w:rPr>
          <w:rFonts w:eastAsia="Times New Roman" w:cs="Arial"/>
          <w:b/>
          <w:bCs/>
          <w:iCs/>
          <w:sz w:val="28"/>
          <w:szCs w:val="28"/>
        </w:rPr>
      </w:pPr>
      <w:r w:rsidRPr="00E041A4">
        <w:rPr>
          <w:rFonts w:eastAsia="Times New Roman" w:cs="Arial"/>
          <w:b/>
          <w:bCs/>
          <w:iCs/>
          <w:sz w:val="28"/>
          <w:szCs w:val="28"/>
        </w:rPr>
        <w:t>Inwestycje w edukację ponadgimnazjalną ogólną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A65013" w:rsidRPr="001A1701" w:rsidTr="00535C6F">
        <w:trPr>
          <w:trHeight w:val="952"/>
        </w:trPr>
        <w:tc>
          <w:tcPr>
            <w:tcW w:w="567" w:type="dxa"/>
            <w:vAlign w:val="center"/>
          </w:tcPr>
          <w:p w:rsidR="00A65013" w:rsidRDefault="00A65013" w:rsidP="00535C6F">
            <w:pPr>
              <w:rPr>
                <w:rFonts w:eastAsiaTheme="minorHAnsi"/>
                <w:lang w:eastAsia="en-US"/>
              </w:rPr>
            </w:pPr>
          </w:p>
          <w:p w:rsidR="00A65013" w:rsidRPr="001A1701" w:rsidRDefault="00A65013" w:rsidP="00535C6F">
            <w:pPr>
              <w:rPr>
                <w:rFonts w:eastAsiaTheme="minorHAnsi"/>
                <w:lang w:eastAsia="en-US"/>
              </w:rPr>
            </w:pPr>
            <w:r w:rsidRPr="001A1701">
              <w:rPr>
                <w:rFonts w:eastAsiaTheme="minorHAnsi"/>
                <w:lang w:eastAsia="en-US"/>
              </w:rPr>
              <w:t>1.</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Wydatki z budżetu powiat</w:t>
            </w:r>
            <w:r w:rsidR="00643384">
              <w:rPr>
                <w:b/>
              </w:rPr>
              <w:t>u</w:t>
            </w:r>
            <w:r w:rsidR="00D67E4F">
              <w:rPr>
                <w:b/>
              </w:rPr>
              <w:t>/</w:t>
            </w:r>
            <w:r w:rsidR="00F83208">
              <w:rPr>
                <w:b/>
              </w:rPr>
              <w:t xml:space="preserve">samorządu </w:t>
            </w:r>
            <w:r w:rsidR="00D67E4F">
              <w:rPr>
                <w:b/>
              </w:rPr>
              <w:t xml:space="preserve">województwa </w:t>
            </w:r>
            <w:r w:rsidRPr="00EC1D51">
              <w:rPr>
                <w:b/>
              </w:rPr>
              <w:t xml:space="preserve"> na 1 ucznia (w liceach ogólnoks</w:t>
            </w:r>
            <w:r>
              <w:rPr>
                <w:b/>
              </w:rPr>
              <w:t>ztałcących</w:t>
            </w:r>
            <w:r w:rsidRPr="00EC1D51">
              <w:rPr>
                <w:b/>
              </w:rPr>
              <w:t>) w 2014 r.</w:t>
            </w:r>
            <w:r w:rsidRPr="002C3C03">
              <w:rPr>
                <w:b/>
              </w:rPr>
              <w:t xml:space="preserve"> (dane BDL, GUS</w:t>
            </w:r>
            <w:r w:rsidR="002247D7">
              <w:rPr>
                <w:b/>
              </w:rPr>
              <w:t>, własne województwa</w:t>
            </w:r>
            <w:r w:rsidRPr="002C3C03">
              <w:rPr>
                <w:b/>
              </w:rPr>
              <w:t>)</w:t>
            </w:r>
          </w:p>
        </w:tc>
        <w:tc>
          <w:tcPr>
            <w:tcW w:w="6378" w:type="dxa"/>
          </w:tcPr>
          <w:p w:rsidR="00A65013" w:rsidRDefault="00A65013" w:rsidP="00535C6F">
            <w:pPr>
              <w:spacing w:after="0" w:line="240" w:lineRule="auto"/>
              <w:jc w:val="both"/>
            </w:pPr>
            <w:r>
              <w:t xml:space="preserve">W ramach kryterium będzie sprawdzana wysokość wydatków </w:t>
            </w:r>
            <w:r w:rsidRPr="00587CF6">
              <w:t>z budżetu powiat</w:t>
            </w:r>
            <w:r w:rsidR="00A64CB6">
              <w:t>u w którym realizowany jest projekt</w:t>
            </w:r>
            <w:r w:rsidR="002247D7">
              <w:t>/</w:t>
            </w:r>
            <w:r w:rsidR="00F83208" w:rsidRPr="00F83208">
              <w:t xml:space="preserve">samorządu </w:t>
            </w:r>
            <w:r w:rsidR="002247D7">
              <w:t>województwa</w:t>
            </w:r>
            <w:r w:rsidRPr="00587CF6">
              <w:t xml:space="preserve"> </w:t>
            </w:r>
            <w:r>
              <w:t>na 1 ucznia (w liceach ogólnokształcących)</w:t>
            </w:r>
            <w:r w:rsidR="002247D7">
              <w:t xml:space="preserve"> (dane BDL, GUS, własne</w:t>
            </w:r>
            <w:r w:rsidR="002247D7" w:rsidRPr="002247D7">
              <w:t xml:space="preserve">) </w:t>
            </w:r>
            <w:r>
              <w:t>w 2014 r.</w:t>
            </w:r>
            <w:r w:rsidR="002247D7">
              <w:t xml:space="preserve"> </w:t>
            </w:r>
            <w:r w:rsidR="002247D7" w:rsidRPr="002247D7">
              <w:t>w odniesieniu do wa</w:t>
            </w:r>
            <w:r w:rsidR="002247D7">
              <w:t xml:space="preserve">rtości </w:t>
            </w:r>
            <w:r w:rsidR="002247D7" w:rsidRPr="002247D7">
              <w:t>średniej dla Województwa Dolnośląskiego</w:t>
            </w:r>
            <w:r w:rsidR="00366E23">
              <w:t xml:space="preserve"> (wyliczona na postawie wydatków wszystkich powiatów w województwie)</w:t>
            </w:r>
            <w:r>
              <w:t>:</w:t>
            </w:r>
          </w:p>
          <w:p w:rsidR="00A65013" w:rsidRDefault="00A65013" w:rsidP="00535C6F">
            <w:pPr>
              <w:spacing w:after="0" w:line="240" w:lineRule="auto"/>
              <w:jc w:val="both"/>
            </w:pPr>
          </w:p>
          <w:p w:rsidR="00A65013" w:rsidRDefault="00A65013" w:rsidP="00C626FD">
            <w:pPr>
              <w:pStyle w:val="Akapitzlist"/>
              <w:numPr>
                <w:ilvl w:val="0"/>
                <w:numId w:val="131"/>
              </w:numPr>
            </w:pPr>
            <w:r>
              <w:t>Wartość do 75 % średniej dla Województwa Dolnośląskiego – 10 pkt</w:t>
            </w:r>
          </w:p>
          <w:p w:rsidR="00A65013" w:rsidRDefault="00A65013" w:rsidP="00C626FD">
            <w:pPr>
              <w:pStyle w:val="Akapitzlist"/>
              <w:numPr>
                <w:ilvl w:val="0"/>
                <w:numId w:val="131"/>
              </w:numPr>
            </w:pPr>
            <w:r>
              <w:t xml:space="preserve">Wartość powyżej 75% do 90% </w:t>
            </w:r>
            <w:r w:rsidRPr="009008E7">
              <w:t xml:space="preserve">średniej dla Województwa Dolnośląskiego </w:t>
            </w:r>
            <w:r>
              <w:t>– 7,5 pkt</w:t>
            </w:r>
          </w:p>
          <w:p w:rsidR="00A65013" w:rsidRDefault="00A65013" w:rsidP="00C626FD">
            <w:pPr>
              <w:pStyle w:val="Akapitzlist"/>
              <w:numPr>
                <w:ilvl w:val="0"/>
                <w:numId w:val="131"/>
              </w:numPr>
            </w:pPr>
            <w:r>
              <w:t xml:space="preserve">Wartość powyżej 90 % do 110 % </w:t>
            </w:r>
            <w:r w:rsidRPr="009008E7">
              <w:t xml:space="preserve">średniej dla Województwa Dolnośląskiego </w:t>
            </w:r>
            <w:r>
              <w:t>– 5,0 pkt</w:t>
            </w:r>
          </w:p>
          <w:p w:rsidR="00A65013" w:rsidRDefault="00A65013" w:rsidP="00C626FD">
            <w:pPr>
              <w:pStyle w:val="Akapitzlist"/>
              <w:numPr>
                <w:ilvl w:val="0"/>
                <w:numId w:val="131"/>
              </w:numPr>
            </w:pPr>
            <w:r>
              <w:t xml:space="preserve">Wartość powyżej 110 % do 140 % </w:t>
            </w:r>
            <w:r w:rsidRPr="009008E7">
              <w:t xml:space="preserve">średniej dla Województwa Dolnośląskiego </w:t>
            </w:r>
            <w:r>
              <w:t>– 2,5 pkt</w:t>
            </w:r>
          </w:p>
          <w:p w:rsidR="00A65013" w:rsidRDefault="00A65013" w:rsidP="00C626FD">
            <w:pPr>
              <w:pStyle w:val="Akapitzlist"/>
              <w:numPr>
                <w:ilvl w:val="0"/>
                <w:numId w:val="131"/>
              </w:numPr>
            </w:pPr>
            <w:r>
              <w:lastRenderedPageBreak/>
              <w:t xml:space="preserve">Wartość powyżej 140 % </w:t>
            </w:r>
            <w:r w:rsidRPr="009008E7">
              <w:t xml:space="preserve">średniej dla Województwa Dolnośląskiego </w:t>
            </w:r>
            <w:r>
              <w:t>– 0 pkt</w:t>
            </w:r>
          </w:p>
          <w:p w:rsidR="00F83208" w:rsidRDefault="00F83208" w:rsidP="008D7FC7">
            <w:pPr>
              <w:pStyle w:val="Akapitzlist"/>
            </w:pPr>
          </w:p>
          <w:p w:rsidR="00F83208" w:rsidRDefault="00F83208" w:rsidP="008D7FC7">
            <w:pPr>
              <w:jc w:val="both"/>
            </w:pPr>
            <w:r>
              <w:t xml:space="preserve">Przy ocenie tego kryterium </w:t>
            </w:r>
            <w:r w:rsidR="00A64CB6">
              <w:t>będą brane</w:t>
            </w:r>
            <w:r>
              <w:t xml:space="preserve"> pod uwagę </w:t>
            </w:r>
            <w:r w:rsidR="00A64CB6">
              <w:t>wydatki powiatów których  zlokalizowany jest projekt. Wyjątkiem są projekty składane przez Samorząd Województwa w przypadku których  bez względu na lokalizacje pod uwagę będą brane wydatki samorządu województwa.</w:t>
            </w:r>
          </w:p>
          <w:p w:rsidR="00CF5FDC" w:rsidRDefault="00CF5FDC" w:rsidP="008D7FC7">
            <w:pPr>
              <w:jc w:val="both"/>
            </w:pPr>
            <w:r w:rsidRPr="00CF5FDC">
              <w:t>W przypadku projektów partnerskich liczba punktów będzie średnią wyliczoną na podstawie danych dla poszczególnych partnerów.</w:t>
            </w:r>
          </w:p>
          <w:p w:rsidR="00A64CB6" w:rsidRDefault="00A64CB6" w:rsidP="00CF5FDC">
            <w:pPr>
              <w:jc w:val="both"/>
            </w:pPr>
            <w:r>
              <w:t xml:space="preserve">Na </w:t>
            </w:r>
            <w:r w:rsidR="00DF4943">
              <w:t>przykład</w:t>
            </w:r>
            <w:r>
              <w:t xml:space="preserve"> -  projekt jest realizowany </w:t>
            </w:r>
            <w:r w:rsidR="00CF5FDC">
              <w:t>przez dwóch partnerów</w:t>
            </w:r>
            <w:r>
              <w:t xml:space="preserve"> –</w:t>
            </w:r>
            <w:r w:rsidR="00DF4943">
              <w:t xml:space="preserve"> powi</w:t>
            </w:r>
            <w:r w:rsidR="00CF5FDC">
              <w:t>at</w:t>
            </w:r>
            <w:r w:rsidR="00DF4943">
              <w:t xml:space="preserve"> X</w:t>
            </w:r>
            <w:r>
              <w:t xml:space="preserve"> </w:t>
            </w:r>
            <w:r w:rsidR="00DF4943">
              <w:t xml:space="preserve"> w którym wartość wydatków wynosi 70 % średniej dla Województwa (10 pkt) i powi</w:t>
            </w:r>
            <w:r w:rsidR="00CF5FDC">
              <w:t>at</w:t>
            </w:r>
            <w:r w:rsidR="00DF4943">
              <w:t xml:space="preserve"> Y  w którym</w:t>
            </w:r>
            <w:r w:rsidR="00DF4943" w:rsidRPr="00DF4943">
              <w:t xml:space="preserve"> wartość wydatków wynosi </w:t>
            </w:r>
            <w:r w:rsidR="00DF4943">
              <w:t>150 % średniej dla Województwa (</w:t>
            </w:r>
            <w:r w:rsidR="00DF4943" w:rsidRPr="00DF4943">
              <w:t>0 pkt)</w:t>
            </w:r>
            <w:r w:rsidR="00DF4943">
              <w:t xml:space="preserve"> -  w takim przypadku projekt otrzyma 5 pkt ( 10+0/2 = 5)</w:t>
            </w:r>
          </w:p>
        </w:tc>
        <w:tc>
          <w:tcPr>
            <w:tcW w:w="3544" w:type="dxa"/>
          </w:tcPr>
          <w:p w:rsidR="00A65013" w:rsidRPr="001A1701" w:rsidRDefault="00A65013" w:rsidP="00535C6F">
            <w:pPr>
              <w:snapToGrid w:val="0"/>
              <w:spacing w:after="0" w:line="240" w:lineRule="auto"/>
              <w:jc w:val="center"/>
              <w:rPr>
                <w:rFonts w:eastAsiaTheme="minorHAnsi" w:cs="Arial"/>
                <w:lang w:eastAsia="en-US"/>
              </w:rPr>
            </w:pPr>
          </w:p>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snapToGrid w:val="0"/>
              <w:spacing w:after="0" w:line="240" w:lineRule="auto"/>
              <w:jc w:val="center"/>
              <w:rPr>
                <w:rFonts w:eastAsiaTheme="minorHAnsi" w:cs="Arial"/>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Pr="001A1701" w:rsidRDefault="00A65013" w:rsidP="00535C6F">
            <w:pPr>
              <w:rPr>
                <w:rFonts w:eastAsiaTheme="minorHAnsi"/>
                <w:lang w:eastAsia="en-US"/>
              </w:rPr>
            </w:pPr>
            <w:r w:rsidRPr="001A1701">
              <w:rPr>
                <w:rFonts w:eastAsiaTheme="minorHAnsi"/>
                <w:lang w:eastAsia="en-US"/>
              </w:rPr>
              <w:lastRenderedPageBreak/>
              <w:t>2.</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Udział osób bezrobotnych w wieku 24 lata i mniej w  ogólnej liczbie bezrobotnych zarejestrowanych w  2014 r.</w:t>
            </w:r>
            <w:r w:rsidRPr="002C3C03">
              <w:rPr>
                <w:b/>
              </w:rPr>
              <w:t xml:space="preserve"> (dane BDL, GUS)</w:t>
            </w:r>
          </w:p>
        </w:tc>
        <w:tc>
          <w:tcPr>
            <w:tcW w:w="6378" w:type="dxa"/>
          </w:tcPr>
          <w:p w:rsidR="00A65013" w:rsidRDefault="00A65013" w:rsidP="00535C6F">
            <w:pPr>
              <w:spacing w:after="0" w:line="240" w:lineRule="auto"/>
              <w:jc w:val="both"/>
            </w:pPr>
            <w:r>
              <w:t xml:space="preserve">W ramach kryterium będzie sprawdzana wysokość udziału </w:t>
            </w:r>
            <w:r w:rsidRPr="00781067">
              <w:t>osób bezrobotnych w wieku 24 lata i mniej w ogólnej liczbie bezrobotnych zarejestrowanych w</w:t>
            </w:r>
            <w:r>
              <w:t xml:space="preserve"> powiecie w</w:t>
            </w:r>
            <w:r w:rsidRPr="00781067">
              <w:t xml:space="preserve"> 2014 r:</w:t>
            </w:r>
          </w:p>
          <w:p w:rsidR="00A65013" w:rsidRDefault="00A65013" w:rsidP="00535C6F">
            <w:pPr>
              <w:spacing w:after="0" w:line="240" w:lineRule="auto"/>
              <w:jc w:val="both"/>
            </w:pPr>
          </w:p>
          <w:p w:rsidR="00A65013" w:rsidRDefault="00A65013" w:rsidP="00535C6F">
            <w:pPr>
              <w:spacing w:after="0" w:line="240" w:lineRule="auto"/>
              <w:jc w:val="both"/>
            </w:pPr>
            <w:r>
              <w:t>•</w:t>
            </w:r>
            <w:r>
              <w:tab/>
              <w:t>Wartość powyżej 125 % średniej dla Województwa Dolnośląskiego – 10 pkt</w:t>
            </w:r>
          </w:p>
          <w:p w:rsidR="00A65013" w:rsidRDefault="00A65013" w:rsidP="00535C6F">
            <w:pPr>
              <w:spacing w:after="0" w:line="240" w:lineRule="auto"/>
              <w:jc w:val="both"/>
            </w:pPr>
            <w:r>
              <w:t>•</w:t>
            </w:r>
            <w:r>
              <w:tab/>
              <w:t>Wartość powyżej 105 % do 125 % średniej dla Województwa Dolnośląskiego – 7,5 pkt</w:t>
            </w:r>
          </w:p>
          <w:p w:rsidR="00A65013" w:rsidRDefault="00A65013" w:rsidP="00535C6F">
            <w:pPr>
              <w:spacing w:after="0" w:line="240" w:lineRule="auto"/>
              <w:jc w:val="both"/>
            </w:pPr>
            <w:r>
              <w:t>•</w:t>
            </w:r>
            <w:r>
              <w:tab/>
              <w:t>Wartość powyżej 90 % do 105 % średniej dla Województwa Dolnośląskiego –  5,0 pkt</w:t>
            </w:r>
          </w:p>
          <w:p w:rsidR="00A65013" w:rsidRDefault="00A65013" w:rsidP="00535C6F">
            <w:pPr>
              <w:spacing w:after="0" w:line="240" w:lineRule="auto"/>
              <w:jc w:val="both"/>
            </w:pPr>
            <w:r>
              <w:t>•</w:t>
            </w:r>
            <w:r>
              <w:tab/>
              <w:t>Wartość powyżej 75 % do 90 % średniej dla Województwa Dolnośląskiego – 2,5 pkt</w:t>
            </w:r>
          </w:p>
          <w:p w:rsidR="00A65013" w:rsidRDefault="00A65013" w:rsidP="00535C6F">
            <w:pPr>
              <w:spacing w:after="0" w:line="240" w:lineRule="auto"/>
              <w:jc w:val="both"/>
            </w:pPr>
            <w:r>
              <w:t>•</w:t>
            </w:r>
            <w:r>
              <w:tab/>
              <w:t xml:space="preserve">Wartość do 75% średniej dla Województwa Dolnośląskiego – </w:t>
            </w:r>
            <w:r>
              <w:lastRenderedPageBreak/>
              <w:t>0 pk</w:t>
            </w:r>
            <w:r w:rsidR="002270E7">
              <w:t>t</w:t>
            </w:r>
          </w:p>
          <w:p w:rsidR="00A64CB6" w:rsidRPr="00781067" w:rsidRDefault="00A64CB6" w:rsidP="00535C6F">
            <w:pPr>
              <w:spacing w:after="0" w:line="240" w:lineRule="auto"/>
              <w:jc w:val="both"/>
            </w:pPr>
          </w:p>
          <w:p w:rsidR="00A65013" w:rsidRDefault="00A64CB6" w:rsidP="00205E97">
            <w:pPr>
              <w:jc w:val="both"/>
            </w:pPr>
            <w:r w:rsidRPr="00A64CB6">
              <w:t>Przy ocenie tego kryterium będzie brana pod uwagę lokalizacja szkoły w której realizowany jest projekt.</w:t>
            </w:r>
          </w:p>
          <w:p w:rsidR="00B23846" w:rsidRDefault="00E26781" w:rsidP="00B23846">
            <w:pPr>
              <w:jc w:val="both"/>
            </w:pPr>
            <w:r w:rsidRPr="00E26781">
              <w:t>W przypadku projektów partnerskich liczba punktów będzie średnią wyliczoną na podstawie danych dla poszczególnych partnerów.</w:t>
            </w:r>
          </w:p>
          <w:p w:rsidR="00B23846" w:rsidRDefault="00B23846" w:rsidP="00205E97">
            <w:pPr>
              <w:jc w:val="both"/>
            </w:pPr>
            <w:r>
              <w:t xml:space="preserve"> Na przykład -  projekt jest realizowany </w:t>
            </w:r>
            <w:r w:rsidR="00811EB5" w:rsidRPr="00811EB5">
              <w:t xml:space="preserve">przez dwóch partnerów </w:t>
            </w:r>
            <w:r>
              <w:t>– powi</w:t>
            </w:r>
            <w:r w:rsidR="00811EB5">
              <w:t>at</w:t>
            </w:r>
            <w:r>
              <w:t xml:space="preserve"> X  w którym </w:t>
            </w:r>
            <w:r w:rsidR="00CF1C9D">
              <w:t>u</w:t>
            </w:r>
            <w:r w:rsidR="00CF1C9D" w:rsidRPr="00CF1C9D">
              <w:t xml:space="preserve">dział osób bezrobotnych </w:t>
            </w:r>
            <w:r>
              <w:t>wynosi 130 % średniej dla Województwa (10 pkt) i powi</w:t>
            </w:r>
            <w:r w:rsidR="00CF1C9D">
              <w:t>at</w:t>
            </w:r>
            <w:r>
              <w:t xml:space="preserve"> Y w którym </w:t>
            </w:r>
            <w:r w:rsidR="00CF1C9D">
              <w:t xml:space="preserve">udział osób </w:t>
            </w:r>
            <w:r w:rsidR="00CF1C9D" w:rsidRPr="00CF1C9D">
              <w:t>bezrobotnych</w:t>
            </w:r>
            <w:r>
              <w:t xml:space="preserve"> wynosi 70 % średniej dla Województwa ( 0 pkt) -  w takim przypadku projekt otrzyma 5 pkt ( 10+0/2 = 5)</w:t>
            </w:r>
          </w:p>
        </w:tc>
        <w:tc>
          <w:tcPr>
            <w:tcW w:w="3544" w:type="dxa"/>
          </w:tcPr>
          <w:p w:rsidR="00A65013" w:rsidRPr="001A1701" w:rsidRDefault="00A65013" w:rsidP="00535C6F">
            <w:pPr>
              <w:jc w:val="center"/>
              <w:rPr>
                <w:rFonts w:eastAsiaTheme="minorHAnsi"/>
                <w:lang w:eastAsia="en-US"/>
              </w:rPr>
            </w:pPr>
            <w:r w:rsidRPr="001A1701">
              <w:rPr>
                <w:rFonts w:eastAsiaTheme="minorHAnsi"/>
                <w:lang w:eastAsia="en-US"/>
              </w:rPr>
              <w:lastRenderedPageBreak/>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jc w:val="center"/>
              <w:rPr>
                <w:rFonts w:eastAsiaTheme="minorHAnsi"/>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Default="00A65013" w:rsidP="00535C6F">
            <w:pPr>
              <w:rPr>
                <w:rFonts w:eastAsiaTheme="minorHAnsi"/>
                <w:lang w:eastAsia="en-US"/>
              </w:rPr>
            </w:pPr>
            <w:r>
              <w:rPr>
                <w:rFonts w:eastAsiaTheme="minorHAnsi"/>
                <w:lang w:eastAsia="en-US"/>
              </w:rPr>
              <w:lastRenderedPageBreak/>
              <w:t>3.</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Default="00A65013" w:rsidP="00535C6F">
            <w:pPr>
              <w:spacing w:after="0" w:line="240" w:lineRule="auto"/>
              <w:rPr>
                <w:b/>
              </w:rPr>
            </w:pPr>
            <w:r>
              <w:rPr>
                <w:b/>
              </w:rPr>
              <w:t>Realizacja projektu w szkołach o słabych wynikach edukacyjnych w skali regionu</w:t>
            </w:r>
          </w:p>
        </w:tc>
        <w:tc>
          <w:tcPr>
            <w:tcW w:w="6378" w:type="dxa"/>
          </w:tcPr>
          <w:p w:rsidR="00A65013" w:rsidRDefault="00A65013" w:rsidP="00535C6F">
            <w:pPr>
              <w:pStyle w:val="Default"/>
              <w:jc w:val="both"/>
              <w:rPr>
                <w:rFonts w:asciiTheme="minorHAnsi" w:hAnsiTheme="minorHAnsi" w:cs="Arial"/>
                <w:color w:val="auto"/>
                <w:sz w:val="22"/>
                <w:szCs w:val="22"/>
              </w:rPr>
            </w:pPr>
            <w:r w:rsidRPr="009F7824">
              <w:rPr>
                <w:rFonts w:asciiTheme="minorHAnsi" w:hAnsiTheme="minorHAnsi" w:cs="Arial"/>
                <w:color w:val="auto"/>
                <w:sz w:val="22"/>
                <w:szCs w:val="22"/>
              </w:rPr>
              <w:t>W ramach tego kryterium będzie weryfikowane czy projekt jest realizowany w szkołach osiągających najsłabsze wyniki edukacyjne w skali regionu</w:t>
            </w:r>
            <w:r>
              <w:rPr>
                <w:rFonts w:asciiTheme="minorHAnsi" w:hAnsiTheme="minorHAnsi" w:cs="Arial"/>
                <w:color w:val="auto"/>
                <w:sz w:val="22"/>
                <w:szCs w:val="22"/>
              </w:rPr>
              <w:t>:</w:t>
            </w:r>
          </w:p>
          <w:p w:rsidR="00A65013" w:rsidRPr="009F7824" w:rsidRDefault="00A65013" w:rsidP="00535C6F">
            <w:pPr>
              <w:pStyle w:val="Default"/>
              <w:jc w:val="both"/>
              <w:rPr>
                <w:rFonts w:asciiTheme="minorHAnsi" w:hAnsiTheme="minorHAnsi" w:cs="Arial"/>
                <w:color w:val="auto"/>
                <w:sz w:val="22"/>
                <w:szCs w:val="22"/>
              </w:rPr>
            </w:pPr>
          </w:p>
          <w:p w:rsidR="00A65013" w:rsidRDefault="00A65013" w:rsidP="00C626FD">
            <w:pPr>
              <w:pStyle w:val="Akapitzlist"/>
              <w:numPr>
                <w:ilvl w:val="0"/>
                <w:numId w:val="129"/>
              </w:numPr>
              <w:spacing w:after="0" w:line="240" w:lineRule="auto"/>
              <w:jc w:val="both"/>
            </w:pPr>
            <w:r>
              <w:t>Tak – 10 pkt.;</w:t>
            </w:r>
          </w:p>
          <w:p w:rsidR="00A65013" w:rsidRPr="00C05CDD" w:rsidRDefault="00A65013" w:rsidP="00C626FD">
            <w:pPr>
              <w:pStyle w:val="Default"/>
              <w:numPr>
                <w:ilvl w:val="0"/>
                <w:numId w:val="129"/>
              </w:numPr>
              <w:rPr>
                <w:sz w:val="22"/>
                <w:szCs w:val="22"/>
              </w:rPr>
            </w:pPr>
            <w:r>
              <w:t>Nie - 0 pkt.</w:t>
            </w:r>
          </w:p>
          <w:p w:rsidR="00A65013" w:rsidRDefault="00A65013" w:rsidP="00535C6F">
            <w:pPr>
              <w:pStyle w:val="Default"/>
              <w:ind w:left="720"/>
              <w:rPr>
                <w:sz w:val="22"/>
                <w:szCs w:val="22"/>
              </w:rPr>
            </w:pPr>
          </w:p>
          <w:p w:rsidR="00A65013" w:rsidRDefault="00A65013"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maturalnych (przedmiotów obowiązkowych</w:t>
            </w:r>
            <w:r w:rsidRPr="002238A2">
              <w:rPr>
                <w:sz w:val="22"/>
                <w:szCs w:val="22"/>
              </w:rPr>
              <w:t>)</w:t>
            </w:r>
            <w:r>
              <w:rPr>
                <w:sz w:val="22"/>
                <w:szCs w:val="22"/>
              </w:rPr>
              <w:t>, jest na poziomie niższym niż średnia województwa z danego egzaminu.</w:t>
            </w:r>
          </w:p>
          <w:p w:rsidR="00A65013" w:rsidRDefault="00A65013" w:rsidP="00535C6F">
            <w:pPr>
              <w:pStyle w:val="Default"/>
              <w:jc w:val="both"/>
              <w:rPr>
                <w:sz w:val="22"/>
                <w:szCs w:val="22"/>
              </w:rPr>
            </w:pPr>
          </w:p>
          <w:p w:rsidR="00A65013" w:rsidRDefault="00A65013" w:rsidP="00535C6F">
            <w:pPr>
              <w:pStyle w:val="Default"/>
              <w:jc w:val="both"/>
              <w:rPr>
                <w:sz w:val="14"/>
                <w:szCs w:val="14"/>
              </w:rPr>
            </w:pPr>
            <w:r>
              <w:rPr>
                <w:sz w:val="22"/>
                <w:szCs w:val="22"/>
              </w:rPr>
              <w:t xml:space="preserve">Jako średnia województwa należy rozumieć średnią z ostatniego egzaminu zewnętrznego, którego wyniki zostały opublikowane na </w:t>
            </w:r>
            <w:r>
              <w:rPr>
                <w:sz w:val="22"/>
                <w:szCs w:val="22"/>
              </w:rPr>
              <w:lastRenderedPageBreak/>
              <w:t>stronie Okręgowej Komisji Egzaminacyjnej do dnia opublikowania ogłoszenia o naborze. Kryterium zostanie zweryfikowane na podstawie opublikowanych wyników ostatniego wyniku zewnętrznego na stronie Okręgowej Komisji Egzaminacyjnej</w:t>
            </w:r>
          </w:p>
          <w:p w:rsidR="00A65013" w:rsidRPr="009F7824" w:rsidRDefault="00A65013" w:rsidP="00535C6F">
            <w:pPr>
              <w:spacing w:after="0" w:line="240" w:lineRule="auto"/>
              <w:jc w:val="both"/>
            </w:pPr>
          </w:p>
        </w:tc>
        <w:tc>
          <w:tcPr>
            <w:tcW w:w="3544" w:type="dxa"/>
          </w:tcPr>
          <w:p w:rsidR="00A65013" w:rsidRPr="00605A9D" w:rsidRDefault="00A65013"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A65013" w:rsidRPr="00605A9D" w:rsidRDefault="00A65013"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A65013" w:rsidRPr="00605A9D" w:rsidRDefault="00A65013" w:rsidP="00535C6F">
            <w:pPr>
              <w:snapToGrid w:val="0"/>
              <w:spacing w:after="0" w:line="240" w:lineRule="auto"/>
              <w:jc w:val="center"/>
              <w:rPr>
                <w:rFonts w:eastAsiaTheme="minorHAnsi" w:cs="Arial"/>
                <w:lang w:eastAsia="en-US"/>
              </w:rPr>
            </w:pPr>
          </w:p>
          <w:p w:rsidR="00A65013" w:rsidRDefault="00A65013" w:rsidP="00535C6F">
            <w:pPr>
              <w:spacing w:after="0" w:line="240" w:lineRule="auto"/>
              <w:jc w:val="center"/>
              <w:rPr>
                <w:rFonts w:eastAsiaTheme="minorHAnsi"/>
                <w:lang w:eastAsia="en-US"/>
              </w:rPr>
            </w:pPr>
          </w:p>
          <w:p w:rsidR="00A65013" w:rsidRDefault="00A65013"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A65013" w:rsidRPr="001A1701" w:rsidTr="00535C6F">
        <w:trPr>
          <w:trHeight w:val="2321"/>
        </w:trPr>
        <w:tc>
          <w:tcPr>
            <w:tcW w:w="567" w:type="dxa"/>
            <w:vAlign w:val="center"/>
          </w:tcPr>
          <w:p w:rsidR="00A65013" w:rsidRPr="001A1701" w:rsidRDefault="00A65013" w:rsidP="00535C6F">
            <w:pPr>
              <w:rPr>
                <w:rFonts w:eastAsiaTheme="minorHAnsi"/>
                <w:lang w:eastAsia="en-US"/>
              </w:rPr>
            </w:pPr>
            <w:r>
              <w:rPr>
                <w:rFonts w:eastAsiaTheme="minorHAnsi"/>
                <w:lang w:eastAsia="en-US"/>
              </w:rPr>
              <w:lastRenderedPageBreak/>
              <w:t>4</w:t>
            </w:r>
            <w:r w:rsidRPr="001A1701">
              <w:rPr>
                <w:rFonts w:eastAsiaTheme="minorHAnsi"/>
                <w:lang w:eastAsia="en-US"/>
              </w:rPr>
              <w:t>.</w:t>
            </w:r>
          </w:p>
        </w:tc>
        <w:tc>
          <w:tcPr>
            <w:tcW w:w="3686" w:type="dxa"/>
          </w:tcPr>
          <w:p w:rsidR="00A65013" w:rsidRPr="001A1701" w:rsidRDefault="00A65013" w:rsidP="00535C6F">
            <w:pPr>
              <w:rPr>
                <w:rFonts w:eastAsiaTheme="minorHAnsi"/>
                <w:b/>
                <w:lang w:eastAsia="en-US"/>
              </w:rPr>
            </w:pPr>
          </w:p>
          <w:p w:rsidR="00A65013" w:rsidRPr="001A1701" w:rsidRDefault="00833E43" w:rsidP="00535C6F">
            <w:pPr>
              <w:rPr>
                <w:rFonts w:eastAsiaTheme="minorHAnsi"/>
                <w:b/>
                <w:lang w:eastAsia="en-US"/>
              </w:rPr>
            </w:pPr>
            <w:r>
              <w:rPr>
                <w:rFonts w:eastAsiaTheme="minorHAnsi"/>
                <w:b/>
                <w:lang w:eastAsia="en-US"/>
              </w:rPr>
              <w:t>Wpływ</w:t>
            </w:r>
            <w:r w:rsidR="00A65013" w:rsidRPr="001A1701">
              <w:rPr>
                <w:rFonts w:eastAsiaTheme="minorHAnsi"/>
                <w:b/>
                <w:lang w:eastAsia="en-US"/>
              </w:rPr>
              <w:t xml:space="preserve"> realizacji projektu na realizację wartości docelowej wskaźników</w:t>
            </w:r>
          </w:p>
        </w:tc>
        <w:tc>
          <w:tcPr>
            <w:tcW w:w="6378" w:type="dxa"/>
          </w:tcPr>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A65013" w:rsidRPr="001A1701" w:rsidRDefault="00A65013" w:rsidP="00535C6F">
            <w:pPr>
              <w:spacing w:after="0" w:line="240" w:lineRule="auto"/>
              <w:jc w:val="both"/>
              <w:rPr>
                <w:rFonts w:eastAsiaTheme="minorHAnsi"/>
                <w:lang w:eastAsia="en-US"/>
              </w:rPr>
            </w:pPr>
          </w:p>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A65013" w:rsidRPr="001A1701" w:rsidRDefault="00A65013" w:rsidP="00535C6F">
            <w:pPr>
              <w:jc w:val="both"/>
              <w:rPr>
                <w:rFonts w:eastAsiaTheme="minorHAnsi"/>
                <w:lang w:eastAsia="en-US"/>
              </w:rPr>
            </w:pPr>
          </w:p>
        </w:tc>
        <w:tc>
          <w:tcPr>
            <w:tcW w:w="3544" w:type="dxa"/>
          </w:tcPr>
          <w:p w:rsidR="00A65013" w:rsidRDefault="00A65013" w:rsidP="00535C6F">
            <w:pPr>
              <w:spacing w:after="0" w:line="240" w:lineRule="auto"/>
              <w:jc w:val="center"/>
              <w:rPr>
                <w:rFonts w:eastAsiaTheme="minorHAnsi"/>
                <w:lang w:eastAsia="en-US"/>
              </w:rPr>
            </w:pPr>
            <w:r w:rsidRPr="001A1701">
              <w:rPr>
                <w:rFonts w:eastAsiaTheme="minorHAnsi"/>
                <w:lang w:eastAsia="en-US"/>
              </w:rPr>
              <w:t>Kryterium fakultatywne</w:t>
            </w:r>
          </w:p>
          <w:p w:rsidR="00A65013" w:rsidRPr="001A1701" w:rsidRDefault="00A65013" w:rsidP="00535C6F">
            <w:pPr>
              <w:spacing w:after="0" w:line="240" w:lineRule="auto"/>
              <w:jc w:val="center"/>
              <w:rPr>
                <w:rFonts w:eastAsiaTheme="minorHAnsi"/>
                <w:lang w:eastAsia="en-US"/>
              </w:rPr>
            </w:pPr>
          </w:p>
          <w:p w:rsidR="00A65013" w:rsidRDefault="00A65013" w:rsidP="00535C6F">
            <w:pPr>
              <w:spacing w:after="0" w:line="240" w:lineRule="auto"/>
              <w:jc w:val="center"/>
              <w:rPr>
                <w:rFonts w:eastAsiaTheme="minorHAnsi"/>
                <w:lang w:eastAsia="en-US"/>
              </w:rPr>
            </w:pPr>
            <w:r>
              <w:rPr>
                <w:rFonts w:eastAsiaTheme="minorHAnsi"/>
                <w:lang w:eastAsia="en-US"/>
              </w:rPr>
              <w:t xml:space="preserve">0 pkt. -  20 pkt. </w:t>
            </w:r>
          </w:p>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A65013" w:rsidRPr="001A1701" w:rsidTr="00535C6F">
        <w:trPr>
          <w:trHeight w:val="670"/>
        </w:trPr>
        <w:tc>
          <w:tcPr>
            <w:tcW w:w="10631" w:type="dxa"/>
            <w:gridSpan w:val="3"/>
            <w:vAlign w:val="center"/>
          </w:tcPr>
          <w:p w:rsidR="00A65013" w:rsidRPr="001A1701" w:rsidRDefault="00A65013" w:rsidP="00535C6F">
            <w:pPr>
              <w:spacing w:after="0" w:line="240" w:lineRule="auto"/>
              <w:jc w:val="right"/>
              <w:rPr>
                <w:rFonts w:eastAsiaTheme="minorHAnsi"/>
                <w:lang w:eastAsia="en-US"/>
              </w:rPr>
            </w:pPr>
            <w:r>
              <w:rPr>
                <w:rFonts w:eastAsiaTheme="minorHAnsi"/>
                <w:lang w:eastAsia="en-US"/>
              </w:rPr>
              <w:t>Suma</w:t>
            </w:r>
          </w:p>
        </w:tc>
        <w:tc>
          <w:tcPr>
            <w:tcW w:w="3544" w:type="dxa"/>
          </w:tcPr>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 w:rsidR="00E041A4" w:rsidRDefault="00E041A4" w:rsidP="001A1701"/>
    <w:p w:rsidR="00E041A4" w:rsidRPr="000B7175" w:rsidRDefault="00E041A4" w:rsidP="001A1701"/>
    <w:p w:rsidR="00CE5869" w:rsidRDefault="00CE5869">
      <w:pPr>
        <w:pStyle w:val="Nagwek1"/>
        <w:rPr>
          <w:rFonts w:asciiTheme="minorHAnsi" w:eastAsia="Times New Roman" w:hAnsiTheme="minorHAnsi"/>
        </w:rPr>
      </w:pPr>
      <w:bookmarkStart w:id="10" w:name="_Toc430845500"/>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9320AD" w:rsidRDefault="003622B9">
      <w:pPr>
        <w:pStyle w:val="Nagwek1"/>
        <w:rPr>
          <w:rFonts w:asciiTheme="minorHAnsi" w:eastAsia="Times New Roman" w:hAnsiTheme="minorHAnsi"/>
        </w:rPr>
      </w:pPr>
      <w:bookmarkStart w:id="11" w:name="_Toc443141892"/>
      <w:r w:rsidRPr="00E70ACD">
        <w:rPr>
          <w:rFonts w:asciiTheme="minorHAnsi" w:eastAsia="Times New Roman" w:hAnsiTheme="minorHAnsi"/>
        </w:rPr>
        <w:t xml:space="preserve">Kryteria wyboru projektów w ramach Regionalnego Programu Operacyjnego Województwa Dolnośląskiego 2014-2020 </w:t>
      </w:r>
      <w:r w:rsidRPr="00E70ACD">
        <w:rPr>
          <w:rFonts w:asciiTheme="minorHAnsi" w:eastAsia="Times New Roman" w:hAnsiTheme="minorHAnsi"/>
        </w:rPr>
        <w:br/>
        <w:t>– zakres EFRR – tryb pozakonkursowy</w:t>
      </w:r>
      <w:bookmarkEnd w:id="10"/>
      <w:bookmarkEnd w:id="11"/>
    </w:p>
    <w:p w:rsidR="003622B9" w:rsidRDefault="003622B9" w:rsidP="003622B9">
      <w:pPr>
        <w:pStyle w:val="Nagwek1"/>
        <w:jc w:val="center"/>
        <w:rPr>
          <w:rFonts w:asciiTheme="minorHAnsi" w:eastAsia="Times New Roman" w:hAnsiTheme="minorHAnsi"/>
          <w:sz w:val="40"/>
          <w:szCs w:val="40"/>
        </w:rPr>
      </w:pPr>
    </w:p>
    <w:p w:rsidR="003622B9" w:rsidRDefault="003622B9" w:rsidP="003622B9">
      <w:pPr>
        <w:pStyle w:val="Nagwek1"/>
        <w:jc w:val="center"/>
        <w:rPr>
          <w:rFonts w:asciiTheme="minorHAnsi" w:eastAsia="Times New Roman" w:hAnsiTheme="minorHAnsi"/>
          <w:sz w:val="40"/>
          <w:szCs w:val="40"/>
        </w:rPr>
      </w:pPr>
    </w:p>
    <w:p w:rsidR="003622B9" w:rsidRDefault="003622B9" w:rsidP="003622B9"/>
    <w:p w:rsidR="003622B9" w:rsidRDefault="003622B9" w:rsidP="003622B9"/>
    <w:p w:rsidR="003622B9" w:rsidRDefault="003622B9" w:rsidP="003622B9"/>
    <w:p w:rsidR="003622B9" w:rsidRDefault="003622B9" w:rsidP="003622B9"/>
    <w:p w:rsidR="00937588" w:rsidRDefault="00937588" w:rsidP="00937588">
      <w:pPr>
        <w:autoSpaceDE w:val="0"/>
        <w:autoSpaceDN w:val="0"/>
        <w:adjustRightInd w:val="0"/>
        <w:spacing w:after="0" w:line="240" w:lineRule="auto"/>
        <w:jc w:val="both"/>
        <w:rPr>
          <w:rFonts w:cs="Tahoma-Bold"/>
          <w:b/>
          <w:bCs/>
        </w:rPr>
      </w:pPr>
      <w:bookmarkStart w:id="12" w:name="_Toc427586369"/>
      <w:bookmarkStart w:id="13" w:name="_Toc430845501"/>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Bold"/>
          <w:b/>
          <w:bCs/>
        </w:rPr>
      </w:pPr>
      <w:r w:rsidRPr="00DB4FBC">
        <w:rPr>
          <w:rFonts w:cs="Tahoma-Bold"/>
          <w:b/>
          <w:bCs/>
        </w:rPr>
        <w:lastRenderedPageBreak/>
        <w:t>Podział kryteriów wyboru projektów:</w:t>
      </w:r>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
        </w:rPr>
      </w:pPr>
      <w:r w:rsidRPr="004633CC">
        <w:rPr>
          <w:rFonts w:cs="Tahoma-Bold"/>
          <w:b/>
          <w:bCs/>
        </w:rPr>
        <w:t>1. Kryteria formalne</w:t>
      </w:r>
      <w:r w:rsidRPr="00A23C5F">
        <w:t>:</w:t>
      </w:r>
    </w:p>
    <w:p w:rsidR="00937588" w:rsidRDefault="00937588" w:rsidP="00937588">
      <w:pPr>
        <w:autoSpaceDE w:val="0"/>
        <w:autoSpaceDN w:val="0"/>
        <w:adjustRightInd w:val="0"/>
        <w:spacing w:after="0" w:line="240" w:lineRule="auto"/>
        <w:jc w:val="both"/>
        <w:rPr>
          <w:rFonts w:cs="Tahoma"/>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1.1 </w:t>
      </w:r>
      <w:r w:rsidRPr="004633CC">
        <w:rPr>
          <w:rFonts w:cs="Tahoma-Bold"/>
          <w:b/>
          <w:bCs/>
        </w:rPr>
        <w:t xml:space="preserve">Kryteria formalne ogólne – dla wszystkich osi priorytetowych </w:t>
      </w:r>
      <w:r>
        <w:rPr>
          <w:rFonts w:cs="Tahoma-Bold"/>
          <w:b/>
          <w:bCs/>
        </w:rPr>
        <w:t xml:space="preserve">RPO WD 2014-2020 </w:t>
      </w:r>
    </w:p>
    <w:p w:rsidR="00937588" w:rsidRDefault="00937588" w:rsidP="00937588">
      <w:pPr>
        <w:autoSpaceDE w:val="0"/>
        <w:autoSpaceDN w:val="0"/>
        <w:adjustRightInd w:val="0"/>
        <w:spacing w:after="0" w:line="240" w:lineRule="auto"/>
        <w:jc w:val="both"/>
        <w:rPr>
          <w:rFonts w:cs="Tahoma-Bold"/>
          <w:b/>
          <w:bCs/>
        </w:rPr>
      </w:pPr>
      <w:r>
        <w:rPr>
          <w:rFonts w:cs="Tahoma-Bold"/>
          <w:b/>
          <w:bCs/>
        </w:rPr>
        <w:t xml:space="preserve">1.2 </w:t>
      </w:r>
      <w:r w:rsidRPr="004633CC">
        <w:rPr>
          <w:rFonts w:cs="Tahoma-Bold"/>
          <w:b/>
          <w:bCs/>
        </w:rPr>
        <w:t>Kryteria formalne specyficzne – dla poszczególnych działań R</w:t>
      </w:r>
      <w:r>
        <w:rPr>
          <w:rFonts w:cs="Tahoma-Bold"/>
          <w:b/>
          <w:bCs/>
        </w:rPr>
        <w:t>PO WD 2014-2020</w:t>
      </w:r>
    </w:p>
    <w:p w:rsidR="00937588" w:rsidRPr="004633CC" w:rsidRDefault="00937588" w:rsidP="00937588">
      <w:pPr>
        <w:autoSpaceDE w:val="0"/>
        <w:autoSpaceDN w:val="0"/>
        <w:adjustRightInd w:val="0"/>
        <w:spacing w:after="0" w:line="240" w:lineRule="auto"/>
        <w:jc w:val="both"/>
        <w:rPr>
          <w:rFonts w:cs="Tahoma-Bold"/>
          <w:b/>
          <w:bCs/>
        </w:rPr>
      </w:pPr>
    </w:p>
    <w:p w:rsidR="00937588" w:rsidRDefault="00312C00" w:rsidP="00937588">
      <w:pPr>
        <w:autoSpaceDE w:val="0"/>
        <w:autoSpaceDN w:val="0"/>
        <w:adjustRightInd w:val="0"/>
        <w:spacing w:after="0" w:line="240" w:lineRule="auto"/>
        <w:jc w:val="both"/>
        <w:rPr>
          <w:rFonts w:cs="Tahoma-Bold"/>
          <w:b/>
          <w:bCs/>
        </w:rPr>
      </w:pPr>
      <w:r>
        <w:rPr>
          <w:rFonts w:cs="Tahoma-Bold"/>
          <w:b/>
          <w:bCs/>
        </w:rPr>
        <w:t>2. Kryteria merytoryczne</w:t>
      </w:r>
      <w:r w:rsidR="00937588" w:rsidRPr="00AD1B29">
        <w:rPr>
          <w:rFonts w:cs="Tahoma-Bold"/>
          <w:b/>
          <w:bCs/>
        </w:rPr>
        <w:t>:</w:t>
      </w:r>
    </w:p>
    <w:p w:rsidR="00937588" w:rsidRPr="004633CC" w:rsidRDefault="00937588" w:rsidP="00937588">
      <w:pPr>
        <w:autoSpaceDE w:val="0"/>
        <w:autoSpaceDN w:val="0"/>
        <w:adjustRightInd w:val="0"/>
        <w:spacing w:after="0" w:line="240" w:lineRule="auto"/>
        <w:jc w:val="both"/>
        <w:rPr>
          <w:rFonts w:cs="Tahoma-Bold"/>
          <w:b/>
          <w:bCs/>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2.1 </w:t>
      </w:r>
      <w:r w:rsidRPr="004633CC">
        <w:rPr>
          <w:rFonts w:cs="Tahoma-Bold"/>
          <w:b/>
          <w:bCs/>
        </w:rPr>
        <w:t xml:space="preserve"> Kryteria merytoryczne ogólne dla wszystkich osi priorytetowych RPO WD 2014-2020 </w:t>
      </w:r>
    </w:p>
    <w:p w:rsidR="00937588" w:rsidRPr="00DB4FBC" w:rsidRDefault="00937588" w:rsidP="00937588">
      <w:pPr>
        <w:autoSpaceDE w:val="0"/>
        <w:autoSpaceDN w:val="0"/>
        <w:adjustRightInd w:val="0"/>
        <w:spacing w:after="0" w:line="240" w:lineRule="auto"/>
        <w:jc w:val="both"/>
        <w:rPr>
          <w:rFonts w:cs="Tahoma-Bold"/>
          <w:b/>
          <w:bCs/>
        </w:rPr>
      </w:pPr>
      <w:r>
        <w:rPr>
          <w:rFonts w:cs="Tahoma-Bold"/>
          <w:b/>
          <w:bCs/>
        </w:rPr>
        <w:t xml:space="preserve">2.2 </w:t>
      </w:r>
      <w:r w:rsidRPr="004633CC">
        <w:rPr>
          <w:rFonts w:cs="Tahoma-Bold"/>
          <w:b/>
          <w:bCs/>
        </w:rPr>
        <w:t xml:space="preserve">Kryteria merytoryczne specyficzne – dla poszczególnych działań RPO WD 2014-2020 </w:t>
      </w:r>
    </w:p>
    <w:p w:rsidR="00937588" w:rsidRDefault="00937588" w:rsidP="00937588">
      <w:pPr>
        <w:autoSpaceDE w:val="0"/>
        <w:autoSpaceDN w:val="0"/>
        <w:adjustRightInd w:val="0"/>
        <w:spacing w:after="0" w:line="240" w:lineRule="auto"/>
        <w:jc w:val="both"/>
        <w:rPr>
          <w:rFonts w:cs="Arial"/>
        </w:rPr>
      </w:pPr>
    </w:p>
    <w:p w:rsidR="00937588" w:rsidRPr="000B2D3D" w:rsidRDefault="00937588" w:rsidP="00937588">
      <w:pPr>
        <w:autoSpaceDE w:val="0"/>
        <w:autoSpaceDN w:val="0"/>
        <w:adjustRightInd w:val="0"/>
        <w:spacing w:after="0" w:line="240" w:lineRule="auto"/>
        <w:jc w:val="both"/>
        <w:rPr>
          <w:rFonts w:cs="Arial"/>
          <w:b/>
        </w:rPr>
      </w:pPr>
      <w:r w:rsidRPr="000B2D3D">
        <w:rPr>
          <w:rFonts w:cs="Arial"/>
          <w:b/>
        </w:rPr>
        <w:t>Rodzaje kryteriów:</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Pr>
          <w:rFonts w:cs="Tahoma-Bold"/>
          <w:bCs/>
        </w:rPr>
        <w:t>–premiujące-</w:t>
      </w:r>
      <w:r w:rsidRPr="00DB4FBC">
        <w:rPr>
          <w:rFonts w:cs="Tahoma-Bold"/>
          <w:bCs/>
        </w:rPr>
        <w:t xml:space="preserve"> speł</w:t>
      </w:r>
      <w:r w:rsidRPr="00DB4FBC">
        <w:rPr>
          <w:rFonts w:cs="Arial"/>
        </w:rPr>
        <w:t xml:space="preserve">nienie kryterium fakultatywnych </w:t>
      </w:r>
      <w:r>
        <w:rPr>
          <w:rFonts w:cs="Arial"/>
        </w:rPr>
        <w:t>-premiujących</w:t>
      </w:r>
      <w:r w:rsidRPr="00DB4FBC">
        <w:rPr>
          <w:rFonts w:cs="Arial"/>
        </w:rPr>
        <w:t xml:space="preserve"> nie jest niezbędne dla możliwości otrzymania dofinansowania</w:t>
      </w:r>
    </w:p>
    <w:p w:rsidR="00937588" w:rsidRPr="00DB4FBC" w:rsidRDefault="00937588" w:rsidP="00937588">
      <w:pPr>
        <w:autoSpaceDE w:val="0"/>
        <w:autoSpaceDN w:val="0"/>
        <w:adjustRightInd w:val="0"/>
        <w:spacing w:after="0" w:line="240" w:lineRule="auto"/>
        <w:ind w:left="357"/>
        <w:jc w:val="both"/>
        <w:rPr>
          <w:rFonts w:cs="Arial"/>
        </w:rPr>
      </w:pPr>
    </w:p>
    <w:p w:rsidR="00937588" w:rsidRDefault="00937588" w:rsidP="00937588">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Pr>
          <w:rFonts w:cs="Arial"/>
        </w:rPr>
        <w:t xml:space="preserve">, </w:t>
      </w:r>
      <w:r w:rsidRPr="007C09F8">
        <w:rPr>
          <w:rFonts w:cs="Arial"/>
        </w:rPr>
        <w:t xml:space="preserve">spełnią kryteria wyboru projektów,  uzyskają nie mniej niż 15% punktów możliwych do zdobycia na podstawie  kryteriów merytorycznych ogólnych dla wszystkich osi priorytetowych </w:t>
      </w:r>
      <w:r w:rsidR="008C0B6B">
        <w:rPr>
          <w:rFonts w:cs="Arial"/>
        </w:rPr>
        <w:t>RPO WD 2014-2020 – zakres EFRR</w:t>
      </w:r>
    </w:p>
    <w:p w:rsidR="00CE38E0" w:rsidRDefault="00CE38E0">
      <w:pPr>
        <w:rPr>
          <w:rFonts w:eastAsia="Times New Roman" w:cstheme="majorBidi"/>
          <w:bCs/>
          <w:color w:val="000000" w:themeColor="text1"/>
          <w:sz w:val="28"/>
          <w:szCs w:val="28"/>
        </w:rPr>
      </w:pPr>
      <w:r>
        <w:rPr>
          <w:rFonts w:eastAsia="Times New Roman" w:cstheme="majorBidi"/>
          <w:bCs/>
          <w:color w:val="000000" w:themeColor="text1"/>
          <w:sz w:val="28"/>
          <w:szCs w:val="28"/>
        </w:rPr>
        <w:br w:type="page"/>
      </w:r>
    </w:p>
    <w:p w:rsidR="003622B9" w:rsidRPr="008241C5" w:rsidRDefault="003622B9" w:rsidP="003622B9">
      <w:pPr>
        <w:keepNext/>
        <w:keepLines/>
        <w:spacing w:before="40" w:after="0"/>
        <w:outlineLvl w:val="1"/>
        <w:rPr>
          <w:rFonts w:eastAsia="Times New Roman" w:cstheme="majorBidi"/>
          <w:bCs/>
          <w:color w:val="000000" w:themeColor="text1"/>
          <w:sz w:val="28"/>
          <w:szCs w:val="28"/>
        </w:rPr>
      </w:pPr>
      <w:bookmarkStart w:id="14" w:name="_Toc443141893"/>
      <w:r w:rsidRPr="008241C5">
        <w:rPr>
          <w:rFonts w:eastAsia="Times New Roman" w:cstheme="majorBidi"/>
          <w:bCs/>
          <w:color w:val="000000" w:themeColor="text1"/>
          <w:sz w:val="28"/>
          <w:szCs w:val="28"/>
        </w:rPr>
        <w:lastRenderedPageBreak/>
        <w:t xml:space="preserve">1. Kryteria formalne dla wszystkich osi priorytetowych RPO WD 2014-2020 – zakres EFRR </w:t>
      </w:r>
      <w:r w:rsidRPr="008241C5">
        <w:rPr>
          <w:rFonts w:eastAsia="Times New Roman" w:cs="Tahoma"/>
          <w:bCs/>
          <w:color w:val="000000" w:themeColor="text1"/>
          <w:kern w:val="1"/>
          <w:sz w:val="28"/>
          <w:szCs w:val="28"/>
        </w:rPr>
        <w:t>– tryb pozakonkursowy</w:t>
      </w:r>
      <w:bookmarkEnd w:id="12"/>
      <w:bookmarkEnd w:id="13"/>
      <w:bookmarkEnd w:id="14"/>
    </w:p>
    <w:p w:rsidR="003622B9" w:rsidRPr="008241C5" w:rsidRDefault="003622B9" w:rsidP="003622B9">
      <w:pPr>
        <w:spacing w:after="120" w:line="240" w:lineRule="auto"/>
        <w:contextualSpacing/>
        <w:jc w:val="center"/>
        <w:rPr>
          <w:rFonts w:eastAsia="Times New Roman" w:cs="Tahoma"/>
          <w:b/>
          <w:kern w:val="1"/>
          <w:sz w:val="28"/>
          <w:szCs w:val="28"/>
        </w:rPr>
      </w:pPr>
    </w:p>
    <w:p w:rsidR="003622B9" w:rsidRPr="008241C5" w:rsidRDefault="003622B9" w:rsidP="003622B9">
      <w:pPr>
        <w:keepNext/>
        <w:keepLines/>
        <w:spacing w:before="200" w:after="0"/>
        <w:outlineLvl w:val="2"/>
        <w:rPr>
          <w:rFonts w:asciiTheme="majorHAnsi" w:eastAsia="Times New Roman" w:hAnsiTheme="majorHAnsi" w:cstheme="majorBidi"/>
          <w:color w:val="000000" w:themeColor="text1"/>
          <w:spacing w:val="15"/>
          <w:sz w:val="28"/>
          <w:u w:val="single"/>
        </w:rPr>
      </w:pPr>
      <w:bookmarkStart w:id="15" w:name="_Toc422916719"/>
      <w:bookmarkStart w:id="16" w:name="_Toc427586370"/>
      <w:bookmarkStart w:id="17" w:name="_Toc430845502"/>
      <w:bookmarkStart w:id="18" w:name="_Toc443141894"/>
      <w:r w:rsidRPr="008241C5">
        <w:rPr>
          <w:rFonts w:asciiTheme="majorHAnsi" w:eastAsia="Times New Roman" w:hAnsiTheme="majorHAnsi" w:cstheme="majorBidi"/>
          <w:color w:val="000000" w:themeColor="text1"/>
          <w:spacing w:val="15"/>
          <w:sz w:val="28"/>
          <w:u w:val="single"/>
        </w:rPr>
        <w:t>a. Kryteria formalne ogólne – dla wszystkich osi priorytetowych RPO WD 2014-2020 – zakres EFRR</w:t>
      </w:r>
      <w:bookmarkEnd w:id="15"/>
      <w:bookmarkEnd w:id="16"/>
      <w:bookmarkEnd w:id="17"/>
      <w:bookmarkEnd w:id="18"/>
      <w:r w:rsidRPr="008241C5">
        <w:rPr>
          <w:rFonts w:asciiTheme="majorHAnsi" w:eastAsia="Times New Roman" w:hAnsiTheme="majorHAnsi" w:cstheme="majorBidi"/>
          <w:color w:val="000000" w:themeColor="text1"/>
          <w:spacing w:val="15"/>
          <w:sz w:val="28"/>
          <w:u w:val="single"/>
        </w:rPr>
        <w:t xml:space="preserve"> </w:t>
      </w:r>
    </w:p>
    <w:p w:rsidR="003622B9" w:rsidRPr="008241C5" w:rsidRDefault="003622B9" w:rsidP="003622B9">
      <w:pPr>
        <w:spacing w:after="120" w:line="240" w:lineRule="auto"/>
        <w:contextualSpacing/>
        <w:rPr>
          <w:rFonts w:eastAsia="Times New Roman" w:cs="Tahoma"/>
          <w:b/>
          <w:kern w:val="1"/>
          <w:sz w:val="28"/>
          <w:szCs w:val="28"/>
        </w:rPr>
      </w:pPr>
    </w:p>
    <w:p w:rsidR="003622B9" w:rsidRPr="008241C5" w:rsidRDefault="003622B9" w:rsidP="003622B9">
      <w:pPr>
        <w:autoSpaceDE w:val="0"/>
        <w:autoSpaceDN w:val="0"/>
        <w:adjustRightInd w:val="0"/>
        <w:spacing w:after="0" w:line="240" w:lineRule="auto"/>
        <w:jc w:val="center"/>
        <w:rPr>
          <w:rFonts w:cs="Arial"/>
          <w:i/>
          <w:iCs/>
        </w:rPr>
      </w:pPr>
      <w:r w:rsidRPr="008241C5">
        <w:rPr>
          <w:rFonts w:cs="Arial"/>
          <w:i/>
          <w:iCs/>
        </w:rPr>
        <w:t>(Do oceny formalnej zostan</w:t>
      </w:r>
      <w:r w:rsidRPr="008241C5">
        <w:rPr>
          <w:rFonts w:cs="Arial,Italic"/>
          <w:i/>
          <w:iCs/>
        </w:rPr>
        <w:t xml:space="preserve">ą </w:t>
      </w:r>
      <w:r w:rsidRPr="008241C5">
        <w:rPr>
          <w:rFonts w:cs="Arial"/>
          <w:i/>
          <w:iCs/>
        </w:rPr>
        <w:t>dopuszczone wnioski o dofinansowanie, które wpłyn</w:t>
      </w:r>
      <w:r w:rsidRPr="008241C5">
        <w:rPr>
          <w:rFonts w:cs="Arial,Italic"/>
          <w:i/>
          <w:iCs/>
        </w:rPr>
        <w:t>ę</w:t>
      </w:r>
      <w:r w:rsidRPr="008241C5">
        <w:rPr>
          <w:rFonts w:cs="Arial"/>
          <w:i/>
          <w:iCs/>
        </w:rPr>
        <w:t>ły do Instytucji oceniającej wnioski w terminie określonym w wezwaniu do złożenia wniosku o dofinansowanie</w:t>
      </w:r>
      <w:r w:rsidRPr="008241C5">
        <w:rPr>
          <w:rFonts w:cs="Arial"/>
          <w:i/>
          <w:iCs/>
          <w:vertAlign w:val="superscript"/>
        </w:rPr>
        <w:footnoteReference w:id="13"/>
      </w:r>
      <w:r w:rsidRPr="008241C5">
        <w:rPr>
          <w:rFonts w:cs="Arial"/>
          <w:i/>
          <w:iCs/>
        </w:rPr>
        <w:t>)</w:t>
      </w:r>
    </w:p>
    <w:p w:rsidR="003622B9" w:rsidRPr="008241C5" w:rsidRDefault="003622B9" w:rsidP="003622B9">
      <w:pPr>
        <w:autoSpaceDE w:val="0"/>
        <w:autoSpaceDN w:val="0"/>
        <w:adjustRightInd w:val="0"/>
        <w:spacing w:after="0" w:line="240" w:lineRule="auto"/>
        <w:jc w:val="center"/>
        <w:rPr>
          <w:rFonts w:cs="Arial"/>
          <w:i/>
          <w:iCs/>
        </w:rPr>
      </w:pPr>
    </w:p>
    <w:tbl>
      <w:tblPr>
        <w:tblStyle w:val="Tabela-Siatka21"/>
        <w:tblW w:w="14142" w:type="dxa"/>
        <w:tblInd w:w="283" w:type="dxa"/>
        <w:tblLook w:val="04A0" w:firstRow="1" w:lastRow="0" w:firstColumn="1" w:lastColumn="0" w:noHBand="0" w:noVBand="1"/>
      </w:tblPr>
      <w:tblGrid>
        <w:gridCol w:w="904"/>
        <w:gridCol w:w="3512"/>
        <w:gridCol w:w="6112"/>
        <w:gridCol w:w="3614"/>
      </w:tblGrid>
      <w:tr w:rsidR="003622B9" w:rsidRPr="008241C5" w:rsidTr="003F659B">
        <w:trPr>
          <w:trHeight w:val="43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Lp.</w:t>
            </w:r>
          </w:p>
        </w:tc>
        <w:tc>
          <w:tcPr>
            <w:tcW w:w="35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Nazwa kryterium</w:t>
            </w:r>
          </w:p>
        </w:tc>
        <w:tc>
          <w:tcPr>
            <w:tcW w:w="61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Definicja kryterium</w:t>
            </w:r>
          </w:p>
        </w:tc>
        <w:tc>
          <w:tcPr>
            <w:tcW w:w="3614" w:type="dxa"/>
          </w:tcPr>
          <w:p w:rsidR="003622B9" w:rsidRPr="008241C5" w:rsidRDefault="003622B9" w:rsidP="009320AD">
            <w:pPr>
              <w:spacing w:after="120"/>
              <w:jc w:val="center"/>
              <w:rPr>
                <w:rFonts w:eastAsiaTheme="minorHAnsi" w:cs="Tahoma"/>
                <w:kern w:val="1"/>
                <w:sz w:val="54"/>
                <w:szCs w:val="32"/>
                <w:lang w:eastAsia="en-US"/>
              </w:rPr>
            </w:pPr>
            <w:r w:rsidRPr="008241C5">
              <w:rPr>
                <w:rFonts w:eastAsiaTheme="minorHAnsi" w:cs="Arial"/>
                <w:kern w:val="1"/>
                <w:lang w:eastAsia="en-US"/>
              </w:rPr>
              <w:t>Opis znaczenia kryterium</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Złożenie wniosku o dofinansowanie projektu na formularzu wskazanym w wezwaniu do złożenia wniosku o dofinansowanie</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został złożony na formularzu wskazanym w wezwaniu do złożenia wniosku o dofinansowanie.</w:t>
            </w:r>
            <w:r w:rsidRPr="008241C5">
              <w:rPr>
                <w:rFonts w:eastAsiaTheme="minorHAnsi" w:cs="Arial"/>
                <w:kern w:val="1"/>
                <w:lang w:eastAsia="en-US"/>
              </w:rPr>
              <w:br/>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sz w:val="16"/>
                <w:szCs w:val="16"/>
                <w:lang w:eastAsia="en-US"/>
              </w:rPr>
            </w:pPr>
          </w:p>
        </w:tc>
        <w:tc>
          <w:tcPr>
            <w:tcW w:w="361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jc w:val="both"/>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jc w:val="both"/>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Możliwości 2-krotnej korekty</w:t>
            </w:r>
          </w:p>
          <w:p w:rsidR="003622B9" w:rsidRPr="008241C5" w:rsidRDefault="003622B9" w:rsidP="009320AD">
            <w:pPr>
              <w:spacing w:after="12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2.</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Poprawność wypełnienia złożonego wniosku </w:t>
            </w:r>
          </w:p>
        </w:tc>
        <w:tc>
          <w:tcPr>
            <w:tcW w:w="6112" w:type="dxa"/>
          </w:tcPr>
          <w:p w:rsidR="003622B9" w:rsidRPr="008241C5" w:rsidRDefault="003622B9" w:rsidP="009320AD">
            <w:pPr>
              <w:jc w:val="both"/>
              <w:rPr>
                <w:rFonts w:eastAsiaTheme="minorHAnsi" w:cs="Tahoma"/>
                <w:sz w:val="16"/>
                <w:szCs w:val="16"/>
                <w:lang w:eastAsia="en-US"/>
              </w:rPr>
            </w:pPr>
            <w:r w:rsidRPr="008241C5">
              <w:rPr>
                <w:rFonts w:eastAsiaTheme="minorHAnsi" w:cs="Arial"/>
                <w:kern w:val="1"/>
                <w:lang w:eastAsia="en-US"/>
              </w:rPr>
              <w:t>W ramach tego kryterium weryfikowane jest, czy wszystkie pola we wniosku o dofinansowanie zostały wypełnione zgodnie z instrukcją wypełnienia wniosku o dofinansowanie oraz  zapisami wezwania do złożenia wniosku o dofinansowanie oraz czy załączniki do wniosku są aktualne i zostały wypełnione poprawnie.</w:t>
            </w: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spacing w:after="120"/>
              <w:jc w:val="both"/>
              <w:rPr>
                <w:rFonts w:eastAsiaTheme="minorHAnsi" w:cs="Arial"/>
                <w:lang w:eastAsia="en-US"/>
              </w:rPr>
            </w:pPr>
            <w:r w:rsidRPr="008241C5">
              <w:rPr>
                <w:rFonts w:eastAsiaTheme="minorHAnsi" w:cs="Arial"/>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lastRenderedPageBreak/>
              <w:t>Możliwości 2-krotnej korekty</w:t>
            </w:r>
          </w:p>
        </w:tc>
      </w:tr>
      <w:tr w:rsidR="003622B9" w:rsidRPr="008241C5" w:rsidTr="003F659B">
        <w:trPr>
          <w:trHeight w:val="252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3.</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Wnioskodawca wybrał wszystkie wskaźniki obligatoryjne dla danego typu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zawiera wszystkie wskaźniki obligatoryjne (adekwatne) dla danego typu projektu (w tym wskaźniki z ram wykonania, jeśli są takie które odpowiadają zakresowi projektu) oraz czy wartość docelowa wskaźników wykazanych we wniosku o dofinansowanie nie jest niższa od określonej dla projektu w Wykazie projektów zidentyfikowanych przez IZ RPO WD w ramach trybu pozakonkursowego RPO WD 2014-2020</w:t>
            </w:r>
            <w:r w:rsidRPr="008241C5">
              <w:rPr>
                <w:rFonts w:eastAsiaTheme="minorHAnsi"/>
                <w:lang w:eastAsia="en-US"/>
              </w:rPr>
              <w:t xml:space="preserve"> </w:t>
            </w:r>
            <w:r w:rsidRPr="008241C5">
              <w:rPr>
                <w:rFonts w:eastAsiaTheme="minorHAnsi" w:cs="Arial"/>
                <w:kern w:val="1"/>
                <w:lang w:eastAsia="en-US"/>
              </w:rPr>
              <w:t>stanowiącego załącznik do Szczegółowego opisu osi priorytetowych RPO WD 2014-2020.</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lang w:eastAsia="en-US"/>
              </w:rPr>
            </w:pPr>
          </w:p>
          <w:p w:rsidR="003622B9" w:rsidRPr="008241C5" w:rsidRDefault="003622B9" w:rsidP="009320AD">
            <w:pPr>
              <w:spacing w:after="120"/>
              <w:jc w:val="both"/>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r w:rsidRPr="008241C5">
              <w:rPr>
                <w:rFonts w:eastAsiaTheme="minorHAnsi" w:cs="Arial"/>
                <w:lang w:eastAsia="en-US"/>
              </w:rPr>
              <w:br/>
              <w:t xml:space="preserve">(spełnienie jest niezbędne dla możliwości otrzymania dofinansowania). </w:t>
            </w:r>
            <w:r w:rsidRPr="008241C5">
              <w:rPr>
                <w:rFonts w:eastAsiaTheme="minorHAnsi" w:cs="Arial"/>
                <w:lang w:eastAsia="en-US"/>
              </w:rPr>
              <w:b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426"/>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4.</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Zgodność z limitami</w:t>
            </w:r>
            <w:r w:rsidRPr="008241C5">
              <w:rPr>
                <w:rFonts w:eastAsiaTheme="minorHAnsi"/>
                <w:lang w:eastAsia="en-US"/>
              </w:rPr>
              <w:t xml:space="preserve"> </w:t>
            </w:r>
            <w:r w:rsidRPr="008241C5">
              <w:rPr>
                <w:rFonts w:eastAsiaTheme="minorHAnsi" w:cs="Arial"/>
                <w:kern w:val="1"/>
                <w:lang w:eastAsia="en-US"/>
              </w:rPr>
              <w:t>dla określonych kategorii kosztów</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W ramach tego kryterium weryfikowane jest, czy we wniosku o dofinansowanie nie przekroczono limitów dla określonych kategorii kosztów.</w:t>
            </w:r>
          </w:p>
          <w:p w:rsidR="003622B9" w:rsidRPr="008241C5" w:rsidRDefault="003622B9" w:rsidP="009320AD">
            <w:pPr>
              <w:rPr>
                <w:rFonts w:eastAsiaTheme="minorHAnsi" w:cs="Arial"/>
                <w:kern w:val="1"/>
                <w:lang w:eastAsia="en-US"/>
              </w:rPr>
            </w:pPr>
          </w:p>
          <w:p w:rsidR="003622B9" w:rsidRPr="008241C5" w:rsidRDefault="003622B9" w:rsidP="009320AD">
            <w:pPr>
              <w:jc w:val="both"/>
              <w:rPr>
                <w:rFonts w:eastAsiaTheme="minorHAnsi" w:cs="Tahoma"/>
                <w:sz w:val="16"/>
                <w:szCs w:val="16"/>
                <w:lang w:eastAsia="en-US"/>
              </w:rPr>
            </w:pPr>
            <w:r w:rsidRPr="008241C5">
              <w:rPr>
                <w:rFonts w:eastAsiaTheme="minorHAnsi" w:cs="Tahoma"/>
                <w:sz w:val="16"/>
                <w:szCs w:val="16"/>
                <w:lang w:eastAsia="en-US"/>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622B9" w:rsidRPr="008241C5" w:rsidRDefault="003622B9" w:rsidP="009320AD">
            <w:pPr>
              <w:rPr>
                <w:rFonts w:eastAsiaTheme="minorHAnsi" w:cs="Tahoma"/>
                <w:sz w:val="16"/>
                <w:szCs w:val="16"/>
                <w:lang w:eastAsia="en-US"/>
              </w:rPr>
            </w:pP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(spełnienie jest niezbędne dla możliwości otrzymania dofinansowania).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Możliwości 2-krotnej korekty </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5.</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pacing w:after="120"/>
              <w:jc w:val="both"/>
              <w:rPr>
                <w:rFonts w:eastAsiaTheme="minorHAnsi" w:cs="Arial"/>
                <w:kern w:val="1"/>
                <w:lang w:eastAsia="en-US"/>
              </w:rPr>
            </w:pPr>
            <w:r w:rsidRPr="008241C5">
              <w:rPr>
                <w:rFonts w:eastAsiaTheme="minorHAnsi" w:cs="Arial"/>
                <w:kern w:val="1"/>
                <w:lang w:eastAsia="en-US"/>
              </w:rPr>
              <w:t>W ramach tego kryterium weryfikowane będzie, czy projekt nie został usunięty i nadal znajduje się w Wykazie projektów zidentyfikowanych przez IZ RPO WD w ramach trybu pozakonkursowego RPO WD 2014-2020 stanowiącego załącznik do Szczegółowego opisu osi priorytetowych RPO WD 2014-2020.</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Brak możliwości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6.</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typu projektu</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W ramach tego kryterium sprawdzane będzie czy projekt jest zgodny z typem projektów określonym w SZOOP dla danego działania/poddziałania.</w:t>
            </w:r>
          </w:p>
          <w:p w:rsidR="003622B9" w:rsidRPr="008241C5" w:rsidRDefault="003622B9" w:rsidP="009320AD">
            <w:pPr>
              <w:autoSpaceDE w:val="0"/>
              <w:autoSpaceDN w:val="0"/>
              <w:adjustRightInd w:val="0"/>
              <w:rPr>
                <w:rFonts w:eastAsiaTheme="minorHAnsi" w:cs="Arial"/>
                <w:kern w:val="1"/>
                <w:sz w:val="16"/>
                <w:szCs w:val="16"/>
                <w:lang w:eastAsia="en-US"/>
              </w:rPr>
            </w:pPr>
          </w:p>
          <w:p w:rsidR="003622B9" w:rsidRPr="008241C5" w:rsidRDefault="003622B9" w:rsidP="009320AD">
            <w:pPr>
              <w:autoSpaceDE w:val="0"/>
              <w:autoSpaceDN w:val="0"/>
              <w:adjustRightIn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7.</w:t>
            </w:r>
          </w:p>
        </w:tc>
        <w:tc>
          <w:tcPr>
            <w:tcW w:w="3512" w:type="dxa"/>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Kwalifikowalność wnioskodawcy</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1. W ramach tego kryterium sprawdzane będzie czy: </w:t>
            </w:r>
            <w:r w:rsidRPr="008241C5">
              <w:rPr>
                <w:rFonts w:eastAsiaTheme="minorHAnsi" w:cs="Arial"/>
                <w:kern w:val="1"/>
                <w:lang w:eastAsia="en-US"/>
              </w:rPr>
              <w:br/>
              <w:t>-  Wnioskodawca</w:t>
            </w:r>
            <w:r w:rsidRPr="008241C5">
              <w:rPr>
                <w:rFonts w:eastAsiaTheme="minorHAnsi"/>
                <w:lang w:eastAsia="en-US"/>
              </w:rPr>
              <w:t xml:space="preserve"> </w:t>
            </w:r>
            <w:r w:rsidRPr="008241C5">
              <w:rPr>
                <w:rFonts w:eastAsiaTheme="minorHAnsi" w:cs="Arial"/>
                <w:kern w:val="1"/>
                <w:lang w:eastAsia="en-US"/>
              </w:rPr>
              <w:t>oraz partnerzy (jeśli dotyczy)  są uprawnieni do ubiegania się o wsparcie w ramach działania/poddziałania, w ramach którego złożono wniosek o dofinansowanie.</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 Podmiot składający wniosek o dofinansowanie jest podmiotem określonym w wezwaniu do złożenia wniosku </w:t>
            </w:r>
            <w:r w:rsidRPr="008241C5">
              <w:rPr>
                <w:rFonts w:eastAsiaTheme="minorHAnsi" w:cs="Arial"/>
                <w:kern w:val="1"/>
                <w:lang w:eastAsia="en-US"/>
              </w:rPr>
              <w:br/>
              <w:t>o dofinansowanie/</w:t>
            </w:r>
            <w:proofErr w:type="spellStart"/>
            <w:r w:rsidRPr="008241C5">
              <w:rPr>
                <w:rFonts w:eastAsiaTheme="minorHAnsi" w:cs="Arial"/>
                <w:kern w:val="1"/>
                <w:lang w:eastAsia="en-US"/>
              </w:rPr>
              <w:t>preumowie</w:t>
            </w:r>
            <w:proofErr w:type="spellEnd"/>
            <w:r w:rsidRPr="008241C5">
              <w:rPr>
                <w:rFonts w:eastAsiaTheme="minorHAnsi" w:cs="Arial"/>
                <w:kern w:val="1"/>
                <w:lang w:eastAsia="en-US"/>
              </w:rPr>
              <w:t>/</w:t>
            </w:r>
            <w:proofErr w:type="spellStart"/>
            <w:r w:rsidRPr="008241C5">
              <w:rPr>
                <w:rFonts w:eastAsiaTheme="minorHAnsi" w:cs="Arial"/>
                <w:kern w:val="1"/>
                <w:lang w:eastAsia="en-US"/>
              </w:rPr>
              <w:t>preuchwale</w:t>
            </w:r>
            <w:proofErr w:type="spellEnd"/>
            <w:r w:rsidRPr="008241C5">
              <w:rPr>
                <w:rFonts w:eastAsiaTheme="minorHAnsi" w:cs="Arial"/>
                <w:kern w:val="1"/>
                <w:vertAlign w:val="superscript"/>
                <w:lang w:eastAsia="en-US"/>
              </w:rPr>
              <w:footnoteReference w:id="14"/>
            </w:r>
            <w:r w:rsidRPr="008241C5">
              <w:rPr>
                <w:rFonts w:eastAsiaTheme="minorHAnsi" w:cs="Arial"/>
                <w:kern w:val="1"/>
                <w:lang w:eastAsia="en-US"/>
              </w:rPr>
              <w:t>.</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Obydwa warunki muszą być spełnione łącznie.</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2. W ramach tego kryterium sprawdzane będzie także czy Wnioskodawca oraz partnerzy (jeśli dotyczy) nie podlegają wykluczeniu z możliwości otrzymania dofinansowania ze środków Unii Europejskiej (weryfikowanie tego aspektu nastąpi na podstawie podpisanych oświadczeń).</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3. W ramach tego kryterium sprawdzana będzie w przypadku projektów partnerskich prawidłowość wyboru partnerów w </w:t>
            </w:r>
            <w:r w:rsidRPr="008241C5">
              <w:rPr>
                <w:rFonts w:eastAsiaTheme="minorHAnsi" w:cs="Arial"/>
                <w:kern w:val="1"/>
                <w:lang w:eastAsia="en-US"/>
              </w:rPr>
              <w:lastRenderedPageBreak/>
              <w:t>projekcie (weryfikowanie tego aspektu nastąpi na podstawie podpisanego oświadczenia Wnioskodawcy).</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Brak możliwości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8.</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Kwalifikowalność  wydatków w ramach projektu</w:t>
            </w:r>
          </w:p>
        </w:tc>
        <w:tc>
          <w:tcPr>
            <w:tcW w:w="6112" w:type="dxa"/>
            <w:vAlign w:val="center"/>
          </w:tcPr>
          <w:p w:rsidR="003622B9" w:rsidRPr="008241C5" w:rsidRDefault="003622B9" w:rsidP="009320AD">
            <w:pPr>
              <w:autoSpaceDE w:val="0"/>
              <w:autoSpaceDN w:val="0"/>
              <w:adjustRightInd w:val="0"/>
              <w:rPr>
                <w:rFonts w:eastAsiaTheme="minorHAnsi" w:cs="Arial"/>
                <w:kern w:val="1"/>
                <w:lang w:eastAsia="en-US"/>
              </w:rPr>
            </w:pPr>
            <w:r w:rsidRPr="008241C5">
              <w:rPr>
                <w:rFonts w:eastAsiaTheme="minorHAnsi" w:cs="Arial"/>
                <w:kern w:val="1"/>
                <w:lang w:eastAsia="en-US"/>
              </w:rPr>
              <w:t>Wszystkie  typy wydatków przedstawione do dofinansowania  w ramach projektu są kwalifikowane.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lang w:eastAsia="en-US"/>
              </w:rPr>
            </w:pPr>
            <w:r w:rsidRPr="008241C5">
              <w:rPr>
                <w:rFonts w:eastAsiaTheme="minorHAnsi" w:cs="Tahoma"/>
                <w:sz w:val="16"/>
                <w:szCs w:val="16"/>
                <w:lang w:eastAsia="en-US"/>
              </w:rPr>
              <w:t xml:space="preserve">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określającymi zasady udzielania pomocy publicznej oraz, czy kwota wydatków kwalifikowalnych we wniosku o dofinansowanie nie jest wyższa niż kwota podana w </w:t>
            </w:r>
            <w:proofErr w:type="spellStart"/>
            <w:r w:rsidRPr="008241C5">
              <w:rPr>
                <w:rFonts w:eastAsiaTheme="minorHAnsi" w:cs="Tahoma"/>
                <w:sz w:val="16"/>
                <w:szCs w:val="16"/>
                <w:lang w:eastAsia="en-US"/>
              </w:rPr>
              <w:t>preumowie</w:t>
            </w:r>
            <w:proofErr w:type="spellEnd"/>
            <w:r w:rsidRPr="008241C5">
              <w:rPr>
                <w:rFonts w:eastAsiaTheme="minorHAnsi" w:cs="Tahoma"/>
                <w:sz w:val="16"/>
                <w:szCs w:val="16"/>
                <w:lang w:eastAsia="en-US"/>
              </w:rPr>
              <w:t>/</w:t>
            </w:r>
            <w:proofErr w:type="spellStart"/>
            <w:r w:rsidRPr="008241C5">
              <w:rPr>
                <w:rFonts w:eastAsiaTheme="minorHAnsi" w:cs="Tahoma"/>
                <w:sz w:val="16"/>
                <w:szCs w:val="16"/>
                <w:lang w:eastAsia="en-US"/>
              </w:rPr>
              <w:t>preuchwale</w:t>
            </w:r>
            <w:proofErr w:type="spellEnd"/>
            <w:r w:rsidRPr="008241C5">
              <w:rPr>
                <w:rFonts w:eastAsiaTheme="minorHAnsi" w:cs="Tahoma"/>
                <w:sz w:val="16"/>
                <w:szCs w:val="16"/>
                <w:lang w:eastAsia="en-US"/>
              </w:rPr>
              <w:t>/wykazie projektów zidentyfikowanych przez IZ RPO WD w ramach trybu pozakonkursowego RPO WD 2014-2020</w:t>
            </w:r>
            <w:r w:rsidRPr="008241C5">
              <w:rPr>
                <w:rFonts w:eastAsiaTheme="minorHAnsi" w:cs="Arial"/>
                <w:vertAlign w:val="superscript"/>
                <w:lang w:eastAsia="en-US"/>
              </w:rPr>
              <w:footnoteReference w:id="15"/>
            </w:r>
          </w:p>
          <w:p w:rsidR="003622B9" w:rsidRPr="008241C5" w:rsidRDefault="003622B9" w:rsidP="009320AD">
            <w:pPr>
              <w:autoSpaceDE w:val="0"/>
              <w:autoSpaceDN w:val="0"/>
              <w:adjustRightInd w:val="0"/>
              <w:jc w:val="both"/>
              <w:rPr>
                <w:rFonts w:eastAsiaTheme="minorHAnsi" w:cs="Arial"/>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9.</w:t>
            </w:r>
          </w:p>
        </w:tc>
        <w:tc>
          <w:tcPr>
            <w:tcW w:w="35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Zgodność z przepisami</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art. 65 ust. 6 i art. 125</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ust. 3 lit. e) i f)</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Rozporządzenia</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Parlamentu</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Europejskiego i Rady</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(UE) nr 1303/2013 z dnia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17 grudnia 2013 r.</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W ramach tego kryterium będzie weryfikowane czy: </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został zakończony w rozumieniu art. 65 ust. 6,</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622B9" w:rsidRPr="008241C5" w:rsidRDefault="003622B9" w:rsidP="009320AD">
            <w:pPr>
              <w:tabs>
                <w:tab w:val="left" w:pos="1236"/>
              </w:tabs>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ab/>
            </w: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jest zgodny z właściwymi przepisami prawa wspólnotowego i krajowego, w tym dotyczącymi zamówień publicznych (m.in.</w:t>
            </w:r>
            <w:r w:rsidRPr="008241C5">
              <w:rPr>
                <w:rFonts w:eastAsiaTheme="minorHAnsi" w:cs="Arial"/>
                <w:u w:val="single"/>
                <w:lang w:eastAsia="en-US"/>
              </w:rPr>
              <w:t xml:space="preserve"> jeśli realizacja projektu zgłoszonego do objęcia</w:t>
            </w:r>
            <w:r w:rsidRPr="008241C5">
              <w:rPr>
                <w:rFonts w:eastAsiaTheme="minorHAnsi" w:cs="Arial"/>
                <w:kern w:val="1"/>
                <w:u w:val="single"/>
                <w:lang w:eastAsia="en-US"/>
              </w:rPr>
              <w:t xml:space="preserve"> </w:t>
            </w:r>
            <w:r w:rsidRPr="008241C5">
              <w:rPr>
                <w:rFonts w:eastAsiaTheme="minorHAnsi" w:cs="Arial"/>
                <w:u w:val="single"/>
                <w:lang w:eastAsia="en-US"/>
              </w:rPr>
              <w:t xml:space="preserve">dofinansowaniem rozpoczęła się przed dniem złożenia wniosku o </w:t>
            </w:r>
            <w:r w:rsidRPr="008241C5">
              <w:rPr>
                <w:rFonts w:eastAsiaTheme="minorHAnsi" w:cs="Arial"/>
                <w:u w:val="single"/>
                <w:lang w:eastAsia="en-US"/>
              </w:rPr>
              <w:lastRenderedPageBreak/>
              <w:t>dofinansowanie,</w:t>
            </w:r>
            <w:r w:rsidRPr="008241C5">
              <w:rPr>
                <w:rFonts w:eastAsiaTheme="minorHAnsi" w:cs="Arial"/>
                <w:kern w:val="1"/>
                <w:u w:val="single"/>
                <w:lang w:eastAsia="en-US"/>
              </w:rPr>
              <w:t xml:space="preserve"> </w:t>
            </w:r>
            <w:r w:rsidRPr="008241C5">
              <w:rPr>
                <w:rFonts w:eastAsiaTheme="minorHAnsi" w:cs="Arial"/>
                <w:u w:val="single"/>
                <w:lang w:eastAsia="en-US"/>
              </w:rPr>
              <w:t>w okresie tym przy jego realizacji przestrzegano przepisów prawa),</w:t>
            </w:r>
            <w:r w:rsidRPr="008241C5">
              <w:rPr>
                <w:rFonts w:eastAsiaTheme="minorHAnsi"/>
                <w:lang w:eastAsia="en-US"/>
              </w:rPr>
              <w:t xml:space="preserve"> </w:t>
            </w:r>
            <w:r w:rsidRPr="008241C5">
              <w:rPr>
                <w:rFonts w:eastAsiaTheme="minorHAnsi" w:cs="Arial"/>
                <w:u w:val="single"/>
                <w:lang w:eastAsia="en-US"/>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e) Rozporządzenia Parlamentu Europejskiego i Rady (UE) nr 1303/2013 z dnia 17 grudnia 2013 r.</w:t>
            </w:r>
            <w:r w:rsidRPr="008241C5">
              <w:rPr>
                <w:rFonts w:eastAsiaTheme="minorHAnsi"/>
                <w:lang w:eastAsia="en-US"/>
              </w:rPr>
              <w:t xml:space="preserve"> </w:t>
            </w:r>
            <w:r w:rsidRPr="008241C5">
              <w:rPr>
                <w:rFonts w:eastAsiaTheme="minorHAnsi" w:cs="Arial"/>
                <w:kern w:val="1"/>
                <w:sz w:val="18"/>
                <w:szCs w:val="18"/>
                <w:lang w:eastAsia="en-US"/>
              </w:rPr>
              <w:t>instytucja zarządzająca</w:t>
            </w:r>
            <w:r w:rsidRPr="008241C5">
              <w:rPr>
                <w:rFonts w:eastAsiaTheme="minorHAnsi"/>
                <w:lang w:eastAsia="en-US"/>
              </w:rPr>
              <w:t xml:space="preserve"> </w:t>
            </w:r>
            <w:r w:rsidRPr="008241C5">
              <w:rPr>
                <w:rFonts w:eastAsiaTheme="minorHAnsi" w:cs="Arial"/>
                <w:kern w:val="1"/>
                <w:sz w:val="18"/>
                <w:szCs w:val="18"/>
                <w:lang w:eastAsia="en-US"/>
              </w:rPr>
              <w:t>upewnia się, że jeżeli operacja rozpoczęła się przed dniem złożenia wniosku o dofinansowanie do instytucji zarządzającej, przestrzegano obowiązujących przepisów prawa dotyczących danej operacji.</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sz w:val="18"/>
                <w:szCs w:val="18"/>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Spełnienie kryterium jest weryfikowane na podstawie podpisanych oświadczeń Wnioskodawcy</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kern w:val="1"/>
                <w:lang w:eastAsia="en-US"/>
              </w:rPr>
              <w:t xml:space="preserve"> </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10.</w:t>
            </w: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lastRenderedPageBreak/>
              <w:t>Zakaz podwójnego 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Kryterium weryfikowane na podstawie podpisanego oświadczenia Wnioskodawcy we wniosku o dofinansowanie.</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w:t>
            </w:r>
            <w:r w:rsidRPr="008241C5">
              <w:rPr>
                <w:rFonts w:eastAsiaTheme="minorHAnsi" w:cs="Arial"/>
                <w:lang w:eastAsia="en-US"/>
              </w:rPr>
              <w:lastRenderedPageBreak/>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lang w:eastAsia="en-US"/>
              </w:rPr>
              <w:tab/>
            </w:r>
          </w:p>
        </w:tc>
      </w:tr>
      <w:tr w:rsidR="003622B9" w:rsidRPr="008241C5" w:rsidTr="003F659B">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11.</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Maksymalny limit dofinansowania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poziom dofinansowania projektu wyrażony w procentach  nie przekracza maksymalnych limitów przewidzianych w SZOOP dla danego działania/poddziałania;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 kwota dofinansowania we wniosku o dofinansowanie nie jest wyższa niż kwota podana w </w:t>
            </w:r>
            <w:proofErr w:type="spellStart"/>
            <w:r w:rsidRPr="008241C5">
              <w:rPr>
                <w:rFonts w:eastAsiaTheme="minorHAnsi" w:cs="Arial"/>
                <w:kern w:val="1"/>
                <w:lang w:eastAsia="en-US"/>
              </w:rPr>
              <w:t>preumowie</w:t>
            </w:r>
            <w:proofErr w:type="spellEnd"/>
            <w:r w:rsidRPr="008241C5">
              <w:rPr>
                <w:rFonts w:eastAsiaTheme="minorHAnsi" w:cs="Arial"/>
                <w:kern w:val="1"/>
                <w:lang w:eastAsia="en-US"/>
              </w:rPr>
              <w:t>/</w:t>
            </w:r>
            <w:proofErr w:type="spellStart"/>
            <w:r w:rsidRPr="008241C5">
              <w:rPr>
                <w:rFonts w:eastAsiaTheme="minorHAnsi" w:cs="Arial"/>
                <w:kern w:val="1"/>
                <w:lang w:eastAsia="en-US"/>
              </w:rPr>
              <w:t>preuchwale</w:t>
            </w:r>
            <w:proofErr w:type="spellEnd"/>
            <w:r w:rsidRPr="008241C5">
              <w:rPr>
                <w:rFonts w:eastAsiaTheme="minorHAnsi" w:cs="Arial"/>
                <w:kern w:val="1"/>
                <w:lang w:eastAsia="en-US"/>
              </w:rPr>
              <w:t>/wykazie projektów zidentyfikowanych przez IZ RPO WD w ramach trybu pozakonkursowego RPO WD 2014-2020</w:t>
            </w:r>
            <w:r w:rsidRPr="008241C5">
              <w:rPr>
                <w:rFonts w:eastAsiaTheme="minorHAnsi" w:cs="Arial"/>
                <w:kern w:val="1"/>
                <w:vertAlign w:val="superscript"/>
                <w:lang w:eastAsia="en-US"/>
              </w:rPr>
              <w:footnoteReference w:id="16"/>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12.</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Wartość projektu</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minimalna/maksymalna wartość projektu nie przekracza poziomu określonego w SZOOP dla danego działania/poddziałania (dotyczy sytuacji w której w SZOOP określono minimalną/maksymalną wartość projektu)</w:t>
            </w:r>
          </w:p>
          <w:p w:rsidR="003622B9" w:rsidRPr="008241C5" w:rsidRDefault="003622B9" w:rsidP="009320AD">
            <w:pPr>
              <w:snapToGrid w:val="0"/>
              <w:jc w:val="both"/>
              <w:rPr>
                <w:rFonts w:eastAsiaTheme="minorHAnsi" w:cs="Arial"/>
                <w:kern w:val="1"/>
                <w:lang w:eastAsia="en-US"/>
              </w:rPr>
            </w:pP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Tak/Nie/Nie dotyczy</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Kryterium obligatoryjne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13.</w:t>
            </w: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lastRenderedPageBreak/>
              <w:t>Ocena występowania pomocy publicznej/pomocy de minimis</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Wnioskodawca prawidłowo zakwalifikował projekt pod kątem występowania pomocy publicznej/ pomocy de minimis oraz czy kwalifikacja projektu jest zgodna z Wezwaniem do złożenia wniosku o dofinansowanie.</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Kryterium niespełnione jeśli:</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Wnioskodawca nieprawidłowo zakwalifikował projekt pod kątem występowania pomocy publicznej/ de minimis</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 W projekcie występuje pomoc publiczna/ pomoc de minimis, a w wezwaniu do złożenia wniosku o dofinansowanie wskazano, że nie przewiduje się udzielania dofinansowania w formie pomocy publicznej/ pomocy de minimis,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przypadku projektów objętych pomocą publiczną w ramach tego kryterium będzie weryfikowane dodatkowo czy projekt nie rozpoczął się przed złożeniem wniosku o dofinansowanie (jeżeli dotyczy)</w:t>
            </w: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(spełnienie jest niezbędne dla możliwości otrzymania </w:t>
            </w:r>
            <w:r w:rsidRPr="008241C5">
              <w:rPr>
                <w:rFonts w:eastAsiaTheme="minorHAnsi" w:cs="Arial"/>
                <w:kern w:val="1"/>
                <w:lang w:eastAsia="en-US"/>
              </w:rPr>
              <w:lastRenderedPageBreak/>
              <w:t>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Możliwości 2-krotnej korekty w zakresie prawidłowości zakwalifikowania projektu pod kątem występowania pomocy publicznej/ pomocy de minimis  oraz zgodności kwalifikacji projektu z Wezwaniem do złożenia wniosku o dofinansowanie.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Brak możliwości korekty w zakresie weryfikowania czy projekt nie rozpoczął się przed złożeniem wniosku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o dofinansowanie</w:t>
            </w:r>
          </w:p>
        </w:tc>
      </w:tr>
      <w:tr w:rsidR="003622B9" w:rsidRPr="008241C5" w:rsidTr="003F659B">
        <w:trPr>
          <w:trHeight w:val="4855"/>
        </w:trPr>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14.</w:t>
            </w: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 xml:space="preserve">Dochód generowany przez projekt </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prawidłowo zastosowano zasady/przepisy dotyczące dochodu generowanego przez projekt</w:t>
            </w: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W ramach kryterium sprawdzane jest:</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1. Czy podano prawidłowy kurs euro</w:t>
            </w:r>
            <w:r w:rsidRPr="008241C5">
              <w:rPr>
                <w:rFonts w:eastAsiaTheme="minorHAnsi" w:cs="Tahoma"/>
                <w:sz w:val="16"/>
                <w:szCs w:val="16"/>
                <w:vertAlign w:val="superscript"/>
                <w:lang w:eastAsia="en-US"/>
              </w:rPr>
              <w:footnoteReference w:id="17"/>
            </w: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 xml:space="preserve">2. Czy wybór opcji w polu „Projekt generujący dochód” jest prawidłowy, </w:t>
            </w:r>
            <w:proofErr w:type="spellStart"/>
            <w:r w:rsidRPr="008241C5">
              <w:rPr>
                <w:rFonts w:eastAsiaTheme="minorHAnsi" w:cs="Tahoma"/>
                <w:sz w:val="16"/>
                <w:szCs w:val="16"/>
                <w:lang w:eastAsia="en-US"/>
              </w:rPr>
              <w:t>tj</w:t>
            </w:r>
            <w:proofErr w:type="spellEnd"/>
            <w:r w:rsidRPr="008241C5">
              <w:rPr>
                <w:rFonts w:eastAsiaTheme="minorHAnsi" w:cs="Tahoma"/>
                <w:sz w:val="16"/>
                <w:szCs w:val="16"/>
                <w:lang w:eastAsia="en-US"/>
              </w:rPr>
              <w:t xml:space="preserve">: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 xml:space="preserve">dla projektu, którego całkowity koszt kwalifikowalny &gt; 1 mln euro oraz który generuje dochód  (lub projektu częściowo objętego pomocą publiczną, dla którego część wydatków kwalifikowalnych nieobjęta pomocą publiczną przewyższa koszt 1 mln euro i generuje dochód), czy właściwie zaznaczono „Tak” </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którego całkowity koszt kwalifikowalny &gt; 1 mln euro oraz który nie generuje dochodu tj. koszty przewyższają przychody, (lub projektu częściowo objętego pomocą publiczną, dla którego część wydatków kwalifikowalnych nieobjęta pomocą publiczną przewyższa koszt 1 mln euro i nie generuje dochodu) czy właściwie zaznaczono „Nie”</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Pr="008241C5">
              <w:rPr>
                <w:rFonts w:eastAsiaTheme="minorHAnsi" w:cs="Tahoma"/>
                <w:sz w:val="16"/>
                <w:szCs w:val="16"/>
                <w:vertAlign w:val="superscript"/>
                <w:lang w:eastAsia="en-US"/>
              </w:rPr>
              <w:footnoteReference w:id="18"/>
            </w:r>
            <w:r w:rsidRPr="008241C5">
              <w:rPr>
                <w:rFonts w:eastAsiaTheme="minorHAnsi" w:cs="Tahoma"/>
                <w:sz w:val="16"/>
                <w:szCs w:val="16"/>
                <w:lang w:eastAsia="en-US"/>
              </w:rPr>
              <w:t xml:space="preserve">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3. Czy wartość wygenerowanego dochodu wskazana we wniosku o dofinansowanie odpowiada wartości uzyskanej w  analizie finansowej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p>
        </w:tc>
        <w:tc>
          <w:tcPr>
            <w:tcW w:w="3614" w:type="dxa"/>
            <w:vAlign w:val="center"/>
          </w:tcPr>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rPr>
          <w:trHeight w:val="2551"/>
        </w:trPr>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15.</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Okres realizacji projektu</w:t>
            </w:r>
          </w:p>
        </w:tc>
        <w:tc>
          <w:tcPr>
            <w:tcW w:w="6112" w:type="dxa"/>
            <w:vAlign w:val="center"/>
          </w:tcPr>
          <w:p w:rsidR="003622B9" w:rsidRPr="008241C5" w:rsidRDefault="003622B9" w:rsidP="009320AD">
            <w:pPr>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okres realizacji projektu jest zgodny z podanym w Wykazie projektów zidentyfikowanych przez IZ RPO WD w ramach trybu pozakonkursowego RPO WD 2014-2020/</w:t>
            </w:r>
            <w:proofErr w:type="spellStart"/>
            <w:r w:rsidRPr="008241C5">
              <w:rPr>
                <w:rFonts w:eastAsiaTheme="minorHAnsi" w:cs="Arial"/>
                <w:kern w:val="1"/>
                <w:lang w:eastAsia="en-US"/>
              </w:rPr>
              <w:t>preumowie</w:t>
            </w:r>
            <w:proofErr w:type="spellEnd"/>
            <w:r w:rsidRPr="008241C5">
              <w:rPr>
                <w:rFonts w:eastAsiaTheme="minorHAnsi" w:cs="Arial"/>
                <w:kern w:val="1"/>
                <w:lang w:eastAsia="en-US"/>
              </w:rPr>
              <w:t>/</w:t>
            </w:r>
            <w:proofErr w:type="spellStart"/>
            <w:r w:rsidRPr="008241C5">
              <w:rPr>
                <w:rFonts w:eastAsiaTheme="minorHAnsi" w:cs="Arial"/>
                <w:kern w:val="1"/>
                <w:lang w:eastAsia="en-US"/>
              </w:rPr>
              <w:t>preuchwale</w:t>
            </w:r>
            <w:proofErr w:type="spellEnd"/>
            <w:r w:rsidRPr="008241C5">
              <w:rPr>
                <w:rFonts w:eastAsiaTheme="minorHAnsi" w:cs="Arial"/>
                <w:kern w:val="1"/>
                <w:vertAlign w:val="superscript"/>
                <w:lang w:eastAsia="en-US"/>
              </w:rPr>
              <w:footnoteReference w:id="19"/>
            </w:r>
            <w:r w:rsidRPr="008241C5" w:rsidDel="00A110D9">
              <w:rPr>
                <w:rFonts w:eastAsiaTheme="minorHAnsi" w:cs="Arial"/>
                <w:kern w:val="1"/>
                <w:lang w:eastAsia="en-US"/>
              </w:rPr>
              <w:t xml:space="preserve">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rPr>
                <w:rFonts w:eastAsiaTheme="minorHAnsi" w:cs="Tahoma"/>
                <w:sz w:val="16"/>
                <w:szCs w:val="16"/>
                <w:lang w:eastAsia="en-US"/>
              </w:rPr>
            </w:pPr>
            <w:r w:rsidRPr="008241C5">
              <w:rPr>
                <w:rFonts w:eastAsiaTheme="minorHAnsi" w:cs="Tahoma"/>
                <w:sz w:val="16"/>
                <w:szCs w:val="16"/>
                <w:lang w:eastAsia="en-US"/>
              </w:rPr>
              <w:t xml:space="preserve"> </w:t>
            </w:r>
          </w:p>
          <w:p w:rsidR="003622B9" w:rsidRPr="008241C5" w:rsidRDefault="003622B9" w:rsidP="009320AD">
            <w:pPr>
              <w:rPr>
                <w:rFonts w:eastAsiaTheme="minorHAnsi" w:cs="Tahoma"/>
                <w:sz w:val="16"/>
                <w:szCs w:val="16"/>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16.</w:t>
            </w: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Miejsce realizacji projektu</w:t>
            </w:r>
          </w:p>
        </w:tc>
        <w:tc>
          <w:tcPr>
            <w:tcW w:w="61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miejsce realizacji projektu jest zgodne z zapisami SZOOP</w:t>
            </w:r>
            <w:r w:rsidRPr="008241C5">
              <w:rPr>
                <w:rFonts w:eastAsiaTheme="minorHAnsi" w:cs="Arial"/>
                <w:kern w:val="1"/>
                <w:sz w:val="16"/>
                <w:szCs w:val="16"/>
                <w:lang w:eastAsia="en-US"/>
              </w:rPr>
              <w:t xml:space="preserve"> </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2"/>
                <w:sz w:val="16"/>
                <w:szCs w:val="16"/>
                <w:lang w:eastAsia="en-US"/>
              </w:rPr>
            </w:pPr>
          </w:p>
          <w:p w:rsidR="003622B9" w:rsidRPr="008241C5" w:rsidRDefault="003622B9" w:rsidP="009320AD">
            <w:pPr>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17.</w:t>
            </w:r>
          </w:p>
        </w:tc>
        <w:tc>
          <w:tcPr>
            <w:tcW w:w="3512" w:type="dxa"/>
          </w:tcPr>
          <w:p w:rsidR="003622B9" w:rsidRPr="008241C5" w:rsidRDefault="003622B9" w:rsidP="009320AD">
            <w:pPr>
              <w:spacing w:after="120"/>
              <w:jc w:val="both"/>
              <w:rPr>
                <w:rFonts w:eastAsiaTheme="minorHAnsi" w:cs="Arial"/>
                <w:kern w:val="2"/>
                <w:lang w:eastAsia="en-US"/>
              </w:rPr>
            </w:pPr>
          </w:p>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Ocena oddziaływania projektu na środowisko</w:t>
            </w:r>
          </w:p>
        </w:tc>
        <w:tc>
          <w:tcPr>
            <w:tcW w:w="6112" w:type="dxa"/>
          </w:tcPr>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W ramach tego kryterium będzie weryfikowane czy przedsięwzięcie określone we wniosku o dofinansowanie zostało poprawnie sklasyfikowane stosownie do zapisów Dyrektywy OOŚ</w:t>
            </w:r>
            <w:r w:rsidRPr="008241C5">
              <w:rPr>
                <w:rFonts w:eastAsiaTheme="minorHAnsi" w:cs="Arial"/>
                <w:kern w:val="2"/>
                <w:vertAlign w:val="superscript"/>
                <w:lang w:eastAsia="en-US"/>
              </w:rPr>
              <w:footnoteReference w:id="20"/>
            </w:r>
            <w:r w:rsidRPr="008241C5">
              <w:rPr>
                <w:rFonts w:eastAsiaTheme="minorHAnsi" w:cs="Arial"/>
                <w:kern w:val="2"/>
                <w:lang w:eastAsia="en-US"/>
              </w:rPr>
              <w:t>,</w:t>
            </w:r>
            <w:r w:rsidRPr="008241C5">
              <w:rPr>
                <w:rFonts w:eastAsiaTheme="minorHAnsi"/>
                <w:lang w:eastAsia="en-US"/>
              </w:rPr>
              <w:t xml:space="preserve"> </w:t>
            </w:r>
            <w:r w:rsidRPr="008241C5">
              <w:rPr>
                <w:rFonts w:eastAsiaTheme="minorHAnsi" w:cs="Arial"/>
                <w:kern w:val="2"/>
                <w:lang w:eastAsia="en-US"/>
              </w:rPr>
              <w:t xml:space="preserve">Dyrektywy Siedliskowej oraz rozporządzenia Rady Ministrów w sprawie przedsięwzięć mogących znacząco </w:t>
            </w:r>
            <w:r w:rsidRPr="008241C5">
              <w:rPr>
                <w:rFonts w:eastAsiaTheme="minorHAnsi" w:cs="Arial"/>
                <w:kern w:val="2"/>
                <w:lang w:eastAsia="en-US"/>
              </w:rPr>
              <w:lastRenderedPageBreak/>
              <w:t>oddziaływać na środowisko.</w:t>
            </w:r>
          </w:p>
          <w:p w:rsidR="003622B9" w:rsidRPr="008241C5" w:rsidRDefault="003622B9" w:rsidP="009320AD">
            <w:pPr>
              <w:jc w:val="both"/>
              <w:rPr>
                <w:rFonts w:eastAsiaTheme="minorHAnsi" w:cs="Arial"/>
                <w:kern w:val="2"/>
                <w:sz w:val="16"/>
                <w:szCs w:val="16"/>
                <w:u w:val="single"/>
                <w:lang w:eastAsia="en-US"/>
              </w:rPr>
            </w:pPr>
            <w:r w:rsidRPr="008241C5">
              <w:rPr>
                <w:rFonts w:eastAsiaTheme="minorHAnsi" w:cs="Arial"/>
                <w:kern w:val="2"/>
                <w:sz w:val="16"/>
                <w:szCs w:val="16"/>
                <w:lang w:eastAsia="en-US"/>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8241C5">
              <w:rPr>
                <w:rFonts w:eastAsiaTheme="minorHAnsi" w:cs="Arial"/>
                <w:kern w:val="2"/>
                <w:sz w:val="16"/>
                <w:szCs w:val="16"/>
                <w:u w:val="single"/>
                <w:lang w:eastAsia="en-US"/>
              </w:rPr>
              <w:t>w ramach działań 1.2, 1.4, 1.5 RPO WD</w:t>
            </w:r>
          </w:p>
          <w:p w:rsidR="003622B9" w:rsidRPr="008241C5" w:rsidRDefault="003622B9" w:rsidP="009320AD">
            <w:pPr>
              <w:keepNext/>
              <w:keepLines/>
              <w:spacing w:before="200"/>
              <w:jc w:val="both"/>
              <w:outlineLvl w:val="8"/>
              <w:rPr>
                <w:rFonts w:eastAsiaTheme="minorHAnsi" w:cs="Arial"/>
                <w:iCs/>
                <w:color w:val="404040" w:themeColor="text1" w:themeTint="BF"/>
                <w:sz w:val="18"/>
                <w:szCs w:val="18"/>
                <w:lang w:eastAsia="en-US"/>
              </w:rPr>
            </w:pPr>
          </w:p>
        </w:tc>
        <w:tc>
          <w:tcPr>
            <w:tcW w:w="3614" w:type="dxa"/>
          </w:tcPr>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lastRenderedPageBreak/>
              <w:t xml:space="preserve">  </w:t>
            </w:r>
          </w:p>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Tak/Nie/Nie dotyczy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(spełnienie jest niezbędne dla </w:t>
            </w:r>
            <w:r w:rsidRPr="008241C5">
              <w:rPr>
                <w:rFonts w:eastAsiaTheme="minorHAnsi" w:cs="Arial"/>
                <w:kern w:val="1"/>
                <w:lang w:eastAsia="en-US"/>
              </w:rPr>
              <w:lastRenderedPageBreak/>
              <w:t>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pacing w:after="120"/>
              <w:jc w:val="center"/>
              <w:rPr>
                <w:rFonts w:eastAsiaTheme="minorHAnsi" w:cs="Arial"/>
                <w:lang w:eastAsia="en-US"/>
              </w:rPr>
            </w:pPr>
          </w:p>
          <w:p w:rsidR="003622B9" w:rsidRPr="008241C5" w:rsidRDefault="003622B9" w:rsidP="009320AD">
            <w:pPr>
              <w:spacing w:after="120"/>
              <w:jc w:val="center"/>
              <w:rPr>
                <w:rFonts w:eastAsiaTheme="minorHAnsi" w:cs="Arial"/>
                <w:kern w:val="2"/>
                <w:lang w:eastAsia="en-US"/>
              </w:rPr>
            </w:pPr>
            <w:r w:rsidRPr="008241C5">
              <w:rPr>
                <w:rFonts w:eastAsiaTheme="minorHAnsi" w:cs="Arial"/>
                <w:lang w:eastAsia="en-US"/>
              </w:rPr>
              <w:t>Możliwości 2-krotnej korekty</w:t>
            </w:r>
          </w:p>
        </w:tc>
      </w:tr>
    </w:tbl>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keepNext/>
        <w:keepLines/>
        <w:spacing w:before="40" w:after="0"/>
        <w:jc w:val="center"/>
        <w:outlineLvl w:val="1"/>
        <w:rPr>
          <w:rFonts w:ascii="Calibri" w:eastAsia="Times New Roman" w:hAnsi="Calibri" w:cs="Arial"/>
          <w:bCs/>
          <w:color w:val="000000" w:themeColor="text1"/>
          <w:sz w:val="28"/>
          <w:szCs w:val="28"/>
        </w:rPr>
      </w:pPr>
      <w:bookmarkStart w:id="19" w:name="_Toc422916721"/>
      <w:bookmarkStart w:id="20" w:name="_Toc427586371"/>
      <w:bookmarkStart w:id="21" w:name="_Toc430845503"/>
      <w:bookmarkStart w:id="22" w:name="_Toc443141895"/>
      <w:r w:rsidRPr="008241C5">
        <w:rPr>
          <w:rFonts w:ascii="Calibri" w:eastAsia="Times New Roman" w:hAnsi="Calibri" w:cs="Arial"/>
          <w:bCs/>
          <w:color w:val="000000" w:themeColor="text1"/>
          <w:sz w:val="28"/>
          <w:szCs w:val="28"/>
        </w:rPr>
        <w:t xml:space="preserve">2. Kryteria merytoryczne dla wszystkich osi priorytetowych RPO WD 2014-2020 – zakres EFRR </w:t>
      </w:r>
      <w:r w:rsidRPr="008241C5">
        <w:rPr>
          <w:rFonts w:ascii="Calibri" w:eastAsia="Times New Roman" w:hAnsi="Calibri" w:cs="Arial"/>
          <w:bCs/>
          <w:color w:val="000000" w:themeColor="text1"/>
          <w:kern w:val="1"/>
          <w:sz w:val="28"/>
          <w:szCs w:val="28"/>
        </w:rPr>
        <w:t>– tryb pozakonkursowy</w:t>
      </w:r>
      <w:bookmarkEnd w:id="19"/>
      <w:bookmarkEnd w:id="20"/>
      <w:bookmarkEnd w:id="21"/>
      <w:bookmarkEnd w:id="22"/>
    </w:p>
    <w:p w:rsidR="003622B9" w:rsidRPr="008241C5" w:rsidRDefault="003622B9" w:rsidP="003622B9">
      <w:pPr>
        <w:spacing w:after="120" w:line="240" w:lineRule="auto"/>
        <w:contextualSpacing/>
        <w:rPr>
          <w:rFonts w:eastAsia="Times New Roman" w:cs="Arial"/>
          <w:b/>
          <w:kern w:val="1"/>
          <w:sz w:val="32"/>
          <w:szCs w:val="32"/>
        </w:rPr>
      </w:pPr>
    </w:p>
    <w:p w:rsidR="003622B9" w:rsidRPr="008241C5" w:rsidRDefault="003622B9" w:rsidP="003622B9">
      <w:pPr>
        <w:keepNext/>
        <w:keepLines/>
        <w:spacing w:before="200" w:after="0"/>
        <w:outlineLvl w:val="2"/>
        <w:rPr>
          <w:rFonts w:asciiTheme="majorHAnsi" w:eastAsia="Times New Roman" w:hAnsiTheme="majorHAnsi" w:cs="Arial"/>
          <w:color w:val="000000" w:themeColor="text1"/>
          <w:spacing w:val="15"/>
          <w:sz w:val="28"/>
          <w:u w:val="single"/>
        </w:rPr>
      </w:pPr>
      <w:bookmarkStart w:id="23" w:name="_Toc422916722"/>
      <w:bookmarkStart w:id="24" w:name="_Toc427586372"/>
      <w:bookmarkStart w:id="25" w:name="_Toc430845504"/>
      <w:bookmarkStart w:id="26" w:name="_Toc443141896"/>
      <w:r w:rsidRPr="008241C5">
        <w:rPr>
          <w:rFonts w:asciiTheme="majorHAnsi" w:eastAsia="Times New Roman" w:hAnsiTheme="majorHAnsi" w:cs="Arial"/>
          <w:color w:val="000000" w:themeColor="text1"/>
          <w:spacing w:val="15"/>
          <w:sz w:val="28"/>
          <w:u w:val="single"/>
        </w:rPr>
        <w:t>a. Kryteria merytoryczne ogólne dla wszystkich osi priorytetowych RPO WD 2014-2020 – zakres EFRR</w:t>
      </w:r>
      <w:bookmarkEnd w:id="23"/>
      <w:bookmarkEnd w:id="24"/>
      <w:bookmarkEnd w:id="25"/>
      <w:bookmarkEnd w:id="26"/>
    </w:p>
    <w:p w:rsidR="003622B9" w:rsidRPr="008241C5" w:rsidRDefault="003622B9" w:rsidP="003622B9">
      <w:pPr>
        <w:jc w:val="center"/>
        <w:rPr>
          <w:rFonts w:cs="Arial"/>
          <w:b/>
          <w:sz w:val="24"/>
          <w:szCs w:val="24"/>
          <w:u w:val="single"/>
        </w:rPr>
      </w:pPr>
    </w:p>
    <w:p w:rsidR="003622B9" w:rsidRPr="008241C5" w:rsidRDefault="003622B9" w:rsidP="003622B9">
      <w:pPr>
        <w:jc w:val="center"/>
        <w:rPr>
          <w:rFonts w:cs="Arial"/>
          <w:b/>
          <w:sz w:val="24"/>
          <w:szCs w:val="24"/>
          <w:u w:val="single"/>
        </w:rPr>
      </w:pPr>
      <w:r w:rsidRPr="008241C5">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622B9" w:rsidRPr="008241C5" w:rsidTr="003F659B">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3F659B">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spacing w:after="0" w:line="240" w:lineRule="auto"/>
              <w:rPr>
                <w:rFonts w:cs="Arial"/>
                <w:b/>
              </w:rPr>
            </w:pPr>
            <w:r w:rsidRPr="008241C5">
              <w:rPr>
                <w:rFonts w:cs="Arial"/>
                <w:b/>
              </w:rPr>
              <w:t xml:space="preserve">Sytuacja finansowa </w:t>
            </w:r>
          </w:p>
          <w:p w:rsidR="003622B9" w:rsidRPr="008241C5" w:rsidRDefault="003622B9" w:rsidP="009320AD">
            <w:pPr>
              <w:spacing w:after="0" w:line="240" w:lineRule="auto"/>
              <w:rPr>
                <w:rFonts w:cs="Arial"/>
                <w:b/>
              </w:rPr>
            </w:pPr>
            <w:r w:rsidRPr="008241C5">
              <w:rPr>
                <w:rFonts w:cs="Arial"/>
                <w:b/>
              </w:rPr>
              <w:t>Wnioskodawcy</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w:t>
            </w:r>
            <w:r w:rsidRPr="008241C5">
              <w:rPr>
                <w:rFonts w:cs="Arial"/>
                <w:vertAlign w:val="superscript"/>
              </w:rPr>
              <w:footnoteReference w:id="21"/>
            </w:r>
            <w:r w:rsidRPr="008241C5">
              <w:rPr>
                <w:rFonts w:cs="Arial"/>
              </w:rPr>
              <w:t>/Nie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jc w:val="center"/>
              <w:rPr>
                <w:rFonts w:cs="Arial"/>
                <w:b/>
              </w:rPr>
            </w:pPr>
            <w:r w:rsidRPr="008241C5">
              <w:rPr>
                <w:rFonts w:cs="Arial"/>
                <w:b/>
              </w:rPr>
              <w:t>Brak możliwości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Plan finansowy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w:t>
            </w:r>
            <w:r w:rsidRPr="008241C5">
              <w:rPr>
                <w:rFonts w:cs="Arial"/>
              </w:rPr>
              <w:lastRenderedPageBreak/>
              <w:t xml:space="preserve">przekroczono dopuszczalnej intensywności pomocy. </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Tak/Nie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w:t>
            </w:r>
            <w:r w:rsidRPr="008241C5">
              <w:rPr>
                <w:rFonts w:cs="Arial"/>
              </w:rPr>
              <w:lastRenderedPageBreak/>
              <w:t>odrzucenie wniosku</w:t>
            </w:r>
          </w:p>
          <w:p w:rsidR="003622B9" w:rsidRPr="008241C5" w:rsidRDefault="003622B9" w:rsidP="009320AD">
            <w:pPr>
              <w:snapToGrid w:val="0"/>
              <w:jc w:val="center"/>
              <w:rPr>
                <w:rFonts w:cs="Arial"/>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lastRenderedPageBreak/>
              <w:t>3.</w:t>
            </w:r>
          </w:p>
        </w:tc>
        <w:tc>
          <w:tcPr>
            <w:tcW w:w="3686" w:type="dxa"/>
            <w:vAlign w:val="center"/>
          </w:tcPr>
          <w:p w:rsidR="003622B9" w:rsidRPr="008241C5" w:rsidRDefault="003622B9" w:rsidP="009320AD">
            <w:pPr>
              <w:snapToGrid w:val="0"/>
              <w:rPr>
                <w:rFonts w:cs="Arial"/>
                <w:b/>
              </w:rPr>
            </w:pPr>
            <w:r w:rsidRPr="008241C5">
              <w:rPr>
                <w:rFonts w:cs="Arial"/>
                <w:b/>
              </w:rPr>
              <w:t xml:space="preserve">Zachowanie trwałości </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 xml:space="preserve">W ramach kryterium będzie sprawdzane czy posiadane przez Wnioskodawcę zasoby finansowe zapewniają utrzymanie projektu w okresie trwałości i przyjętym horyzoncie czasowym (nieujemny skumulowany </w:t>
            </w:r>
            <w:proofErr w:type="spellStart"/>
            <w:r w:rsidRPr="008241C5">
              <w:rPr>
                <w:rFonts w:cs="Arial"/>
              </w:rPr>
              <w:t>cash-flow</w:t>
            </w:r>
            <w:proofErr w:type="spellEnd"/>
            <w:r w:rsidRPr="008241C5">
              <w:rPr>
                <w:rFonts w:cs="Arial"/>
              </w:rPr>
              <w:t xml:space="preserve"> w każdym roku okresu odniesienia).</w:t>
            </w:r>
          </w:p>
          <w:p w:rsidR="003622B9" w:rsidRPr="008241C5" w:rsidRDefault="003622B9" w:rsidP="009320AD">
            <w:pPr>
              <w:spacing w:after="0" w:line="240" w:lineRule="auto"/>
              <w:jc w:val="both"/>
              <w:rPr>
                <w:rFonts w:cs="Arial"/>
              </w:rPr>
            </w:pPr>
          </w:p>
          <w:p w:rsidR="003622B9" w:rsidRPr="008241C5" w:rsidRDefault="003622B9" w:rsidP="009320AD">
            <w:pPr>
              <w:spacing w:after="0" w:line="240" w:lineRule="auto"/>
              <w:jc w:val="both"/>
              <w:rPr>
                <w:rFonts w:cs="Arial"/>
              </w:rPr>
            </w:pPr>
            <w:r w:rsidRPr="008241C5">
              <w:rPr>
                <w:rFonts w:cs="Arial"/>
              </w:rPr>
              <w:t>Kryterium dotyczy projektów inwestycyjnych.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tabs>
                <w:tab w:val="left" w:pos="369"/>
              </w:tabs>
              <w:snapToGrid w:val="0"/>
              <w:rPr>
                <w:rFonts w:cs="Arial"/>
                <w:b/>
              </w:rPr>
            </w:pPr>
            <w:r w:rsidRPr="008241C5">
              <w:rPr>
                <w:rFonts w:cs="Arial"/>
                <w:b/>
              </w:rPr>
              <w:t>Prawidłowość zastosowania metodologii</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metodologia analizy finansowej i/lub ekonomicznej  została zastosowana prawidłowo.</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W ramach tego kryterium przeanalizowana zostanie:</w:t>
            </w:r>
          </w:p>
          <w:p w:rsidR="003622B9" w:rsidRPr="008241C5" w:rsidRDefault="003622B9" w:rsidP="009320AD">
            <w:pPr>
              <w:snapToGrid w:val="0"/>
              <w:spacing w:after="0" w:line="240" w:lineRule="auto"/>
              <w:jc w:val="both"/>
              <w:rPr>
                <w:rFonts w:cs="Arial"/>
              </w:rPr>
            </w:pP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założeń do prognoz finansowych i ekonomicznych;</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poprawność przyjęcia okresu odniesienia;</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 xml:space="preserve">poprawności wyliczenia poziomu dofinansowania, w tym luki finansowej (jeśli dotyczy); </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wyliczenia wskaźników efektywności finansowej i ekonomicznej (jeśli dotyczy).</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 xml:space="preserve">Badanie zgodności założeń i metodologii z Wytycznymi </w:t>
            </w:r>
            <w:proofErr w:type="spellStart"/>
            <w:r w:rsidRPr="008241C5">
              <w:rPr>
                <w:rFonts w:cs="Arial"/>
              </w:rPr>
              <w:t>MIiR</w:t>
            </w:r>
            <w:proofErr w:type="spellEnd"/>
            <w:r w:rsidRPr="008241C5">
              <w:rPr>
                <w:rFonts w:cs="Arial"/>
              </w:rPr>
              <w:t xml:space="preserve"> i wymogami IZ RPO, w tym m.in. zastosowanie zasady „zanieczyszczający płaci”</w:t>
            </w:r>
            <w:r w:rsidRPr="008241C5">
              <w:t xml:space="preserve"> </w:t>
            </w:r>
            <w:r w:rsidRPr="008241C5">
              <w:rPr>
                <w:rFonts w:cs="Arial"/>
              </w:rPr>
              <w:t xml:space="preserve">oraz zapisami instrukcji wypełniania wniosku o dofinansowania (w zależności od zapisów regulaminu </w:t>
            </w:r>
            <w:r w:rsidRPr="008241C5">
              <w:rPr>
                <w:rFonts w:cs="Arial"/>
              </w:rPr>
              <w:lastRenderedPageBreak/>
              <w:t>naboru).</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Nie dotyczy projektów z zakresu doradztwa oraz internacjonalizacji i promocji.</w:t>
            </w:r>
          </w:p>
          <w:p w:rsidR="003622B9" w:rsidRPr="008241C5" w:rsidRDefault="003622B9" w:rsidP="009320AD">
            <w:pPr>
              <w:snapToGrid w:val="0"/>
              <w:spacing w:after="0" w:line="240" w:lineRule="auto"/>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lastRenderedPageBreak/>
              <w:t>Tak/Nie/Nie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lastRenderedPageBreak/>
              <w:t>5.</w:t>
            </w:r>
          </w:p>
        </w:tc>
        <w:tc>
          <w:tcPr>
            <w:tcW w:w="3686" w:type="dxa"/>
            <w:vAlign w:val="center"/>
          </w:tcPr>
          <w:p w:rsidR="003622B9" w:rsidRPr="008241C5" w:rsidRDefault="003622B9" w:rsidP="009320AD">
            <w:pPr>
              <w:snapToGrid w:val="0"/>
              <w:rPr>
                <w:rFonts w:cs="Arial"/>
                <w:b/>
              </w:rPr>
            </w:pPr>
            <w:r w:rsidRPr="008241C5">
              <w:rPr>
                <w:rFonts w:cs="Arial"/>
                <w:b/>
              </w:rPr>
              <w:t>Analiza opcji (rozwiązań alternatywnych)</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spodziewane rezultaty można uzyskać niższym kosztem:</w:t>
            </w:r>
          </w:p>
          <w:p w:rsidR="003622B9" w:rsidRPr="008241C5" w:rsidRDefault="003622B9" w:rsidP="009320AD">
            <w:pPr>
              <w:numPr>
                <w:ilvl w:val="0"/>
                <w:numId w:val="2"/>
              </w:numPr>
              <w:suppressAutoHyphens/>
              <w:spacing w:after="0" w:line="240" w:lineRule="auto"/>
              <w:rPr>
                <w:rFonts w:cs="Arial"/>
              </w:rPr>
            </w:pPr>
            <w:r w:rsidRPr="008241C5">
              <w:rPr>
                <w:rFonts w:cs="Arial"/>
              </w:rPr>
              <w:t>nie przedstawiono innych  opcji realizacji inwestycji, (0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lecz nie uzasadniono, że wybrana  opcja jest optymalna, (1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i stosunek relacji kosztów do rezultatów w wybranej opcji jest optymalny lub uzasadniono, że nie ma innych wariantów realizacji inwestycji, (3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0-3pkt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tabs>
                <w:tab w:val="left" w:pos="720"/>
              </w:tabs>
              <w:suppressAutoHyphens/>
              <w:spacing w:after="0" w:line="240" w:lineRule="auto"/>
              <w:rPr>
                <w:rFonts w:cs="Arial"/>
              </w:rPr>
            </w:pPr>
            <w:r w:rsidRPr="008241C5">
              <w:rPr>
                <w:rFonts w:cs="Arial"/>
              </w:rPr>
              <w:t>odrzucenia wniosku)</w:t>
            </w:r>
          </w:p>
        </w:tc>
      </w:tr>
      <w:tr w:rsidR="003622B9" w:rsidRPr="008241C5" w:rsidTr="003F659B">
        <w:trPr>
          <w:trHeight w:val="1467"/>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cs="Arial"/>
                <w:b/>
              </w:rPr>
            </w:pPr>
            <w:r w:rsidRPr="008241C5">
              <w:rPr>
                <w:rFonts w:cs="Arial"/>
                <w:b/>
              </w:rPr>
              <w:t>Efektywność ekonomiczno-społeczna  projektu</w:t>
            </w:r>
          </w:p>
        </w:tc>
        <w:tc>
          <w:tcPr>
            <w:tcW w:w="6378" w:type="dxa"/>
            <w:vAlign w:val="center"/>
          </w:tcPr>
          <w:p w:rsidR="003622B9" w:rsidRPr="008241C5" w:rsidRDefault="003622B9" w:rsidP="009320AD">
            <w:pPr>
              <w:suppressAutoHyphens/>
              <w:spacing w:after="0" w:line="240" w:lineRule="auto"/>
              <w:jc w:val="both"/>
              <w:rPr>
                <w:rFonts w:cs="Arial"/>
              </w:rPr>
            </w:pPr>
            <w:r w:rsidRPr="008241C5">
              <w:rPr>
                <w:rFonts w:cs="Arial"/>
              </w:rPr>
              <w:t>W ramach kryterium będzie sprawdzane:</w:t>
            </w: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braku konieczności wyliczania wskaźników efektywności ekonomicznej i społecznej projektu - czy przedstawione niemierzalne efekty ekonomiczne/społeczne projektu przynoszą korzyści społeczne przy uwzględnieniu poniesionych kosztów:</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nie (0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małe korzyści (2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duże korzyści (4 pkt)</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konieczności przedstawienia</w:t>
            </w:r>
            <w:r w:rsidRPr="008241C5">
              <w:t xml:space="preserve"> </w:t>
            </w:r>
            <w:r w:rsidRPr="008241C5">
              <w:rPr>
                <w:rFonts w:cs="Arial"/>
              </w:rPr>
              <w:t>wskaźników efektywności projektu - na jakim poziomie są wskaźniki efektywności projektu:</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7"/>
              </w:numPr>
              <w:suppressAutoHyphens/>
              <w:spacing w:after="0" w:line="240" w:lineRule="auto"/>
              <w:jc w:val="both"/>
              <w:rPr>
                <w:rFonts w:cs="Arial"/>
              </w:rPr>
            </w:pPr>
            <w:r w:rsidRPr="008241C5">
              <w:rPr>
                <w:rFonts w:cs="Arial"/>
              </w:rPr>
              <w:t>nie zadowalającym, (0 pkt)</w:t>
            </w:r>
          </w:p>
          <w:p w:rsidR="003622B9" w:rsidRPr="008241C5" w:rsidRDefault="003622B9" w:rsidP="009320AD">
            <w:pPr>
              <w:numPr>
                <w:ilvl w:val="0"/>
                <w:numId w:val="3"/>
              </w:numPr>
              <w:suppressAutoHyphens/>
              <w:spacing w:after="0" w:line="240" w:lineRule="auto"/>
              <w:jc w:val="both"/>
              <w:rPr>
                <w:rFonts w:cs="Arial"/>
              </w:rPr>
            </w:pPr>
            <w:r w:rsidRPr="008241C5">
              <w:rPr>
                <w:rFonts w:cs="Arial"/>
              </w:rPr>
              <w:lastRenderedPageBreak/>
              <w:t>akceptowalnym, (2 pkt )</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wyróżniającym, (4 pkt)</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rPr>
            </w:pPr>
            <w:r w:rsidRPr="008241C5">
              <w:rPr>
                <w:rFonts w:cs="Arial"/>
              </w:rPr>
              <w:t xml:space="preserve">Efektywność ekonomiczna projektu będzie oceniana na podstawie: </w:t>
            </w:r>
          </w:p>
          <w:p w:rsidR="003622B9" w:rsidRPr="008241C5" w:rsidRDefault="003622B9" w:rsidP="009320AD">
            <w:pPr>
              <w:suppressAutoHyphens/>
              <w:spacing w:after="0" w:line="240" w:lineRule="auto"/>
              <w:jc w:val="both"/>
              <w:rPr>
                <w:rFonts w:cs="Arial"/>
              </w:rPr>
            </w:pPr>
            <w:r w:rsidRPr="008241C5">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622B9" w:rsidRPr="008241C5" w:rsidRDefault="003622B9" w:rsidP="009320AD">
            <w:pPr>
              <w:suppressAutoHyphens/>
              <w:spacing w:after="0" w:line="240" w:lineRule="auto"/>
              <w:jc w:val="both"/>
              <w:rPr>
                <w:rFonts w:cs="Arial"/>
              </w:rPr>
            </w:pPr>
            <w:r w:rsidRPr="008241C5">
              <w:rPr>
                <w:rFonts w:cs="Arial"/>
              </w:rPr>
              <w:t>lub</w:t>
            </w:r>
          </w:p>
          <w:p w:rsidR="003622B9" w:rsidRPr="008241C5" w:rsidRDefault="003622B9" w:rsidP="009320AD">
            <w:pPr>
              <w:suppressAutoHyphens/>
              <w:spacing w:after="0" w:line="240" w:lineRule="auto"/>
              <w:jc w:val="both"/>
              <w:rPr>
                <w:rFonts w:cs="Arial"/>
              </w:rPr>
            </w:pPr>
            <w:r w:rsidRPr="008241C5">
              <w:rPr>
                <w:rFonts w:cs="Arial"/>
              </w:rPr>
              <w:t xml:space="preserve">2) przedstawionych w studium wykonalności  wskaźników efektywności ekonomicznej projektu. W zależności od specyfiki projektu mogą to być takie wskaźniki jak, np. ENPV, ERR, BCR (K/K), DGC.  </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u w:val="single"/>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0-4pkt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suppressAutoHyphens/>
              <w:spacing w:after="0" w:line="240" w:lineRule="auto"/>
              <w:rPr>
                <w:rFonts w:cs="Arial"/>
                <w:b/>
                <w:u w:val="single"/>
              </w:rPr>
            </w:pPr>
            <w:r w:rsidRPr="008241C5">
              <w:rPr>
                <w:rFonts w:cs="Arial"/>
                <w:b/>
                <w:u w:val="single"/>
              </w:rPr>
              <w:t>odrzucenie wniosku)</w:t>
            </w:r>
          </w:p>
          <w:p w:rsidR="003622B9" w:rsidRPr="008241C5" w:rsidRDefault="003622B9" w:rsidP="009320AD">
            <w:pPr>
              <w:suppressAutoHyphens/>
              <w:spacing w:after="0" w:line="240" w:lineRule="auto"/>
              <w:rPr>
                <w:rFonts w:cs="Arial"/>
                <w:b/>
                <w:u w:val="single"/>
              </w:rPr>
            </w:pPr>
          </w:p>
          <w:p w:rsidR="003622B9" w:rsidRPr="008241C5" w:rsidRDefault="003622B9" w:rsidP="009320AD">
            <w:pPr>
              <w:suppressAutoHyphens/>
              <w:spacing w:after="0" w:line="240" w:lineRule="auto"/>
              <w:jc w:val="center"/>
              <w:rPr>
                <w:rFonts w:cs="Arial"/>
                <w:b/>
              </w:rPr>
            </w:pPr>
            <w:r w:rsidRPr="008241C5">
              <w:rPr>
                <w:rFonts w:cs="Arial"/>
                <w:b/>
              </w:rPr>
              <w:t>Możliwości 2-krotnej korekty</w:t>
            </w:r>
          </w:p>
        </w:tc>
      </w:tr>
      <w:tr w:rsidR="003622B9" w:rsidRPr="008241C5" w:rsidTr="003F659B">
        <w:trPr>
          <w:trHeight w:val="644"/>
        </w:trPr>
        <w:tc>
          <w:tcPr>
            <w:tcW w:w="10631" w:type="dxa"/>
            <w:gridSpan w:val="3"/>
            <w:vAlign w:val="center"/>
          </w:tcPr>
          <w:p w:rsidR="003622B9" w:rsidRPr="008241C5" w:rsidRDefault="003622B9" w:rsidP="009320AD">
            <w:pPr>
              <w:suppressAutoHyphens/>
              <w:spacing w:after="0" w:line="240" w:lineRule="auto"/>
              <w:jc w:val="right"/>
              <w:rPr>
                <w:rFonts w:cs="Arial"/>
                <w:b/>
              </w:rPr>
            </w:pPr>
            <w:r w:rsidRPr="008241C5">
              <w:rPr>
                <w:rFonts w:cs="Arial"/>
                <w:b/>
              </w:rPr>
              <w:lastRenderedPageBreak/>
              <w:t>SUMA</w:t>
            </w:r>
          </w:p>
        </w:tc>
        <w:tc>
          <w:tcPr>
            <w:tcW w:w="3544" w:type="dxa"/>
            <w:vAlign w:val="center"/>
          </w:tcPr>
          <w:p w:rsidR="003622B9" w:rsidRPr="008241C5" w:rsidRDefault="003622B9" w:rsidP="009320AD">
            <w:pPr>
              <w:autoSpaceDE w:val="0"/>
              <w:autoSpaceDN w:val="0"/>
              <w:adjustRightInd w:val="0"/>
              <w:spacing w:after="0" w:line="240" w:lineRule="auto"/>
              <w:jc w:val="right"/>
              <w:rPr>
                <w:rFonts w:cs="Arial"/>
              </w:rPr>
            </w:pPr>
            <w:r w:rsidRPr="008241C5">
              <w:rPr>
                <w:rFonts w:cs="Arial"/>
              </w:rPr>
              <w:t>7 pkt.</w:t>
            </w:r>
          </w:p>
        </w:tc>
      </w:tr>
    </w:tbl>
    <w:p w:rsidR="003622B9" w:rsidRPr="008241C5" w:rsidRDefault="003622B9" w:rsidP="003622B9">
      <w:pPr>
        <w:spacing w:after="120" w:line="240" w:lineRule="auto"/>
        <w:rPr>
          <w:rFonts w:eastAsia="Times New Roman" w:cs="Tahoma"/>
          <w:sz w:val="24"/>
          <w:szCs w:val="24"/>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r w:rsidRPr="008241C5">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622B9" w:rsidRPr="008241C5" w:rsidTr="000852C9">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rPr>
                <w:rFonts w:cs="Arial"/>
                <w:b/>
              </w:rPr>
            </w:pPr>
            <w:r w:rsidRPr="008241C5">
              <w:rPr>
                <w:rFonts w:cs="Arial"/>
                <w:b/>
              </w:rPr>
              <w:t>Zasadność i adekwatność wydatków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Rekomendacja korekty kosztów kwalifikowalnych do wysokości 10% oznacza sytuację, w której  członkowie KOP uznają, że określony wydatek nie jest wydatkiem koniecznym do osiągnięcia celów projektu, lub jego wysokość nie jest adekwatna do zaplanowanych działań. </w:t>
            </w:r>
          </w:p>
          <w:p w:rsidR="003622B9" w:rsidRPr="008241C5" w:rsidRDefault="003622B9" w:rsidP="009320AD">
            <w:pPr>
              <w:spacing w:after="0" w:line="240" w:lineRule="auto"/>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Powoduje to w przypadku zakwestionowania:</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a)</w:t>
            </w:r>
            <w:r w:rsidRPr="008241C5">
              <w:rPr>
                <w:rFonts w:eastAsia="Times New Roman" w:cs="Arial"/>
                <w:sz w:val="17"/>
                <w:szCs w:val="17"/>
              </w:rPr>
              <w:tab/>
              <w:t>zasadności wydatku, obniżenie wydatków kwalifikowanych o całkowitą wartość kwalifikowaną niezasadnego wydatku</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b)</w:t>
            </w:r>
            <w:r w:rsidRPr="008241C5">
              <w:rPr>
                <w:rFonts w:eastAsia="Times New Roman" w:cs="Arial"/>
                <w:sz w:val="17"/>
                <w:szCs w:val="17"/>
              </w:rPr>
              <w:tab/>
              <w:t>adekwatności wydatków, obniżenie wydatku kwalifikowanego o nieadekwatną, zakwestionowaną wartość wydatku</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Zasadność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lastRenderedPageBreak/>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Adekwatność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622B9" w:rsidRPr="008241C5" w:rsidRDefault="003622B9" w:rsidP="009320AD">
            <w:pPr>
              <w:spacing w:after="0" w:line="240" w:lineRule="auto"/>
              <w:jc w:val="both"/>
              <w:rPr>
                <w:rFonts w:eastAsia="Times New Roman" w:cs="Arial"/>
                <w:sz w:val="17"/>
                <w:szCs w:val="17"/>
              </w:rPr>
            </w:pPr>
          </w:p>
        </w:tc>
        <w:tc>
          <w:tcPr>
            <w:tcW w:w="3544" w:type="dxa"/>
            <w:vAlign w:val="center"/>
          </w:tcPr>
          <w:p w:rsidR="003622B9" w:rsidRPr="008241C5" w:rsidRDefault="003622B9" w:rsidP="009320AD">
            <w:pPr>
              <w:snapToGrid w:val="0"/>
              <w:jc w:val="center"/>
              <w:rPr>
                <w:rFonts w:cs="Arial"/>
              </w:rPr>
            </w:pPr>
            <w:r w:rsidRPr="008241C5">
              <w:rPr>
                <w:rFonts w:cs="Arial"/>
              </w:rPr>
              <w:lastRenderedPageBreak/>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2.</w:t>
            </w:r>
          </w:p>
        </w:tc>
        <w:tc>
          <w:tcPr>
            <w:tcW w:w="3686" w:type="dxa"/>
            <w:vAlign w:val="center"/>
          </w:tcPr>
          <w:p w:rsidR="003622B9" w:rsidRPr="008241C5" w:rsidRDefault="003622B9" w:rsidP="009320AD">
            <w:pPr>
              <w:snapToGrid w:val="0"/>
              <w:rPr>
                <w:rFonts w:cs="Arial"/>
                <w:b/>
              </w:rPr>
            </w:pPr>
            <w:r w:rsidRPr="008241C5">
              <w:rPr>
                <w:rFonts w:cs="Arial"/>
                <w:b/>
              </w:rPr>
              <w:t>Wpływ projektu na osiągnięcie celu szczegółowego RPO WD</w:t>
            </w:r>
          </w:p>
        </w:tc>
        <w:tc>
          <w:tcPr>
            <w:tcW w:w="6378" w:type="dxa"/>
            <w:vAlign w:val="center"/>
          </w:tcPr>
          <w:p w:rsidR="003622B9" w:rsidRPr="008241C5" w:rsidRDefault="003622B9" w:rsidP="009320AD">
            <w:pPr>
              <w:snapToGrid w:val="0"/>
              <w:jc w:val="both"/>
              <w:rPr>
                <w:rFonts w:cs="Arial"/>
              </w:rPr>
            </w:pPr>
          </w:p>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projekt przyczynia się do osiągnięcia celu szczegółowego działania w ramach którego będzie realizowany.</w:t>
            </w:r>
          </w:p>
          <w:p w:rsidR="003622B9" w:rsidRPr="008241C5" w:rsidRDefault="003622B9" w:rsidP="009320AD">
            <w:pPr>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Brak możliwości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Logika interwencji projektu</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zależność między zadaniami, produktami i rezultatami jest spójna i logiczna.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4.</w:t>
            </w:r>
          </w:p>
        </w:tc>
        <w:tc>
          <w:tcPr>
            <w:tcW w:w="3686" w:type="dxa"/>
            <w:vAlign w:val="center"/>
          </w:tcPr>
          <w:p w:rsidR="003622B9" w:rsidRPr="008241C5" w:rsidRDefault="003622B9" w:rsidP="009320AD">
            <w:pPr>
              <w:snapToGrid w:val="0"/>
              <w:rPr>
                <w:rFonts w:cs="Arial"/>
                <w:b/>
              </w:rPr>
            </w:pPr>
            <w:r w:rsidRPr="008241C5">
              <w:rPr>
                <w:rFonts w:cs="Arial"/>
                <w:b/>
              </w:rPr>
              <w:t>Poprawność doboru wskaźników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wybrane przez Wnioskodawcę wskaźniki produktu i rezultatu odzwierciedlają zakres rzeczowy projektu a założone do osiągnięcia wartości są realne do osiągnięcia (nie zostały sztucznie zawyżone lub zaniżone).</w:t>
            </w:r>
          </w:p>
          <w:p w:rsidR="003622B9" w:rsidRPr="008241C5" w:rsidRDefault="003622B9" w:rsidP="009320AD">
            <w:pPr>
              <w:snapToGrid w:val="0"/>
              <w:jc w:val="both"/>
              <w:rPr>
                <w:rFonts w:cs="Arial"/>
                <w:sz w:val="16"/>
                <w:szCs w:val="16"/>
              </w:rPr>
            </w:pPr>
            <w:r w:rsidRPr="008241C5">
              <w:rPr>
                <w:rFonts w:cs="Arial"/>
                <w:sz w:val="16"/>
                <w:szCs w:val="16"/>
              </w:rPr>
              <w:t>Kryterium nie dotyczy wskaźników zapisanych w Strategii ZIT wynikających z Porozumienia, które pod tym katem będą sprawdzane na etapie oceny zgodność projektu ze Strategią ZIT.</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Plan realizacji inwestycji</w:t>
            </w:r>
          </w:p>
        </w:tc>
        <w:tc>
          <w:tcPr>
            <w:tcW w:w="6378" w:type="dxa"/>
            <w:vAlign w:val="center"/>
          </w:tcPr>
          <w:p w:rsidR="003622B9" w:rsidRPr="008241C5" w:rsidRDefault="003622B9" w:rsidP="009320AD">
            <w:pPr>
              <w:tabs>
                <w:tab w:val="left" w:pos="441"/>
              </w:tabs>
              <w:suppressAutoHyphens/>
              <w:spacing w:after="0" w:line="240" w:lineRule="auto"/>
              <w:jc w:val="both"/>
              <w:rPr>
                <w:rFonts w:cs="Tahoma"/>
                <w:sz w:val="16"/>
                <w:szCs w:val="16"/>
              </w:rPr>
            </w:pPr>
            <w:r w:rsidRPr="008241C5">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eastAsia="Times New Roman" w:cs="Arial"/>
                <w:kern w:val="1"/>
              </w:rPr>
            </w:pPr>
            <w:r w:rsidRPr="008241C5">
              <w:rPr>
                <w:rFonts w:cs="Arial"/>
                <w:b/>
              </w:rPr>
              <w:t>Zastosowanie przepisów dotyczących pomocy publicznej/ pomocy de minimis</w:t>
            </w:r>
          </w:p>
        </w:tc>
        <w:tc>
          <w:tcPr>
            <w:tcW w:w="6378" w:type="dxa"/>
            <w:vAlign w:val="center"/>
          </w:tcPr>
          <w:p w:rsidR="003622B9" w:rsidRPr="008241C5" w:rsidRDefault="003622B9" w:rsidP="009320AD">
            <w:pPr>
              <w:snapToGrid w:val="0"/>
              <w:jc w:val="both"/>
              <w:rPr>
                <w:rFonts w:eastAsia="Times New Roman" w:cs="Arial"/>
                <w:kern w:val="1"/>
              </w:rPr>
            </w:pPr>
            <w:r w:rsidRPr="008241C5">
              <w:rPr>
                <w:rFonts w:eastAsia="Times New Roman" w:cs="Arial"/>
                <w:kern w:val="1"/>
              </w:rPr>
              <w:t>W ramach tego kryterium będzie weryfikowane czy w przypadku wystąpienia pomocy publicznej/ pomocy de minimis zastosowano przepisy dotyczące pomocy publicznej/ pomocy de minimis.</w:t>
            </w:r>
          </w:p>
          <w:p w:rsidR="003622B9" w:rsidRPr="008241C5" w:rsidRDefault="003622B9" w:rsidP="009320AD">
            <w:pPr>
              <w:snapToGrid w:val="0"/>
              <w:jc w:val="both"/>
              <w:rPr>
                <w:rFonts w:eastAsia="Times New Roman" w:cs="Tahoma"/>
                <w:sz w:val="16"/>
                <w:szCs w:val="16"/>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r w:rsidR="005824A3">
              <w:rPr>
                <w:rFonts w:cs="Arial"/>
              </w:rPr>
              <w:t>/Nie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eastAsia="Times New Roman" w:cs="Arial"/>
                <w:b/>
                <w:kern w:val="1"/>
              </w:rPr>
            </w:pPr>
            <w:r w:rsidRPr="008241C5">
              <w:rPr>
                <w:rFonts w:eastAsia="Times New Roman" w:cs="Arial"/>
                <w:b/>
                <w:kern w:val="1"/>
              </w:rPr>
              <w:t>Możliwości 2-krotnej korekty</w:t>
            </w:r>
          </w:p>
        </w:tc>
      </w:tr>
      <w:tr w:rsidR="003622B9" w:rsidRPr="008241C5" w:rsidTr="000852C9">
        <w:trPr>
          <w:trHeight w:val="616"/>
        </w:trPr>
        <w:tc>
          <w:tcPr>
            <w:tcW w:w="567" w:type="dxa"/>
            <w:vAlign w:val="center"/>
          </w:tcPr>
          <w:p w:rsidR="003622B9" w:rsidRPr="008241C5" w:rsidRDefault="003622B9" w:rsidP="009320AD">
            <w:pPr>
              <w:snapToGrid w:val="0"/>
              <w:rPr>
                <w:rFonts w:cs="Arial"/>
              </w:rPr>
            </w:pPr>
            <w:r w:rsidRPr="008241C5">
              <w:rPr>
                <w:rFonts w:cs="Arial"/>
              </w:rPr>
              <w:lastRenderedPageBreak/>
              <w:t>7.</w:t>
            </w:r>
          </w:p>
        </w:tc>
        <w:tc>
          <w:tcPr>
            <w:tcW w:w="3686" w:type="dxa"/>
            <w:vAlign w:val="center"/>
          </w:tcPr>
          <w:p w:rsidR="003622B9" w:rsidRPr="008241C5" w:rsidRDefault="003622B9" w:rsidP="009320AD">
            <w:pPr>
              <w:snapToGrid w:val="0"/>
              <w:rPr>
                <w:rFonts w:cs="Arial"/>
                <w:b/>
              </w:rPr>
            </w:pPr>
            <w:r w:rsidRPr="008241C5">
              <w:rPr>
                <w:rFonts w:cs="Arial"/>
                <w:b/>
              </w:rPr>
              <w:t>Zgodność projektu z polityką ochrony środowiska</w:t>
            </w:r>
          </w:p>
        </w:tc>
        <w:tc>
          <w:tcPr>
            <w:tcW w:w="6378" w:type="dxa"/>
            <w:vAlign w:val="center"/>
          </w:tcPr>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W ramach kryterium będzie sprawdzana zgodność projektu z przepisami krajowymi i wspólnotowymi dot. ochrony środowiska, w tym: </w:t>
            </w:r>
          </w:p>
          <w:p w:rsidR="003622B9" w:rsidRPr="008241C5" w:rsidRDefault="003622B9" w:rsidP="009320AD">
            <w:pPr>
              <w:tabs>
                <w:tab w:val="left" w:pos="441"/>
              </w:tabs>
              <w:suppressAutoHyphens/>
              <w:spacing w:after="0" w:line="240" w:lineRule="auto"/>
              <w:jc w:val="both"/>
              <w:rPr>
                <w:rFonts w:cs="Arial"/>
              </w:rPr>
            </w:pPr>
            <w:r w:rsidRPr="008241C5">
              <w:rPr>
                <w:rFonts w:cs="Arial"/>
              </w:rPr>
              <w:t>- procedura oceny oddziaływania na środowisko (dyrektywy: środowiskowa 2011/92/UE, siedliskowa 92/43/EWG, ptasia 2009/147/WE, wodna 2000/60/WE, ściekowa 91/271/EWG, odpadowa 2008/98/WE, powodziowa 2007/60/WE)</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ochrony środowiska,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wodne,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ustawa o odpadach, </w:t>
            </w:r>
          </w:p>
          <w:p w:rsidR="00156127" w:rsidRPr="008241C5" w:rsidRDefault="003622B9" w:rsidP="009320AD">
            <w:pPr>
              <w:tabs>
                <w:tab w:val="left" w:pos="441"/>
              </w:tabs>
              <w:suppressAutoHyphens/>
              <w:spacing w:after="0" w:line="240" w:lineRule="auto"/>
              <w:jc w:val="both"/>
              <w:rPr>
                <w:rFonts w:cs="Arial"/>
              </w:rPr>
            </w:pPr>
            <w:r w:rsidRPr="008241C5">
              <w:rPr>
                <w:rFonts w:cs="Arial"/>
              </w:rPr>
              <w:t xml:space="preserve">- ustawa o ochronie przyrody i inne, a także przystosowanie projektu do zmiany klimatu i łagodzenie zmiany klimatu, </w:t>
            </w:r>
            <w:r w:rsidRPr="008241C5">
              <w:rPr>
                <w:rFonts w:cs="Arial"/>
              </w:rPr>
              <w:br/>
              <w:t>a także odporność na klęski żywiołowe</w:t>
            </w:r>
          </w:p>
        </w:tc>
        <w:tc>
          <w:tcPr>
            <w:tcW w:w="3544" w:type="dxa"/>
            <w:vAlign w:val="center"/>
          </w:tcPr>
          <w:p w:rsidR="003622B9" w:rsidRPr="008241C5" w:rsidRDefault="003622B9" w:rsidP="009320AD">
            <w:pPr>
              <w:snapToGrid w:val="0"/>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rPr>
            </w:pPr>
            <w:r w:rsidRPr="008241C5">
              <w:rPr>
                <w:rFonts w:eastAsia="Times New Roman" w:cs="Arial"/>
                <w:b/>
                <w:kern w:val="1"/>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8.</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projektu na zasady horyzontalne UE</w:t>
            </w:r>
          </w:p>
          <w:p w:rsidR="003622B9" w:rsidRPr="008241C5" w:rsidRDefault="003622B9" w:rsidP="009320AD">
            <w:pPr>
              <w:snapToGrid w:val="0"/>
              <w:rPr>
                <w:rFonts w:cs="Arial"/>
                <w:b/>
              </w:rPr>
            </w:pPr>
          </w:p>
        </w:tc>
        <w:tc>
          <w:tcPr>
            <w:tcW w:w="6378" w:type="dxa"/>
            <w:vAlign w:val="center"/>
          </w:tcPr>
          <w:p w:rsidR="002270E7" w:rsidRPr="00DB4FBC" w:rsidRDefault="002270E7" w:rsidP="002270E7">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3622B9" w:rsidRPr="008241C5" w:rsidRDefault="003622B9" w:rsidP="009320AD">
            <w:pPr>
              <w:numPr>
                <w:ilvl w:val="0"/>
                <w:numId w:val="5"/>
              </w:numPr>
              <w:autoSpaceDE w:val="0"/>
              <w:autoSpaceDN w:val="0"/>
              <w:adjustRightInd w:val="0"/>
              <w:spacing w:before="240" w:after="0" w:line="240" w:lineRule="auto"/>
              <w:contextualSpacing/>
              <w:rPr>
                <w:rFonts w:cs="Arial"/>
              </w:rPr>
            </w:pPr>
            <w:r w:rsidRPr="008241C5">
              <w:rPr>
                <w:rFonts w:cs="Arial"/>
              </w:rPr>
              <w:t>niedyskryminacji (w tym niedyskryminacji ze względu na niepełnosprawność);</w:t>
            </w:r>
          </w:p>
          <w:p w:rsidR="003622B9" w:rsidRPr="008241C5" w:rsidRDefault="003622B9" w:rsidP="009320AD">
            <w:pPr>
              <w:autoSpaceDE w:val="0"/>
              <w:autoSpaceDN w:val="0"/>
              <w:adjustRightInd w:val="0"/>
              <w:spacing w:before="240"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p>
          <w:p w:rsidR="003622B9" w:rsidRPr="008241C5" w:rsidRDefault="003622B9" w:rsidP="009320AD">
            <w:pPr>
              <w:autoSpaceDE w:val="0"/>
              <w:autoSpaceDN w:val="0"/>
              <w:adjustRightInd w:val="0"/>
              <w:spacing w:after="0" w:line="240" w:lineRule="auto"/>
              <w:jc w:val="both"/>
              <w:rPr>
                <w:rFonts w:cs="Arial"/>
                <w:sz w:val="18"/>
                <w:szCs w:val="18"/>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lastRenderedPageBreak/>
              <w:t>zrównoważony rozwój.</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622B9" w:rsidRPr="008241C5" w:rsidRDefault="003622B9" w:rsidP="009320AD">
            <w:pPr>
              <w:autoSpaceDE w:val="0"/>
              <w:autoSpaceDN w:val="0"/>
              <w:adjustRightInd w:val="0"/>
              <w:spacing w:after="0" w:line="240" w:lineRule="auto"/>
              <w:jc w:val="both"/>
              <w:rPr>
                <w:rFonts w:cs="Arial"/>
                <w:sz w:val="18"/>
                <w:szCs w:val="18"/>
              </w:rPr>
            </w:pPr>
          </w:p>
          <w:p w:rsidR="003622B9" w:rsidRPr="008241C5" w:rsidRDefault="003622B9" w:rsidP="009320AD">
            <w:pPr>
              <w:autoSpaceDE w:val="0"/>
              <w:autoSpaceDN w:val="0"/>
              <w:adjustRightInd w:val="0"/>
              <w:spacing w:after="0" w:line="240" w:lineRule="auto"/>
              <w:jc w:val="both"/>
              <w:rPr>
                <w:rFonts w:cs="Arial"/>
              </w:rPr>
            </w:pPr>
            <w:r w:rsidRPr="008241C5">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622B9" w:rsidRPr="008241C5" w:rsidRDefault="003622B9" w:rsidP="009320AD">
            <w:pPr>
              <w:snapToGrid w:val="0"/>
              <w:jc w:val="center"/>
              <w:rPr>
                <w:rFonts w:cs="Arial"/>
              </w:rPr>
            </w:pPr>
            <w:r w:rsidRPr="008241C5">
              <w:rPr>
                <w:rFonts w:cs="Arial"/>
              </w:rPr>
              <w:lastRenderedPageBreak/>
              <w:t>Tak</w:t>
            </w:r>
            <w:r w:rsidR="00120BEE">
              <w:rPr>
                <w:rFonts w:cs="Arial"/>
              </w:rPr>
              <w:t>/Nie</w:t>
            </w:r>
          </w:p>
          <w:p w:rsidR="003622B9" w:rsidRPr="008241C5" w:rsidRDefault="003622B9" w:rsidP="009320AD">
            <w:pPr>
              <w:snapToGrid w:val="0"/>
              <w:spacing w:after="0" w:line="240" w:lineRule="auto"/>
              <w:jc w:val="center"/>
              <w:rPr>
                <w:rFonts w:cs="Arial"/>
              </w:rPr>
            </w:pPr>
            <w:r w:rsidRPr="008241C5">
              <w:rPr>
                <w:rFonts w:cs="Arial"/>
              </w:rPr>
              <w:t>Kryterium obligatoryjne</w:t>
            </w:r>
          </w:p>
          <w:p w:rsidR="003622B9" w:rsidRPr="008241C5" w:rsidRDefault="003622B9" w:rsidP="009320AD">
            <w:pPr>
              <w:snapToGri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snapToGri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9.</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 xml:space="preserve">Gotowość projektu do realizacji  </w:t>
            </w:r>
          </w:p>
          <w:p w:rsidR="003622B9" w:rsidRPr="008241C5" w:rsidRDefault="003622B9" w:rsidP="009320AD">
            <w:pPr>
              <w:rPr>
                <w:rFonts w:cs="Arial"/>
                <w:b/>
              </w:rPr>
            </w:pPr>
          </w:p>
          <w:p w:rsidR="003622B9" w:rsidRPr="008241C5" w:rsidRDefault="003622B9" w:rsidP="009320AD">
            <w:pPr>
              <w:rPr>
                <w:rFonts w:cs="Arial"/>
                <w:b/>
              </w:rPr>
            </w:pPr>
          </w:p>
        </w:tc>
        <w:tc>
          <w:tcPr>
            <w:tcW w:w="6378" w:type="dxa"/>
            <w:vAlign w:val="center"/>
          </w:tcPr>
          <w:p w:rsidR="003622B9" w:rsidRPr="008241C5" w:rsidRDefault="003622B9" w:rsidP="009320AD">
            <w:pPr>
              <w:snapToGrid w:val="0"/>
              <w:rPr>
                <w:rFonts w:cs="Arial"/>
              </w:rPr>
            </w:pPr>
            <w:r w:rsidRPr="008241C5">
              <w:rPr>
                <w:rFonts w:cs="Arial"/>
              </w:rPr>
              <w:t>W ramach kryterium będzie sprawdzane na jakim etapie przygotowania znajduje się projekt:</w:t>
            </w:r>
          </w:p>
          <w:p w:rsidR="003622B9" w:rsidRPr="008241C5" w:rsidRDefault="003622B9" w:rsidP="009320AD">
            <w:pPr>
              <w:tabs>
                <w:tab w:val="left" w:pos="441"/>
              </w:tabs>
              <w:suppressAutoHyphens/>
              <w:spacing w:after="0" w:line="240" w:lineRule="auto"/>
              <w:rPr>
                <w:rFonts w:cs="Tahoma"/>
                <w:sz w:val="16"/>
                <w:szCs w:val="16"/>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Projekt wymaga uzyskania decyzji budowlanych, ale jeszcze ich nie uzyskał lub uzyskał decyzje budowlane na mniej niż 40% wartości planowanych robót budowlanych– 0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Projekt wymaga uzyskania decyzji budowlanych i uzyskał decyzje budowlane na min. 40% wartości planowanych robót budowlanych -2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Projekt wymaga uzyskania decyzji budowlanych i posiada wszystkie decyzje budowlane dla całego zakresu inwestycji – 4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Tahoma"/>
                <w:sz w:val="16"/>
                <w:szCs w:val="16"/>
              </w:rPr>
            </w:pPr>
            <w:r w:rsidRPr="008241C5">
              <w:rPr>
                <w:rFonts w:cs="Arial"/>
              </w:rPr>
              <w:t xml:space="preserve">     Projekt nie wymaga uzyskania decyzji budowlanych – </w:t>
            </w:r>
            <w:r w:rsidRPr="008241C5">
              <w:rPr>
                <w:rFonts w:cs="Arial"/>
              </w:rPr>
              <w:br/>
            </w:r>
            <w:r w:rsidRPr="008241C5">
              <w:rPr>
                <w:rFonts w:cs="Arial"/>
              </w:rPr>
              <w:lastRenderedPageBreak/>
              <w:t>4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0-4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u w:val="single"/>
              </w:rPr>
            </w:pPr>
            <w:r w:rsidRPr="008241C5">
              <w:rPr>
                <w:rFonts w:cs="Arial"/>
                <w:sz w:val="20"/>
                <w:szCs w:val="20"/>
                <w:u w:val="single"/>
              </w:rPr>
              <w:t>(</w:t>
            </w:r>
            <w:r w:rsidRPr="008241C5">
              <w:rPr>
                <w:rFonts w:cs="Arial"/>
                <w:u w:val="single"/>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u w:val="single"/>
              </w:rPr>
              <w:t>odrzucenia wniosku)</w:t>
            </w:r>
          </w:p>
        </w:tc>
      </w:tr>
      <w:tr w:rsidR="003622B9" w:rsidRPr="008241C5" w:rsidTr="000852C9">
        <w:trPr>
          <w:trHeight w:val="952"/>
        </w:trPr>
        <w:tc>
          <w:tcPr>
            <w:tcW w:w="567" w:type="dxa"/>
            <w:shd w:val="clear" w:color="auto" w:fill="auto"/>
            <w:vAlign w:val="center"/>
          </w:tcPr>
          <w:p w:rsidR="003622B9" w:rsidRPr="008241C5" w:rsidRDefault="003622B9" w:rsidP="009320AD">
            <w:pPr>
              <w:snapToGrid w:val="0"/>
              <w:rPr>
                <w:rFonts w:cs="Arial"/>
              </w:rPr>
            </w:pPr>
            <w:r w:rsidRPr="008241C5">
              <w:rPr>
                <w:rFonts w:cs="Arial"/>
              </w:rPr>
              <w:lastRenderedPageBreak/>
              <w:t>10</w:t>
            </w:r>
          </w:p>
        </w:tc>
        <w:tc>
          <w:tcPr>
            <w:tcW w:w="3686" w:type="dxa"/>
            <w:shd w:val="clear" w:color="auto" w:fill="auto"/>
            <w:vAlign w:val="center"/>
          </w:tcPr>
          <w:p w:rsidR="003622B9" w:rsidRPr="008241C5" w:rsidRDefault="003622B9" w:rsidP="009320AD">
            <w:pPr>
              <w:snapToGrid w:val="0"/>
              <w:rPr>
                <w:rFonts w:cs="Arial"/>
                <w:b/>
              </w:rPr>
            </w:pPr>
            <w:r w:rsidRPr="008241C5">
              <w:rPr>
                <w:rFonts w:cs="Arial"/>
                <w:b/>
              </w:rPr>
              <w:t>Struktura organizacyjna/ potencjał administracyjny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Wnioskodawca wraz z partnerami (jeśli dotyczy)  posiadają odpowiednie zaplecze organizacyjno-techniczne/ potencjał administracyjny oraz zdolność operacyjną do wdrożenia projektu i jego utrzymania w okresie trwałości.</w:t>
            </w:r>
          </w:p>
          <w:p w:rsidR="003622B9" w:rsidRPr="008241C5" w:rsidRDefault="003622B9" w:rsidP="009320AD">
            <w:pPr>
              <w:spacing w:after="0" w:line="240" w:lineRule="auto"/>
              <w:jc w:val="both"/>
              <w:rPr>
                <w:rFonts w:cs="Arial"/>
              </w:rPr>
            </w:pPr>
          </w:p>
          <w:p w:rsidR="003622B9" w:rsidRPr="008241C5" w:rsidRDefault="003622B9" w:rsidP="009320AD">
            <w:pPr>
              <w:numPr>
                <w:ilvl w:val="0"/>
                <w:numId w:val="5"/>
              </w:numPr>
              <w:spacing w:after="0" w:line="240" w:lineRule="auto"/>
              <w:contextualSpacing/>
              <w:jc w:val="both"/>
              <w:rPr>
                <w:rFonts w:cs="Arial"/>
              </w:rPr>
            </w:pPr>
            <w:r w:rsidRPr="008241C5">
              <w:rPr>
                <w:rFonts w:cs="Arial"/>
              </w:rPr>
              <w:t>Wnioskodawca nie przedstawił lub przedstawił w sposób niewiarygodny wystarczające zaplecze organizacyjno-technicznego oraz zdolność operacyjną do wdrożenia projektu i jego utrzymania w okresie trwałości (0 pkt.)</w:t>
            </w:r>
          </w:p>
          <w:p w:rsidR="003622B9" w:rsidRPr="008241C5" w:rsidRDefault="003622B9" w:rsidP="009320AD">
            <w:pPr>
              <w:numPr>
                <w:ilvl w:val="0"/>
                <w:numId w:val="4"/>
              </w:numPr>
              <w:autoSpaceDE w:val="0"/>
              <w:autoSpaceDN w:val="0"/>
              <w:adjustRightInd w:val="0"/>
              <w:spacing w:after="0" w:line="240" w:lineRule="auto"/>
              <w:contextualSpacing/>
              <w:rPr>
                <w:rFonts w:cs="Arial"/>
              </w:rPr>
            </w:pPr>
            <w:r w:rsidRPr="008241C5">
              <w:rPr>
                <w:rFonts w:cs="Arial"/>
              </w:rPr>
              <w:t>Wnioskodawca przedstawił wystarczające zaplecze organizacyjno-techniczne lub alternatywną formę wsparcia w tym zakresie (</w:t>
            </w:r>
            <w:proofErr w:type="spellStart"/>
            <w:r w:rsidRPr="008241C5">
              <w:rPr>
                <w:rFonts w:cs="Arial"/>
              </w:rPr>
              <w:t>np</w:t>
            </w:r>
            <w:proofErr w:type="spellEnd"/>
            <w:r w:rsidRPr="008241C5">
              <w:rPr>
                <w:rFonts w:cs="Arial"/>
              </w:rPr>
              <w:t>: pomoc zewnętrzna) (2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u w:val="single"/>
              </w:rPr>
              <w:t>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11</w:t>
            </w:r>
          </w:p>
        </w:tc>
        <w:tc>
          <w:tcPr>
            <w:tcW w:w="3686" w:type="dxa"/>
            <w:vAlign w:val="center"/>
          </w:tcPr>
          <w:p w:rsidR="003622B9" w:rsidRPr="008241C5" w:rsidRDefault="003622B9" w:rsidP="009320AD">
            <w:pPr>
              <w:snapToGrid w:val="0"/>
              <w:rPr>
                <w:rFonts w:cs="Arial"/>
                <w:b/>
              </w:rPr>
            </w:pPr>
            <w:r w:rsidRPr="008241C5">
              <w:rPr>
                <w:rFonts w:cs="Arial"/>
                <w:b/>
              </w:rPr>
              <w:t>Zagrożenia realizacji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zostały opisane zagrożenia realizacji projektu wraz z propozycjami minimalizacji ryzyka wystąpienia zagrożeń:</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nie zostały opisane</w:t>
            </w:r>
            <w:r w:rsidRPr="008241C5">
              <w:t xml:space="preserve"> </w:t>
            </w:r>
            <w:r w:rsidRPr="008241C5">
              <w:rPr>
                <w:rFonts w:cs="Arial"/>
              </w:rPr>
              <w:t>zagrożenia realizacji projektu lub  przedstawione wyjaśnienia opisujące brak zagrożeń realizacji projektu budzą zastrzeżenia (0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bez podania propozycji minimalizacji ryzyka wystąpienia zagrożeń lub przedstawione propozycje minimalizacji ryzyka wystąpienia zagrożeń budzą zastrzeżenia(1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i przedstawione propozycje minimalizacji ryzyka, które nie budzą zastrzeżeń, (2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lastRenderedPageBreak/>
              <w:t>zostały przedstawione nie budzące zastrzeżeń wyjaśnienia opisujące brak zagrożeń realizacji projektu (2pkt.)</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autoSpaceDE w:val="0"/>
              <w:autoSpaceDN w:val="0"/>
              <w:adjustRightInd w:val="0"/>
              <w:spacing w:after="0" w:line="240" w:lineRule="auto"/>
              <w:rPr>
                <w:rFonts w:cs="Arial"/>
              </w:rPr>
            </w:pPr>
            <w:r w:rsidRPr="008241C5">
              <w:rPr>
                <w:rFonts w:cs="Arial"/>
              </w:rPr>
              <w:t>W opisie zagrożeń należy odnieść się do:</w:t>
            </w:r>
          </w:p>
          <w:p w:rsidR="003622B9" w:rsidRPr="008241C5" w:rsidRDefault="003622B9" w:rsidP="009320AD">
            <w:pPr>
              <w:autoSpaceDE w:val="0"/>
              <w:autoSpaceDN w:val="0"/>
              <w:adjustRightInd w:val="0"/>
              <w:spacing w:after="0" w:line="240" w:lineRule="auto"/>
              <w:rPr>
                <w:rFonts w:cs="Arial"/>
              </w:rPr>
            </w:pPr>
            <w:r w:rsidRPr="008241C5">
              <w:rPr>
                <w:rFonts w:cs="Arial"/>
              </w:rPr>
              <w:t>a.</w:t>
            </w:r>
            <w:r w:rsidRPr="008241C5">
              <w:rPr>
                <w:rFonts w:cs="Arial"/>
              </w:rPr>
              <w:tab/>
              <w:t>zagrożenia/braku zagrożenia finansowego realizacji projektu (zmiana źródeł finansowania, zwiększenie kosztów inwestycji itp.);</w:t>
            </w:r>
          </w:p>
          <w:p w:rsidR="003622B9" w:rsidRPr="008241C5" w:rsidRDefault="003622B9" w:rsidP="009320AD">
            <w:pPr>
              <w:autoSpaceDE w:val="0"/>
              <w:autoSpaceDN w:val="0"/>
              <w:adjustRightInd w:val="0"/>
              <w:spacing w:after="0" w:line="240" w:lineRule="auto"/>
              <w:rPr>
                <w:rFonts w:cs="Arial"/>
              </w:rPr>
            </w:pPr>
            <w:r w:rsidRPr="008241C5">
              <w:rPr>
                <w:rFonts w:cs="Arial"/>
              </w:rPr>
              <w:t>b.</w:t>
            </w:r>
            <w:r w:rsidRPr="008241C5">
              <w:rPr>
                <w:rFonts w:cs="Arial"/>
              </w:rPr>
              <w:tab/>
              <w:t xml:space="preserve"> zagrożenia/braku zagrożenia finansowego realizacji wskaźników.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snapToGrid w:val="0"/>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p>
          <w:p w:rsidR="003622B9" w:rsidRPr="008241C5" w:rsidRDefault="003622B9" w:rsidP="009320AD">
            <w:pPr>
              <w:snapToGrid w:val="0"/>
              <w:rPr>
                <w:rFonts w:cs="Arial"/>
              </w:rPr>
            </w:pPr>
            <w:r w:rsidRPr="008241C5">
              <w:rPr>
                <w:rFonts w:cs="Arial"/>
              </w:rPr>
              <w:t>12</w:t>
            </w:r>
          </w:p>
        </w:tc>
        <w:tc>
          <w:tcPr>
            <w:tcW w:w="3686" w:type="dxa"/>
            <w:vAlign w:val="center"/>
          </w:tcPr>
          <w:p w:rsidR="003622B9" w:rsidRPr="008241C5" w:rsidRDefault="003622B9" w:rsidP="009320AD">
            <w:pPr>
              <w:snapToGrid w:val="0"/>
              <w:jc w:val="both"/>
              <w:rPr>
                <w:rFonts w:cs="Arial"/>
                <w:b/>
              </w:rPr>
            </w:pPr>
          </w:p>
          <w:p w:rsidR="003622B9" w:rsidRPr="008241C5" w:rsidRDefault="003622B9" w:rsidP="009320AD">
            <w:pPr>
              <w:snapToGrid w:val="0"/>
              <w:jc w:val="both"/>
              <w:rPr>
                <w:rFonts w:cs="Arial"/>
                <w:b/>
              </w:rPr>
            </w:pPr>
            <w:r w:rsidRPr="008241C5">
              <w:rPr>
                <w:rFonts w:cs="Arial"/>
                <w:b/>
              </w:rPr>
              <w:t>Wpływ realizacji projektu na zasadę promowania równości szans mężczyzn i kobiet</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rPr>
                <w:rFonts w:cs="Arial"/>
              </w:rPr>
            </w:pPr>
            <w:r w:rsidRPr="008241C5">
              <w:rPr>
                <w:rFonts w:cs="Arial"/>
              </w:rPr>
              <w:t>W ramach kryterium oceniany będzie wpływ projektu na  zasadę 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 xml:space="preserve">Pozytywny wpływ projektu na zasadę promowania równości szans mężczyzn i kobiet będzie miał miejsce m.in. wówczas gdy </w:t>
            </w:r>
            <w:r w:rsidRPr="008241C5">
              <w:t>p</w:t>
            </w:r>
            <w:r w:rsidRPr="008241C5">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13</w:t>
            </w:r>
          </w:p>
        </w:tc>
        <w:tc>
          <w:tcPr>
            <w:tcW w:w="3686" w:type="dxa"/>
            <w:vAlign w:val="center"/>
          </w:tcPr>
          <w:p w:rsidR="003622B9" w:rsidRPr="008241C5" w:rsidRDefault="003622B9" w:rsidP="009320AD">
            <w:pPr>
              <w:snapToGrid w:val="0"/>
              <w:jc w:val="both"/>
              <w:rPr>
                <w:rFonts w:cs="Arial"/>
                <w:b/>
              </w:rPr>
            </w:pPr>
            <w:r w:rsidRPr="008241C5">
              <w:rPr>
                <w:rFonts w:cs="Arial"/>
                <w:b/>
              </w:rPr>
              <w:t>Wpływ realizacji projektu na zasadę niedyskryminacji (w tym niedyskryminacji ze względu na niepełnosprawność)</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niedyskryminacji (w tym niedyskryminacji ze względu na niepełnosprawność).</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622B9" w:rsidRPr="008241C5" w:rsidRDefault="003622B9" w:rsidP="009320AD">
            <w:pPr>
              <w:autoSpaceDE w:val="0"/>
              <w:autoSpaceDN w:val="0"/>
              <w:adjustRightInd w:val="0"/>
              <w:spacing w:after="0" w:line="240" w:lineRule="auto"/>
              <w:jc w:val="both"/>
              <w:rPr>
                <w:rFonts w:cs="Arial"/>
                <w:sz w:val="18"/>
                <w:szCs w:val="18"/>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14</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realizacji projektu na zasadę zrównoważonego rozwoju</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zrównoważonego rozwoju.</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(2)</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8241C5">
              <w:t xml:space="preserve"> </w:t>
            </w:r>
            <w:r w:rsidRPr="008241C5">
              <w:rPr>
                <w:rFonts w:cs="Arial"/>
                <w:sz w:val="18"/>
                <w:szCs w:val="18"/>
              </w:rPr>
              <w:t>oraz stosowania zielonych zamówień publicznych.</w:t>
            </w:r>
          </w:p>
          <w:p w:rsidR="003622B9" w:rsidRPr="008241C5" w:rsidRDefault="003622B9" w:rsidP="009320AD">
            <w:pPr>
              <w:autoSpaceDE w:val="0"/>
              <w:autoSpaceDN w:val="0"/>
              <w:adjustRightInd w:val="0"/>
              <w:spacing w:after="0" w:line="240" w:lineRule="auto"/>
              <w:jc w:val="both"/>
              <w:rPr>
                <w:rFonts w:cs="Tahoma"/>
                <w:sz w:val="16"/>
                <w:szCs w:val="16"/>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15</w:t>
            </w:r>
          </w:p>
        </w:tc>
        <w:tc>
          <w:tcPr>
            <w:tcW w:w="3686" w:type="dxa"/>
            <w:vAlign w:val="center"/>
          </w:tcPr>
          <w:p w:rsidR="003622B9" w:rsidRPr="008241C5" w:rsidRDefault="003622B9" w:rsidP="009320AD">
            <w:pPr>
              <w:snapToGrid w:val="0"/>
              <w:rPr>
                <w:rFonts w:cs="Tahoma"/>
                <w:b/>
                <w:sz w:val="16"/>
                <w:szCs w:val="16"/>
              </w:rPr>
            </w:pPr>
            <w:r w:rsidRPr="008241C5">
              <w:rPr>
                <w:rFonts w:cs="Arial"/>
                <w:b/>
              </w:rPr>
              <w:t xml:space="preserve">Komplementarność </w:t>
            </w:r>
          </w:p>
        </w:tc>
        <w:tc>
          <w:tcPr>
            <w:tcW w:w="6378" w:type="dxa"/>
            <w:vAlign w:val="center"/>
          </w:tcPr>
          <w:p w:rsidR="003622B9" w:rsidRPr="008241C5" w:rsidRDefault="003622B9" w:rsidP="009320AD">
            <w:pPr>
              <w:snapToGrid w:val="0"/>
              <w:spacing w:line="240" w:lineRule="auto"/>
              <w:jc w:val="both"/>
              <w:rPr>
                <w:rFonts w:cs="Arial"/>
              </w:rPr>
            </w:pPr>
            <w:r w:rsidRPr="008241C5">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622B9" w:rsidRPr="008241C5" w:rsidRDefault="003622B9" w:rsidP="009320AD">
            <w:pPr>
              <w:snapToGrid w:val="0"/>
              <w:spacing w:line="240" w:lineRule="auto"/>
              <w:jc w:val="both"/>
              <w:rPr>
                <w:rFonts w:cs="Arial"/>
              </w:rPr>
            </w:pPr>
            <w:r w:rsidRPr="008241C5">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brak komplementarności, (0)</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komplementarność wobec  zrealizowanych i realizowanych projektów (2)</w:t>
            </w:r>
          </w:p>
          <w:p w:rsidR="003622B9" w:rsidRPr="008241C5" w:rsidRDefault="003622B9" w:rsidP="009320AD">
            <w:pPr>
              <w:tabs>
                <w:tab w:val="left" w:pos="243"/>
              </w:tabs>
              <w:suppressAutoHyphens/>
              <w:spacing w:after="0" w:line="240" w:lineRule="auto"/>
              <w:jc w:val="both"/>
              <w:rPr>
                <w:rFonts w:cs="Arial"/>
              </w:rPr>
            </w:pPr>
          </w:p>
          <w:p w:rsidR="003622B9" w:rsidRPr="008241C5" w:rsidRDefault="003622B9" w:rsidP="009320AD">
            <w:pPr>
              <w:tabs>
                <w:tab w:val="left" w:pos="243"/>
              </w:tabs>
              <w:suppressAutoHyphens/>
              <w:spacing w:after="0" w:line="240" w:lineRule="auto"/>
              <w:jc w:val="both"/>
              <w:rPr>
                <w:rFonts w:eastAsiaTheme="majorEastAsia" w:cs="Arial"/>
                <w:b/>
                <w:color w:val="000000" w:themeColor="text1"/>
                <w:sz w:val="52"/>
                <w:szCs w:val="26"/>
              </w:rPr>
            </w:pPr>
            <w:r w:rsidRPr="008241C5">
              <w:rPr>
                <w:rFonts w:cs="Arial"/>
              </w:rPr>
              <w:lastRenderedPageBreak/>
              <w:t xml:space="preserve">Nie dotyczy projektów ocenianych w ramach naborów skierowanych do </w:t>
            </w:r>
            <w:proofErr w:type="spellStart"/>
            <w:r w:rsidRPr="008241C5">
              <w:rPr>
                <w:rFonts w:cs="Arial"/>
              </w:rPr>
              <w:t>ZITów</w:t>
            </w:r>
            <w:proofErr w:type="spellEnd"/>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16</w:t>
            </w:r>
          </w:p>
        </w:tc>
        <w:tc>
          <w:tcPr>
            <w:tcW w:w="3686" w:type="dxa"/>
            <w:vAlign w:val="center"/>
          </w:tcPr>
          <w:p w:rsidR="003622B9" w:rsidRPr="008241C5" w:rsidRDefault="003622B9" w:rsidP="009320AD">
            <w:pPr>
              <w:snapToGrid w:val="0"/>
              <w:rPr>
                <w:rFonts w:cs="Arial"/>
                <w:b/>
              </w:rPr>
            </w:pPr>
            <w:r w:rsidRPr="008241C5">
              <w:rPr>
                <w:rFonts w:cs="Arial"/>
                <w:b/>
              </w:rPr>
              <w:t>Wpływ projektu na przywracanie i utrwalanie ładu przestrzennego</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badany będzie rzeczywisty wpływ projektu na przywracanie i utrwalanie ładu przestrzennego poprzez spełnienie następujących warunków:</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powstrzymywanie rozpraszania zabudowy, przyczyniające się do ograniczenia kosztów związanych m. in. z uzbrojeniem terenów, usługami komunikacyjnymi, środowiskowymi – czyli realizacja inwestycji na terenach inwestycyjnych uzbrojonych/zabudowanych;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 xml:space="preserve">ponowne wykorzystanie terenu i uzupełniania zabudowy zamiast ekspansji na tereny niezabudowane (priorytet </w:t>
            </w:r>
            <w:proofErr w:type="spellStart"/>
            <w:r w:rsidRPr="008241C5">
              <w:rPr>
                <w:rFonts w:cs="Arial"/>
              </w:rPr>
              <w:t>brown</w:t>
            </w:r>
            <w:proofErr w:type="spellEnd"/>
            <w:r w:rsidRPr="008241C5">
              <w:rPr>
                <w:rFonts w:cs="Arial"/>
              </w:rPr>
              <w:t xml:space="preserve">-field ponad </w:t>
            </w:r>
            <w:proofErr w:type="spellStart"/>
            <w:r w:rsidRPr="008241C5">
              <w:rPr>
                <w:rFonts w:cs="Arial"/>
              </w:rPr>
              <w:t>green</w:t>
            </w:r>
            <w:proofErr w:type="spellEnd"/>
            <w:r w:rsidRPr="008241C5">
              <w:rPr>
                <w:rFonts w:cs="Arial"/>
              </w:rPr>
              <w:t xml:space="preserve">-field) - czyli realizacja inwestycji na terenach poprzemysłowych i </w:t>
            </w:r>
            <w:proofErr w:type="spellStart"/>
            <w:r w:rsidRPr="008241C5">
              <w:rPr>
                <w:rFonts w:cs="Arial"/>
              </w:rPr>
              <w:t>pomieszkaniowych</w:t>
            </w:r>
            <w:proofErr w:type="spellEnd"/>
            <w:r w:rsidRPr="008241C5">
              <w:rPr>
                <w:rFonts w:cs="Arial"/>
              </w:rPr>
              <w:t>;</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uwzględnianie kontekstu otoczenia (przyrodniczego, krajobrazowego, kulturowego i społecznego);</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kształtowanie przestrzeni pozytywnie wpływającej na rozwój relacji obywatelskich, istotnych dla społeczności lokalnych.</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3622B9" w:rsidRPr="00DB4FBC" w:rsidRDefault="003622B9" w:rsidP="003622B9">
            <w:pPr>
              <w:autoSpaceDE w:val="0"/>
              <w:autoSpaceDN w:val="0"/>
              <w:adjustRightInd w:val="0"/>
              <w:spacing w:after="0" w:line="240" w:lineRule="auto"/>
              <w:ind w:left="720"/>
              <w:contextualSpacing/>
              <w:jc w:val="both"/>
              <w:rPr>
                <w:rFonts w:cs="Arial"/>
              </w:rPr>
            </w:pP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622B9" w:rsidRPr="008241C5" w:rsidRDefault="003622B9" w:rsidP="009320AD">
            <w:pPr>
              <w:autoSpaceDE w:val="0"/>
              <w:autoSpaceDN w:val="0"/>
              <w:adjustRightInd w:val="0"/>
              <w:spacing w:after="0" w:line="240" w:lineRule="auto"/>
              <w:contextualSpacing/>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3622B9">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17</w:t>
            </w:r>
          </w:p>
        </w:tc>
        <w:tc>
          <w:tcPr>
            <w:tcW w:w="3686" w:type="dxa"/>
            <w:vAlign w:val="center"/>
          </w:tcPr>
          <w:p w:rsidR="003622B9" w:rsidRPr="008241C5" w:rsidRDefault="003622B9" w:rsidP="009320AD">
            <w:pPr>
              <w:snapToGrid w:val="0"/>
              <w:rPr>
                <w:rFonts w:cs="Arial"/>
                <w:b/>
              </w:rPr>
            </w:pPr>
            <w:r w:rsidRPr="008241C5">
              <w:rPr>
                <w:rFonts w:cs="Arial"/>
                <w:b/>
              </w:rPr>
              <w:t>Ponadregionalny charakter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weryfikowany będzie ponadregionalny charakter projektu poprzez spełnienie następujących warunków:</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r w:rsidRPr="008241C5">
              <w:rPr>
                <w:rFonts w:cs="Arial"/>
              </w:rPr>
              <w:t xml:space="preserve">1. projekt realizowany w partnerstwie (rozumiane zgodnie z art. 33 </w:t>
            </w:r>
            <w:r w:rsidRPr="008241C5">
              <w:rPr>
                <w:rFonts w:cs="Arial"/>
              </w:rPr>
              <w:lastRenderedPageBreak/>
              <w:t>ustawy z dnia z dnia 11 lipca 2014 r. 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rsidR="003622B9" w:rsidRPr="008241C5" w:rsidRDefault="003622B9" w:rsidP="009320AD">
            <w:pPr>
              <w:autoSpaceDE w:val="0"/>
              <w:autoSpaceDN w:val="0"/>
              <w:adjustRightInd w:val="0"/>
              <w:spacing w:after="0" w:line="240" w:lineRule="auto"/>
              <w:contextualSpacing/>
              <w:jc w:val="both"/>
              <w:rPr>
                <w:rFonts w:cs="Arial"/>
              </w:rPr>
            </w:pPr>
          </w:p>
          <w:p w:rsidR="003622B9" w:rsidRDefault="003622B9" w:rsidP="009320AD">
            <w:pPr>
              <w:autoSpaceDE w:val="0"/>
              <w:autoSpaceDN w:val="0"/>
              <w:adjustRightInd w:val="0"/>
              <w:spacing w:after="0" w:line="240" w:lineRule="auto"/>
              <w:contextualSpacing/>
              <w:jc w:val="both"/>
              <w:rPr>
                <w:rFonts w:cs="Arial"/>
              </w:rPr>
            </w:pPr>
            <w:r w:rsidRPr="008241C5">
              <w:rPr>
                <w:rFonts w:cs="Arial"/>
              </w:rPr>
              <w:t xml:space="preserve">2. projekt jest komplementarny z projektami realizowanymi lub zrealizowanymi z innego województwa objętego zapisami strategii ponadregionalnych np. Strategii Rozwoju Polski Zachodniej do roku 2020 </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jc w:val="both"/>
              <w:rPr>
                <w:rFonts w:cs="Arial"/>
              </w:rPr>
            </w:pPr>
          </w:p>
          <w:p w:rsidR="003622B9" w:rsidRDefault="003622B9" w:rsidP="003622B9">
            <w:pPr>
              <w:autoSpaceDE w:val="0"/>
              <w:autoSpaceDN w:val="0"/>
              <w:adjustRightInd w:val="0"/>
              <w:spacing w:after="0" w:line="240" w:lineRule="auto"/>
              <w:jc w:val="both"/>
              <w:rPr>
                <w:rFonts w:cs="Arial"/>
              </w:rPr>
            </w:pPr>
            <w:r>
              <w:rPr>
                <w:rFonts w:cs="Arial"/>
              </w:rPr>
              <w:t>W tracie oceny:</w:t>
            </w:r>
          </w:p>
          <w:p w:rsidR="0037389F" w:rsidRDefault="003622B9" w:rsidP="00DF0784">
            <w:pPr>
              <w:pStyle w:val="Akapitzlist"/>
              <w:numPr>
                <w:ilvl w:val="0"/>
                <w:numId w:val="64"/>
              </w:numPr>
              <w:autoSpaceDE w:val="0"/>
              <w:autoSpaceDN w:val="0"/>
              <w:adjustRightInd w:val="0"/>
              <w:spacing w:after="0" w:line="240" w:lineRule="auto"/>
              <w:jc w:val="both"/>
              <w:rPr>
                <w:rFonts w:asciiTheme="majorHAnsi" w:eastAsiaTheme="majorEastAsia" w:hAnsiTheme="majorHAnsi" w:cs="Arial"/>
                <w:b/>
                <w:bCs/>
                <w:color w:val="4F81BD" w:themeColor="accent1"/>
              </w:rPr>
            </w:pPr>
            <w:r w:rsidRPr="00643B29">
              <w:rPr>
                <w:rFonts w:cs="Arial"/>
              </w:rPr>
              <w:t>1 pkt</w:t>
            </w:r>
            <w:r>
              <w:rPr>
                <w:rFonts w:cs="Arial"/>
              </w:rPr>
              <w:t>.</w:t>
            </w:r>
            <w:r w:rsidRPr="00643B29">
              <w:rPr>
                <w:rFonts w:cs="Arial"/>
              </w:rPr>
              <w:t xml:space="preserve"> otrzyma projekt spełniający  co najmniej jeden warunek</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0-1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9320AD" w:rsidRDefault="009320AD" w:rsidP="00CE38E0">
            <w:pPr>
              <w:autoSpaceDE w:val="0"/>
              <w:autoSpaceDN w:val="0"/>
              <w:adjustRightInd w:val="0"/>
              <w:spacing w:after="0" w:line="240" w:lineRule="auto"/>
              <w:rPr>
                <w:rFonts w:cs="Arial"/>
              </w:rPr>
            </w:pPr>
          </w:p>
        </w:tc>
      </w:tr>
      <w:tr w:rsidR="003622B9" w:rsidRPr="008241C5" w:rsidTr="000852C9">
        <w:trPr>
          <w:trHeight w:val="338"/>
        </w:trPr>
        <w:tc>
          <w:tcPr>
            <w:tcW w:w="10631" w:type="dxa"/>
            <w:gridSpan w:val="3"/>
            <w:vAlign w:val="center"/>
          </w:tcPr>
          <w:p w:rsidR="003622B9" w:rsidRPr="008241C5" w:rsidRDefault="003622B9" w:rsidP="009320AD">
            <w:pPr>
              <w:autoSpaceDE w:val="0"/>
              <w:autoSpaceDN w:val="0"/>
              <w:adjustRightInd w:val="0"/>
              <w:spacing w:after="0" w:line="240" w:lineRule="auto"/>
              <w:jc w:val="right"/>
              <w:rPr>
                <w:rFonts w:cs="Arial"/>
                <w:b/>
              </w:rPr>
            </w:pPr>
            <w:r w:rsidRPr="008241C5">
              <w:rPr>
                <w:rFonts w:cs="Arial"/>
                <w:b/>
              </w:rPr>
              <w:lastRenderedPageBreak/>
              <w:t>SUMA</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17 pkt</w:t>
            </w:r>
          </w:p>
        </w:tc>
      </w:tr>
    </w:tbl>
    <w:p w:rsidR="003622B9" w:rsidRDefault="003622B9" w:rsidP="003622B9">
      <w:pPr>
        <w:rPr>
          <w:rFonts w:eastAsiaTheme="minorHAnsi"/>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378"/>
        <w:gridCol w:w="3544"/>
      </w:tblGrid>
      <w:tr w:rsidR="004D420E" w:rsidRPr="004D420E" w:rsidTr="000852C9">
        <w:trPr>
          <w:trHeight w:val="434"/>
        </w:trPr>
        <w:tc>
          <w:tcPr>
            <w:tcW w:w="567" w:type="dxa"/>
          </w:tcPr>
          <w:p w:rsidR="004D420E" w:rsidRPr="004D420E" w:rsidRDefault="004D420E" w:rsidP="004D420E">
            <w:pPr>
              <w:rPr>
                <w:rFonts w:eastAsiaTheme="minorHAnsi"/>
                <w:b/>
                <w:lang w:eastAsia="en-US"/>
              </w:rPr>
            </w:pPr>
            <w:r w:rsidRPr="004D420E">
              <w:rPr>
                <w:rFonts w:eastAsiaTheme="minorHAnsi"/>
                <w:b/>
                <w:lang w:eastAsia="en-US"/>
              </w:rPr>
              <w:t>Lp.</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Nazwa kryterium</w:t>
            </w:r>
          </w:p>
        </w:tc>
        <w:tc>
          <w:tcPr>
            <w:tcW w:w="6378" w:type="dxa"/>
          </w:tcPr>
          <w:p w:rsidR="004D420E" w:rsidRPr="004D420E" w:rsidRDefault="004D420E" w:rsidP="004D420E">
            <w:pPr>
              <w:rPr>
                <w:rFonts w:eastAsiaTheme="minorHAnsi"/>
                <w:b/>
                <w:lang w:eastAsia="en-US"/>
              </w:rPr>
            </w:pPr>
            <w:r w:rsidRPr="004D420E">
              <w:rPr>
                <w:rFonts w:eastAsiaTheme="minorHAnsi"/>
                <w:b/>
                <w:lang w:eastAsia="en-US"/>
              </w:rPr>
              <w:t>Definicja kryterium</w:t>
            </w:r>
          </w:p>
        </w:tc>
        <w:tc>
          <w:tcPr>
            <w:tcW w:w="3544" w:type="dxa"/>
          </w:tcPr>
          <w:p w:rsidR="004D420E" w:rsidRPr="004D420E" w:rsidRDefault="004D420E" w:rsidP="004D420E">
            <w:pPr>
              <w:rPr>
                <w:rFonts w:eastAsiaTheme="minorHAnsi"/>
                <w:b/>
                <w:lang w:eastAsia="en-US"/>
              </w:rPr>
            </w:pPr>
            <w:r w:rsidRPr="004D420E">
              <w:rPr>
                <w:rFonts w:eastAsiaTheme="minorHAnsi"/>
                <w:b/>
                <w:lang w:eastAsia="en-US"/>
              </w:rPr>
              <w:t>Opis znaczenia kryterium</w:t>
            </w:r>
          </w:p>
        </w:tc>
      </w:tr>
      <w:tr w:rsidR="004D420E" w:rsidRPr="004D420E" w:rsidTr="000852C9">
        <w:tc>
          <w:tcPr>
            <w:tcW w:w="567" w:type="dxa"/>
          </w:tcPr>
          <w:p w:rsidR="004D420E" w:rsidRPr="004D420E" w:rsidRDefault="004D420E" w:rsidP="004D420E">
            <w:pPr>
              <w:rPr>
                <w:rFonts w:eastAsiaTheme="minorHAnsi"/>
                <w:b/>
                <w:lang w:eastAsia="en-US"/>
              </w:rPr>
            </w:pPr>
            <w:r w:rsidRPr="004D420E">
              <w:rPr>
                <w:rFonts w:eastAsiaTheme="minorHAnsi"/>
                <w:b/>
                <w:lang w:eastAsia="en-US"/>
              </w:rPr>
              <w:t>1.</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Uzyskanie przez projekt minimum punktowego</w:t>
            </w:r>
          </w:p>
        </w:tc>
        <w:tc>
          <w:tcPr>
            <w:tcW w:w="6378" w:type="dxa"/>
          </w:tcPr>
          <w:p w:rsidR="004D420E" w:rsidRPr="004D420E" w:rsidRDefault="004D420E" w:rsidP="00801E82">
            <w:pPr>
              <w:jc w:val="both"/>
              <w:rPr>
                <w:rFonts w:eastAsiaTheme="minorHAnsi"/>
                <w:lang w:eastAsia="en-US"/>
              </w:rPr>
            </w:pPr>
            <w:r w:rsidRPr="004D420E">
              <w:rPr>
                <w:rFonts w:eastAsiaTheme="minorHAnsi"/>
                <w:lang w:eastAsia="en-US"/>
              </w:rPr>
              <w:t>W ramach tego kryterium będzie sprawdzane czy, projekt otrzymał co najmniej 15% możliwych do uzyskania punktów za kryteria merytoryczne ogólne dla wszystkich osi priorytetowych RPO WD 2014-2020 – zakres EFRR</w:t>
            </w:r>
          </w:p>
        </w:tc>
        <w:tc>
          <w:tcPr>
            <w:tcW w:w="3544" w:type="dxa"/>
          </w:tcPr>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Tak/Nie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Kryterium obligatoryjne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(spełnienie jest niezbędne dla możliwości otrzymania dofinansowania).</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Niespełnienie oznacza odrzucenia wniosku.</w:t>
            </w:r>
          </w:p>
        </w:tc>
      </w:tr>
    </w:tbl>
    <w:p w:rsidR="004D420E" w:rsidRPr="008241C5" w:rsidRDefault="004D420E" w:rsidP="003622B9">
      <w:pPr>
        <w:rPr>
          <w:rFonts w:eastAsiaTheme="minorHAnsi"/>
          <w:lang w:eastAsia="en-US"/>
        </w:rPr>
      </w:pPr>
    </w:p>
    <w:p w:rsidR="003622B9" w:rsidRPr="00FD5312" w:rsidRDefault="003622B9" w:rsidP="003622B9">
      <w:pPr>
        <w:keepNext/>
        <w:keepLines/>
        <w:spacing w:before="200" w:after="0"/>
        <w:outlineLvl w:val="2"/>
        <w:rPr>
          <w:rFonts w:asciiTheme="majorHAnsi" w:eastAsia="Times New Roman" w:hAnsiTheme="majorHAnsi" w:cstheme="majorBidi"/>
          <w:bCs/>
          <w:color w:val="000000" w:themeColor="text1"/>
          <w:spacing w:val="15"/>
          <w:sz w:val="28"/>
          <w:u w:val="single"/>
        </w:rPr>
      </w:pPr>
      <w:bookmarkStart w:id="27" w:name="_Toc427586373"/>
      <w:bookmarkStart w:id="28" w:name="_Toc430845505"/>
      <w:bookmarkStart w:id="29" w:name="_Toc443141897"/>
      <w:r w:rsidRPr="00FD5312">
        <w:rPr>
          <w:rFonts w:asciiTheme="majorHAnsi" w:eastAsiaTheme="minorHAnsi" w:hAnsiTheme="majorHAnsi" w:cstheme="majorBidi"/>
          <w:b/>
          <w:bCs/>
          <w:color w:val="4F81BD" w:themeColor="accent1"/>
          <w:lang w:eastAsia="en-US"/>
        </w:rPr>
        <w:lastRenderedPageBreak/>
        <w:t xml:space="preserve">b. </w:t>
      </w:r>
      <w:r w:rsidRPr="00FD5312">
        <w:rPr>
          <w:rFonts w:asciiTheme="majorHAnsi" w:eastAsia="Times New Roman" w:hAnsiTheme="majorHAnsi" w:cstheme="majorBidi"/>
          <w:bCs/>
          <w:color w:val="000000" w:themeColor="text1"/>
          <w:spacing w:val="15"/>
          <w:sz w:val="28"/>
          <w:u w:val="single"/>
        </w:rPr>
        <w:t>Kryteria merytoryczne specyficzne - dla poszczególnych osi priorytetowych RPO WD 2014-2020 – zakres EFRR</w:t>
      </w:r>
      <w:bookmarkEnd w:id="27"/>
      <w:bookmarkEnd w:id="28"/>
      <w:bookmarkEnd w:id="29"/>
    </w:p>
    <w:p w:rsidR="003622B9" w:rsidRPr="00FD5312" w:rsidRDefault="003622B9" w:rsidP="003622B9">
      <w:pPr>
        <w:autoSpaceDE w:val="0"/>
        <w:autoSpaceDN w:val="0"/>
        <w:adjustRightInd w:val="0"/>
        <w:spacing w:after="0" w:line="240" w:lineRule="auto"/>
        <w:jc w:val="center"/>
        <w:rPr>
          <w:rFonts w:ascii="Arial" w:eastAsiaTheme="minorHAnsi" w:hAnsi="Arial" w:cs="Arial"/>
          <w:i/>
          <w:iCs/>
          <w:lang w:eastAsia="en-US"/>
        </w:rPr>
      </w:pPr>
    </w:p>
    <w:p w:rsidR="003622B9" w:rsidRPr="00FD5312" w:rsidRDefault="003622B9" w:rsidP="003622B9">
      <w:pPr>
        <w:autoSpaceDE w:val="0"/>
        <w:autoSpaceDN w:val="0"/>
        <w:adjustRightInd w:val="0"/>
        <w:spacing w:after="0" w:line="480" w:lineRule="auto"/>
        <w:jc w:val="both"/>
        <w:rPr>
          <w:rFonts w:eastAsiaTheme="minorHAnsi" w:cs="Arial"/>
          <w:i/>
          <w:iCs/>
          <w:lang w:eastAsia="en-US"/>
        </w:rPr>
      </w:pPr>
      <w:r w:rsidRPr="00FD5312">
        <w:rPr>
          <w:rFonts w:eastAsiaTheme="minorHAnsi" w:cs="Arial"/>
          <w:i/>
          <w:iCs/>
          <w:lang w:eastAsia="en-US"/>
        </w:rPr>
        <w:t>Działanie 5.1 Drogowa dostępność transportowa</w:t>
      </w:r>
    </w:p>
    <w:tbl>
      <w:tblPr>
        <w:tblStyle w:val="Tabela-Siatka11"/>
        <w:tblW w:w="14142" w:type="dxa"/>
        <w:tblInd w:w="283" w:type="dxa"/>
        <w:tblLook w:val="04A0" w:firstRow="1" w:lastRow="0" w:firstColumn="1" w:lastColumn="0" w:noHBand="0" w:noVBand="1"/>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3692"/>
      </w:tblGrid>
      <w:tr w:rsidR="003622B9" w:rsidRPr="00FD5312" w:rsidTr="000852C9">
        <w:trPr>
          <w:trHeight w:val="952"/>
        </w:trPr>
        <w:tc>
          <w:tcPr>
            <w:tcW w:w="686" w:type="dxa"/>
            <w:tcBorders>
              <w:top w:val="nil"/>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do systemu dróg krajowych lub sieci</w:t>
            </w: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TEN‐T</w:t>
            </w:r>
            <w:r w:rsidRPr="00FD5312" w:rsidDel="00D97B01">
              <w:rPr>
                <w:rFonts w:eastAsia="Times New Roman" w:cs="Arial"/>
                <w:b/>
                <w:lang w:eastAsia="en-US"/>
              </w:rPr>
              <w:t xml:space="preserve"> </w:t>
            </w:r>
          </w:p>
        </w:tc>
        <w:tc>
          <w:tcPr>
            <w:tcW w:w="6230"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 ramach kryterium należy zweryfikować czy inwestycja dotyczy budowy/przebudowy dróg wojewódzkich: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 xml:space="preserve">poprawiających dostępność do systemu dróg krajowych lub sieci TEN‐T, wypełniające luki w sieci dróg pomiędzy ośrodkami wojewódzkimi, miastami nie będącymi stolicami województw (regionalnymi i </w:t>
            </w:r>
            <w:proofErr w:type="spellStart"/>
            <w:r w:rsidRPr="00FD5312">
              <w:rPr>
                <w:rFonts w:eastAsiaTheme="minorHAnsi" w:cs="Arial"/>
                <w:lang w:eastAsia="en-US"/>
              </w:rPr>
              <w:t>subregionalnymi</w:t>
            </w:r>
            <w:proofErr w:type="spellEnd"/>
            <w:r w:rsidRPr="00FD5312">
              <w:rPr>
                <w:rFonts w:eastAsiaTheme="minorHAnsi" w:cs="Arial"/>
                <w:lang w:eastAsia="en-US"/>
              </w:rPr>
              <w:t xml:space="preserve">), zgodnie z przeprowadzoną diagnozą, wskazującą na problem dostępności transportowej tych miast, pełniących ważne funkcje w lokalnych rynkach pracy; </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służących wyprowadzeniu ruchu tranzytowego z obszarów centralnych miast  i miejscowości (obwodnica, obejście miasta).</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rPr>
                <w:rFonts w:eastAsia="Times New Roman" w:cs="Arial"/>
                <w:lang w:eastAsia="en-US"/>
              </w:rPr>
            </w:pPr>
            <w:r w:rsidRPr="00FD5312">
              <w:rPr>
                <w:rFonts w:eastAsiaTheme="minorHAnsi" w:cs="Arial"/>
                <w:lang w:eastAsia="en-US"/>
              </w:rPr>
              <w:t>Przy czym należy spełnić jeden z powyższych warunków.</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imes New Roman" w:cs="Arial"/>
                <w:lang w:eastAsia="en-US"/>
              </w:rPr>
            </w:pPr>
          </w:p>
        </w:tc>
        <w:tc>
          <w:tcPr>
            <w:tcW w:w="3692" w:type="dxa"/>
            <w:tcBorders>
              <w:top w:val="nil"/>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b/>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w:t>
            </w:r>
            <w:proofErr w:type="spellStart"/>
            <w:r w:rsidRPr="00FD5312">
              <w:rPr>
                <w:rFonts w:eastAsia="Times New Roman" w:cs="Arial"/>
                <w:b/>
                <w:lang w:eastAsia="en-US"/>
              </w:rPr>
              <w:t>ante</w:t>
            </w:r>
            <w:proofErr w:type="spellEnd"/>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W ramach kryterium należy zweryfikować</w:t>
            </w:r>
            <w:r w:rsidRPr="00FD5312">
              <w:rPr>
                <w:rFonts w:eastAsia="Times New Roman" w:cs="Arial"/>
                <w:lang w:eastAsia="en-US"/>
              </w:rPr>
              <w:t xml:space="preserve"> czy projekt jest zgodny z dokumentem </w:t>
            </w:r>
            <w:r>
              <w:rPr>
                <w:rFonts w:eastAsia="Times New Roman" w:cs="Arial"/>
              </w:rPr>
              <w:t>„Plan</w:t>
            </w:r>
            <w:r w:rsidRPr="000B7175">
              <w:rPr>
                <w:rFonts w:eastAsia="Times New Roman" w:cs="Arial"/>
              </w:rPr>
              <w:t xml:space="preserve">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Arial"/>
                <w:lang w:eastAsia="en-US"/>
              </w:rPr>
            </w:pPr>
            <w:r w:rsidRPr="000B7175">
              <w:rPr>
                <w:rFonts w:eastAsia="Times New Roman" w:cs="Arial"/>
              </w:rPr>
              <w:t xml:space="preserve">„Plan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w:t>
            </w:r>
            <w:r>
              <w:rPr>
                <w:rFonts w:eastAsia="Times New Roman" w:cs="Arial"/>
              </w:rPr>
              <w:t xml:space="preserve"> </w:t>
            </w:r>
            <w:r w:rsidRPr="00FD5312">
              <w:rPr>
                <w:rFonts w:eastAsia="Times New Roman" w:cs="Arial"/>
                <w:lang w:eastAsia="en-US"/>
              </w:rPr>
              <w:t xml:space="preserve">jest </w:t>
            </w:r>
            <w:r w:rsidRPr="00FD5312">
              <w:rPr>
                <w:rFonts w:eastAsia="Times New Roman" w:cs="Arial"/>
                <w:lang w:eastAsia="en-US"/>
              </w:rPr>
              <w:lastRenderedPageBreak/>
              <w:t>dokumentem przygotowanym w ramach spełnienia warunku ex-</w:t>
            </w:r>
            <w:proofErr w:type="spellStart"/>
            <w:r w:rsidRPr="00FD5312">
              <w:rPr>
                <w:rFonts w:eastAsia="Times New Roman" w:cs="Arial"/>
                <w:lang w:eastAsia="en-US"/>
              </w:rPr>
              <w:t>ante</w:t>
            </w:r>
            <w:proofErr w:type="spellEnd"/>
            <w:r w:rsidRPr="00FD5312">
              <w:rPr>
                <w:rFonts w:eastAsia="Times New Roman" w:cs="Arial"/>
                <w:lang w:eastAsia="en-US"/>
              </w:rPr>
              <w:t>. W przypadku projektów pozakonkursowych realizowane mogą być projekty wskazane w dokumencie.</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 xml:space="preserve">  Tak/Nie</w:t>
            </w:r>
          </w:p>
          <w:p w:rsidR="00CE5869" w:rsidRPr="003858EC" w:rsidRDefault="00CE5869" w:rsidP="00CE5869">
            <w:pPr>
              <w:snapToGrid w:val="0"/>
              <w:spacing w:after="0"/>
              <w:jc w:val="center"/>
              <w:rPr>
                <w:rFonts w:cs="Arial"/>
              </w:rPr>
            </w:pPr>
            <w:r w:rsidRPr="003858EC">
              <w:rPr>
                <w:rFonts w:cs="Arial"/>
              </w:rPr>
              <w:t>Kryterium obligatoryjne</w:t>
            </w:r>
          </w:p>
          <w:p w:rsidR="00CE5869"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CE5869" w:rsidRDefault="00CE5869" w:rsidP="00CE5869">
            <w:pPr>
              <w:spacing w:after="0" w:line="240" w:lineRule="auto"/>
              <w:jc w:val="center"/>
              <w:rPr>
                <w:rFonts w:eastAsia="Times New Roman"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 xml:space="preserve">Poprawa dostępności </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koncentracji ludności należy rozumieć obszar o ponadprzeciętnej liczbie mieszkańców w stosunku do średniej liczby mieszkańców w województwie.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aktywności gospodarczej należy rozumieć specjalne strefy ekonomiczne, inkubatory przedsiębiorczości, strefy i obszary przemysłowe.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xml:space="preserve">Przez rynek usług publicznych należy rozumieć lokalne, </w:t>
            </w:r>
            <w:proofErr w:type="spellStart"/>
            <w:r w:rsidRPr="00FD5312">
              <w:rPr>
                <w:rFonts w:eastAsiaTheme="minorHAnsi" w:cs="Arial"/>
                <w:lang w:eastAsia="en-US"/>
              </w:rPr>
              <w:t>subregionalne</w:t>
            </w:r>
            <w:proofErr w:type="spellEnd"/>
            <w:r w:rsidRPr="00FD5312">
              <w:rPr>
                <w:rFonts w:eastAsiaTheme="minorHAnsi" w:cs="Arial"/>
                <w:lang w:eastAsia="en-US"/>
              </w:rPr>
              <w:t xml:space="preserve"> i regionalne ośrodki miejskie oferujące usługi publiczne związane np. z opieką przedszkolną, edukacją, nauką, administracją, sądownictwem, opieką zdrowotną, kulturą.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koncentracji ludności i aktywności gospodarczej;</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rynku pracy i usług publicznych;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dodatkowo – jeśli poprawa dostępności do ww. obszarów następuje z obszaru, dla którego dostępność komunikacyjna jest barierą rozwojową (np. obszar peryferyjny, położony z dala od głównych szlaków komunikacyjnych, pozbawiony bezpośrednich połączeń z ważniejszymi ośrodkami miejskimi itp.).</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Znaczenie dla ruchu tranzytowego</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W ramach kryterium należy zweryfikować czy projekt odciąża od ruchu tranzytowego obszary intensywnie zamieszkałe:</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- 1 punkt – jeśli projekt polega na budowie/ rozbudowie/ przebudowie trasy alternatywnej (np. obwodnicy, łącznika itp.).;</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(średni dobowy ruch) dla wszystkich pojazdów samochodowych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dla pojazdów ciężarowych (łącznie pojazdy ciężarowe bez przyczep i z przyczepami)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dla trasy, która składa się z odcinków o różnych SDR należy wyliczyć SDR średni. Do obliczeń należy przyjąć SDR wg generalnego pomiaru ruchu aktualnego na dzień złożenia wniosku o dofinansowanie.</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bezpieczeństwa</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projekt </w:t>
            </w:r>
            <w:r w:rsidRPr="00FD5312">
              <w:rPr>
                <w:rFonts w:eastAsia="Times New Roman" w:cs="Arial"/>
                <w:lang w:eastAsia="en-US"/>
              </w:rPr>
              <w:t>służy poprawie bezpieczeństwa ruchu drogowego:</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projekt otrzyma 1 punkt za zastosowanie każdego elementu służącego poprawie bezpieczeństwa uczestników ruchu drogowego (np. budowa/przebudowa chodnika/drogi rowerowej, ITS, itp.), przy czym każdy element liczony jest jednorazowo, np. jeśli projekt obejmuje kilka odcinków drogi to budowa chodnika na każdym z odcinków liczona jest tylko raz;</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bezpieczeństwa uczestników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przepustowości</w:t>
            </w:r>
          </w:p>
        </w:tc>
        <w:tc>
          <w:tcPr>
            <w:tcW w:w="6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służy poprawie przepustowości i sprawności ruchu drogowego likwidując wąskie gardła dolnośląskiego systemu transportowego:</w:t>
            </w:r>
          </w:p>
          <w:p w:rsidR="003622B9" w:rsidRPr="00FD5312" w:rsidRDefault="003622B9" w:rsidP="009320AD">
            <w:pPr>
              <w:autoSpaceDE w:val="0"/>
              <w:autoSpaceDN w:val="0"/>
              <w:adjustRightInd w:val="0"/>
              <w:spacing w:after="0" w:line="240" w:lineRule="auto"/>
              <w:rPr>
                <w:rFonts w:eastAsiaTheme="minorHAnsi" w:cs="Arial"/>
                <w:lang w:eastAsia="en-US"/>
              </w:rPr>
            </w:pPr>
            <w:r w:rsidRPr="00FD5312">
              <w:rPr>
                <w:rFonts w:eastAsiaTheme="minorHAnsi" w:cs="Arial"/>
                <w:lang w:eastAsia="en-US"/>
              </w:rPr>
              <w:t xml:space="preserve">- projekt otrzyma 1 punkt za zastosowanie każdego elementu </w:t>
            </w:r>
            <w:r w:rsidRPr="00FD5312">
              <w:rPr>
                <w:rFonts w:eastAsiaTheme="minorHAnsi" w:cs="Arial"/>
                <w:lang w:eastAsia="en-US"/>
              </w:rPr>
              <w:lastRenderedPageBreak/>
              <w:t>służącego poprawie przepustowości (np. pasy włączeń/</w:t>
            </w:r>
            <w:proofErr w:type="spellStart"/>
            <w:r w:rsidRPr="00FD5312">
              <w:rPr>
                <w:rFonts w:eastAsiaTheme="minorHAnsi" w:cs="Arial"/>
                <w:lang w:eastAsia="en-US"/>
              </w:rPr>
              <w:t>wyłączeń</w:t>
            </w:r>
            <w:proofErr w:type="spellEnd"/>
            <w:r w:rsidRPr="00FD5312">
              <w:rPr>
                <w:rFonts w:eastAsiaTheme="minorHAnsi" w:cs="Arial"/>
                <w:lang w:eastAsia="en-US"/>
              </w:rPr>
              <w:t>, dodatkowe pasy ruchu, separacja kierunków ruchu, wydzielone lewoskręty, pasy/zatoki awaryjne, przebudowa typu skrzyżowania, poprawa parametrów geometrycznych jezdni itp.);</w:t>
            </w:r>
          </w:p>
          <w:p w:rsidR="003622B9" w:rsidRPr="00FD5312" w:rsidRDefault="003622B9" w:rsidP="009320AD">
            <w:pPr>
              <w:autoSpaceDE w:val="0"/>
              <w:autoSpaceDN w:val="0"/>
              <w:adjustRightInd w:val="0"/>
              <w:spacing w:after="0" w:line="240" w:lineRule="auto"/>
              <w:rPr>
                <w:rFonts w:eastAsia="Times New Roman" w:cs="Arial"/>
                <w:lang w:eastAsia="en-US"/>
              </w:rPr>
            </w:pPr>
            <w:r w:rsidRPr="00FD5312">
              <w:rPr>
                <w:rFonts w:eastAsiaTheme="minorHAnsi" w:cs="Arial"/>
                <w:lang w:eastAsia="en-US"/>
              </w:rPr>
              <w:t xml:space="preserve">- </w:t>
            </w:r>
            <w:r w:rsidRPr="00FD5312">
              <w:rPr>
                <w:rFonts w:eastAsia="Times New Roman" w:cs="Arial"/>
                <w:lang w:eastAsia="en-US"/>
              </w:rPr>
              <w:t>każdy element liczony jest jednorazowo, np. jeśli projekt obejmuje wydzielenie kilku lewoskrętów to wszystkie liczone są jako jeden element (typ);</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przepustowości i sprawności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lastRenderedPageBreak/>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Wpływ na rozwój sieci dróg</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xml:space="preserve">W ramach kryterium należy zweryfikować czy projekt wypełnia luki w sieci dróg pomiędzy ośrodkami wojewódzkimi, </w:t>
            </w:r>
            <w:proofErr w:type="spellStart"/>
            <w:r w:rsidRPr="00FD5312">
              <w:rPr>
                <w:rFonts w:eastAsiaTheme="minorHAnsi" w:cs="Arial"/>
                <w:lang w:eastAsia="en-US"/>
              </w:rPr>
              <w:t>pozawojewódzkimi</w:t>
            </w:r>
            <w:proofErr w:type="spellEnd"/>
            <w:r w:rsidRPr="00FD5312">
              <w:rPr>
                <w:rFonts w:eastAsiaTheme="minorHAnsi" w:cs="Arial"/>
                <w:lang w:eastAsia="en-US"/>
              </w:rPr>
              <w:t xml:space="preserve">/ regionalnymi i </w:t>
            </w:r>
            <w:proofErr w:type="spellStart"/>
            <w:r w:rsidRPr="00FD5312">
              <w:rPr>
                <w:rFonts w:eastAsiaTheme="minorHAnsi" w:cs="Arial"/>
                <w:lang w:eastAsia="en-US"/>
              </w:rPr>
              <w:t>subregionalnymi</w:t>
            </w:r>
            <w:proofErr w:type="spellEnd"/>
            <w:r w:rsidRPr="00FD5312">
              <w:rPr>
                <w:rFonts w:eastAsiaTheme="minorHAnsi" w:cs="Arial"/>
                <w:lang w:eastAsia="en-US"/>
              </w:rPr>
              <w:t>).</w:t>
            </w:r>
          </w:p>
          <w:p w:rsidR="003622B9" w:rsidRPr="00FD5312" w:rsidRDefault="003622B9" w:rsidP="009320AD">
            <w:pPr>
              <w:autoSpaceDE w:val="0"/>
              <w:autoSpaceDN w:val="0"/>
              <w:adjustRightInd w:val="0"/>
              <w:spacing w:after="0" w:line="240" w:lineRule="auto"/>
              <w:rPr>
                <w:rFonts w:eastAsiaTheme="minorHAnsi"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- 1 punkt – jeśli projekt polega na budowie/ przebudowie/ rozbudowie drogi łączącej bezpośrednio ośrodek wojewódzki/ regionalny/ </w:t>
            </w:r>
            <w:proofErr w:type="spellStart"/>
            <w:r w:rsidRPr="00FD5312">
              <w:rPr>
                <w:rFonts w:eastAsiaTheme="minorHAnsi" w:cs="Arial"/>
                <w:lang w:eastAsia="en-US"/>
              </w:rPr>
              <w:t>subregionalny</w:t>
            </w:r>
            <w:proofErr w:type="spellEnd"/>
            <w:r w:rsidRPr="00FD5312">
              <w:rPr>
                <w:rFonts w:eastAsiaTheme="minorHAnsi" w:cs="Arial"/>
                <w:lang w:eastAsia="en-US"/>
              </w:rPr>
              <w:t xml:space="preserve"> z drogą wojewódzką;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- 2 punkty – jeśli projekt polega na budowie/ przebudowie/ rozbudowie drogi łączącej bezpośrednio ośrodek wojewódzki/ regionalny/ </w:t>
            </w:r>
            <w:proofErr w:type="spellStart"/>
            <w:r w:rsidRPr="00FD5312">
              <w:rPr>
                <w:rFonts w:eastAsiaTheme="minorHAnsi" w:cs="Arial"/>
                <w:lang w:eastAsia="en-US"/>
              </w:rPr>
              <w:t>subregionalny</w:t>
            </w:r>
            <w:proofErr w:type="spellEnd"/>
            <w:r w:rsidRPr="00FD5312">
              <w:rPr>
                <w:rFonts w:eastAsiaTheme="minorHAnsi" w:cs="Arial"/>
                <w:lang w:eastAsia="en-US"/>
              </w:rPr>
              <w:t xml:space="preserve"> z drogą krajową;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- 3 punkty – jeśli projekt polega na budowie/ przebudowie/ rozbudowie drogi łączącej bezpośrednio ośrodek wojewódzki/ regionalny/ </w:t>
            </w:r>
            <w:proofErr w:type="spellStart"/>
            <w:r w:rsidRPr="00FD5312">
              <w:rPr>
                <w:rFonts w:eastAsiaTheme="minorHAnsi" w:cs="Arial"/>
                <w:lang w:eastAsia="en-US"/>
              </w:rPr>
              <w:t>subregionalny</w:t>
            </w:r>
            <w:proofErr w:type="spellEnd"/>
            <w:r w:rsidRPr="00FD5312">
              <w:rPr>
                <w:rFonts w:eastAsiaTheme="minorHAnsi" w:cs="Arial"/>
                <w:lang w:eastAsia="en-US"/>
              </w:rPr>
              <w:t xml:space="preserve"> z drogą sieci TEN-T (bazową lub kompleksową).</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i/>
          <w:lang w:eastAsia="en-US"/>
        </w:rPr>
      </w:pPr>
    </w:p>
    <w:p w:rsidR="003622B9" w:rsidRPr="00FD5312" w:rsidRDefault="003622B9" w:rsidP="003622B9">
      <w:pPr>
        <w:rPr>
          <w:rFonts w:eastAsiaTheme="minorHAnsi"/>
          <w:i/>
          <w:lang w:eastAsia="en-US"/>
        </w:rPr>
      </w:pPr>
      <w:r w:rsidRPr="00FD5312">
        <w:rPr>
          <w:rFonts w:eastAsiaTheme="minorHAnsi"/>
          <w:i/>
          <w:lang w:eastAsia="en-US"/>
        </w:rPr>
        <w:t>Działanie 5.2 System transportu kolejowego</w:t>
      </w:r>
    </w:p>
    <w:tbl>
      <w:tblPr>
        <w:tblStyle w:val="Tabela-Siatka11"/>
        <w:tblW w:w="14142" w:type="dxa"/>
        <w:tblInd w:w="283" w:type="dxa"/>
        <w:tblLook w:val="04A0" w:firstRow="1" w:lastRow="0" w:firstColumn="1" w:lastColumn="0" w:noHBand="0" w:noVBand="1"/>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3692"/>
      </w:tblGrid>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contextualSpacing/>
              <w:rPr>
                <w:rFonts w:eastAsiaTheme="minorHAnsi" w:cs="Arial"/>
                <w:lang w:eastAsia="en-US"/>
              </w:rPr>
            </w:pPr>
          </w:p>
        </w:tc>
        <w:tc>
          <w:tcPr>
            <w:tcW w:w="3541" w:type="dxa"/>
            <w:tcBorders>
              <w:top w:val="nil"/>
              <w:left w:val="single" w:sz="4" w:space="0" w:color="auto"/>
              <w:bottom w:val="single" w:sz="4" w:space="0" w:color="auto"/>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Regionalny charakter sieci</w:t>
            </w:r>
          </w:p>
        </w:tc>
        <w:tc>
          <w:tcPr>
            <w:tcW w:w="6230" w:type="dxa"/>
            <w:tcBorders>
              <w:top w:val="nil"/>
              <w:left w:val="single" w:sz="4" w:space="0" w:color="000000"/>
              <w:bottom w:val="single" w:sz="4" w:space="0" w:color="auto"/>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 xml:space="preserve">dotyczy przebudowy, modernizacji lub rewitalizacji (w uzasadnionych przypadkach budowy) sieci kolejowej o znaczeniu regionalnym, doprowadzającej ruch w kierunku sieci TEN-T lub kolei </w:t>
            </w:r>
            <w:r w:rsidRPr="00FD5312">
              <w:rPr>
                <w:rFonts w:eastAsia="Times New Roman" w:cs="Arial"/>
                <w:lang w:eastAsia="en-US"/>
              </w:rPr>
              <w:lastRenderedPageBreak/>
              <w:t>aglomeracyjnej.</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Rewitalizacja - odtworzenie, proces, w wyniku którego następuje przywrócenie pierwotnych parametrów użytkowych istniejących obiektów infrastruktury kolejowej, co jednak skutkuje ich ulepszeniem w rozumieniu przepisów o rachunkowości (nie zalicza się do tej grupy remontów realizowanych w ramach procesu utrzymaniowego) – (Wieloletni Program Inwestycji Kolejowych do 2013 roku z perspektywą 2015, Ministerstwo Infrastruktury).</w:t>
            </w:r>
          </w:p>
          <w:p w:rsidR="003622B9" w:rsidRPr="00FD5312" w:rsidRDefault="003622B9" w:rsidP="009320AD">
            <w:pPr>
              <w:snapToGrid w:val="0"/>
              <w:spacing w:after="0" w:line="240" w:lineRule="auto"/>
              <w:jc w:val="both"/>
              <w:rPr>
                <w:rFonts w:eastAsia="Times New Roman" w:cs="Tahoma"/>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Sieć o znaczeniu regionalnym – układ kolejowych linii komunikacyjnych w granicach administracyjnych województwa, istotnych dla świadczenia wojewódzkich przewozów określonych w planie transportowym (</w:t>
            </w:r>
            <w:r w:rsidRPr="00FD5312">
              <w:rPr>
                <w:rFonts w:eastAsiaTheme="minorHAnsi"/>
                <w:bCs/>
                <w:i/>
                <w:iCs/>
                <w:lang w:eastAsia="en-US"/>
              </w:rPr>
              <w:t>Planie zrównoważonego rozwoju publicznego transportu zbiorowego dla Województwa Dolnośląskiego</w:t>
            </w:r>
            <w:r w:rsidRPr="00FD5312">
              <w:rPr>
                <w:rFonts w:eastAsia="Times New Roman" w:cs="Tahoma"/>
                <w:lang w:eastAsia="en-US"/>
              </w:rPr>
              <w:t>). Na liniach tych może odbywać się również transport towarowy.</w:t>
            </w:r>
          </w:p>
          <w:p w:rsidR="003622B9" w:rsidRPr="00FD5312" w:rsidRDefault="003622B9" w:rsidP="009320AD">
            <w:pPr>
              <w:snapToGrid w:val="0"/>
              <w:spacing w:after="0" w:line="240" w:lineRule="auto"/>
              <w:jc w:val="both"/>
              <w:rPr>
                <w:rFonts w:eastAsia="Times New Roman" w:cs="Tahoma"/>
                <w:lang w:eastAsia="en-US"/>
              </w:rPr>
            </w:pPr>
          </w:p>
        </w:tc>
        <w:tc>
          <w:tcPr>
            <w:tcW w:w="3692" w:type="dxa"/>
            <w:tcBorders>
              <w:top w:val="nil"/>
              <w:left w:val="single" w:sz="4" w:space="0" w:color="000000"/>
              <w:bottom w:val="single" w:sz="4" w:space="0" w:color="auto"/>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 xml:space="preserve">(spełnienie jest niezbędne dla </w:t>
            </w:r>
            <w:r w:rsidRPr="00DB4FBC">
              <w:rPr>
                <w:rFonts w:eastAsia="Times New Roman" w:cs="Arial"/>
                <w:lang w:eastAsia="en-US"/>
              </w:rPr>
              <w:lastRenderedPageBreak/>
              <w:t>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Inwestycyjny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nie obejmuje prac remontowych lub bieżącego utrzymania infrastruktury.</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Inwestycje polegające na bieżącym utrzymaniu sieci lub będące remontem nie mogą otrzymać dofinansowania.</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w:t>
            </w:r>
            <w:proofErr w:type="spellStart"/>
            <w:r w:rsidRPr="00FD5312">
              <w:rPr>
                <w:rFonts w:eastAsia="Times New Roman" w:cs="Arial"/>
                <w:b/>
                <w:lang w:eastAsia="en-US"/>
              </w:rPr>
              <w:t>ante</w:t>
            </w:r>
            <w:proofErr w:type="spellEnd"/>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W ramach kryterium należy zweryfikować czy inwestycja</w:t>
            </w:r>
            <w:r w:rsidRPr="00FD5312">
              <w:rPr>
                <w:rFonts w:eastAsia="Times New Roman" w:cs="Arial"/>
                <w:lang w:eastAsia="en-US"/>
              </w:rPr>
              <w:t xml:space="preserve">  jest zgodna z dokumentem </w:t>
            </w:r>
            <w:r w:rsidRPr="000B7175">
              <w:rPr>
                <w:rFonts w:eastAsia="Times New Roman" w:cs="Arial"/>
              </w:rPr>
              <w:t xml:space="preserve">„Plan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0B7175">
              <w:rPr>
                <w:rFonts w:eastAsia="Times New Roman" w:cs="Arial"/>
              </w:rPr>
              <w:t xml:space="preserve">„Plan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w:t>
            </w:r>
            <w:r w:rsidRPr="00FD5312">
              <w:rPr>
                <w:rFonts w:eastAsia="Times New Roman" w:cs="Arial"/>
                <w:lang w:eastAsia="en-US"/>
              </w:rPr>
              <w:t xml:space="preserve"> jest dokumentem przygotowanym w ramach spełnienia warunku ex-</w:t>
            </w:r>
            <w:proofErr w:type="spellStart"/>
            <w:r w:rsidRPr="00FD5312">
              <w:rPr>
                <w:rFonts w:eastAsia="Times New Roman" w:cs="Arial"/>
                <w:lang w:eastAsia="en-US"/>
              </w:rPr>
              <w:t>ante</w:t>
            </w:r>
            <w:proofErr w:type="spellEnd"/>
            <w:r w:rsidRPr="00FD5312">
              <w:rPr>
                <w:rFonts w:eastAsia="Times New Roman" w:cs="Arial"/>
                <w:lang w:eastAsia="en-US"/>
              </w:rPr>
              <w:t>. W przypadku projektów pozakonkursowych realizowane mogą być projekty wskazane w dokumencie.</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Tak/Nie</w:t>
            </w:r>
          </w:p>
          <w:p w:rsidR="009320AD" w:rsidRPr="003858EC" w:rsidRDefault="009320AD" w:rsidP="009320AD">
            <w:pPr>
              <w:snapToGrid w:val="0"/>
              <w:spacing w:after="0"/>
              <w:jc w:val="center"/>
              <w:rPr>
                <w:rFonts w:cs="Arial"/>
              </w:rPr>
            </w:pPr>
            <w:r w:rsidRPr="003858EC">
              <w:rPr>
                <w:rFonts w:cs="Arial"/>
              </w:rPr>
              <w:t>Kryterium obligatoryjne</w:t>
            </w:r>
          </w:p>
          <w:p w:rsidR="009320AD" w:rsidRPr="003858EC" w:rsidRDefault="009320AD" w:rsidP="009320AD">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9320AD" w:rsidRPr="00FD5312" w:rsidRDefault="009320AD" w:rsidP="009320AD">
            <w:pPr>
              <w:snapToGrid w:val="0"/>
              <w:spacing w:after="0"/>
              <w:jc w:val="center"/>
              <w:rPr>
                <w:rFonts w:eastAsiaTheme="minorHAnsi" w:cs="Arial"/>
                <w:lang w:eastAsia="en-US"/>
              </w:rPr>
            </w:pP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charakter kompleksowy tj. obejmuje infrastrukturę punktową i liniową w ramach jednego projektu np. przebudowę, modernizację, rewitalizację lub budowę infrastruktury liniowej (przy czym przystanek kolejowy traktowany jest jako element linii kolejowej) oraz punktowej takiej jak dworzec wraz z przyległą infrastrukturą bezpośrednio przeznaczoną do obsługi podróżnych korzystających z połączeń kolejowych na linii, którą obsługuje dworzec – do wysokości 15% wydatków kwalifikowalnych w projekcie. W przypadku, gdy w projekcie liniowym przystanki kolejowe stanowią element linii kolejowej, możliwa jest realizacja przyległej infrastruktury, umożliwiającej dostęp do przystanku kolejowego i/lub bezpośrednio przeznaczonej do obsługi podróżnych korzystających z połączeń kolejowych na linii, którą obsługuje przystanek – także do wysokości 15% wydatków kwalifikowalnych.</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 projekt otrzyma 5 punktów jeśli ma charakter kompleksowy.</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b/>
                <w:lang w:eastAsia="en-US"/>
              </w:rPr>
            </w:pPr>
          </w:p>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0 </w:t>
            </w:r>
            <w:r w:rsidR="00CA5F81">
              <w:rPr>
                <w:rFonts w:eastAsiaTheme="minorHAnsi" w:cs="Arial"/>
                <w:lang w:eastAsia="en-US"/>
              </w:rPr>
              <w:t>-</w:t>
            </w:r>
            <w:r w:rsidRPr="00FD5312">
              <w:rPr>
                <w:rFonts w:eastAsiaTheme="minorHAnsi" w:cs="Arial"/>
                <w:lang w:eastAsia="en-US"/>
              </w:rPr>
              <w:t xml:space="preserve"> 5 pkt</w:t>
            </w:r>
          </w:p>
          <w:p w:rsidR="009320AD" w:rsidRPr="00FD5312" w:rsidRDefault="009320AD"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9320AD" w:rsidRPr="00FD5312" w:rsidRDefault="009320AD"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Eliminacja wąskich gardeł</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przyczynia się do eliminacji wąskich gardeł w regionalnym transporcie kolejowym poprzez poprawę stanu technicznego:</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stanu technicznego, np. samoczynna sygnalizacja przejazdowa, elektryczne sterowanie </w:t>
            </w:r>
            <w:r w:rsidRPr="00FD5312">
              <w:rPr>
                <w:rFonts w:eastAsiaTheme="minorHAnsi" w:cs="Arial"/>
                <w:lang w:eastAsia="en-US"/>
              </w:rPr>
              <w:lastRenderedPageBreak/>
              <w:t xml:space="preserve">rozjazdów, ogrzewanie rozjazdów, budowa mijanek na liniach jednotorowych, banalizacja linii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lokalizacji);</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4.</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0-4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bezpieczeństwa</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zwiększa bezpieczeństwo na liniach kolejowych.</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bezpieczeństwa, np. budowę przejścia lub przejazdu kolejowego, przebudowę przejścia lub przejazdu kolejowego podnoszącą poziom bezpieczeństwa, budowę wiaduktu zastępującego przejazd, zastosowanie urządzeń sterujących ruchem, poprawa widoczności na przejazdach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zastosowanych urządzeń);</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6.</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0-6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Pozytywny wpływ na efektywność środowiskową</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0B7175" w:rsidRDefault="003622B9"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3622B9" w:rsidRPr="000B7175" w:rsidRDefault="003622B9" w:rsidP="009320AD">
            <w:pPr>
              <w:snapToGrid w:val="0"/>
              <w:spacing w:after="0" w:line="240" w:lineRule="auto"/>
              <w:contextualSpacing/>
              <w:jc w:val="both"/>
              <w:rPr>
                <w:rFonts w:eastAsia="Times New Roman" w:cs="Arial"/>
              </w:rPr>
            </w:pP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3622B9" w:rsidRDefault="003622B9"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color w:val="FF0000"/>
              </w:rPr>
            </w:pPr>
          </w:p>
          <w:p w:rsidR="003622B9" w:rsidRPr="00FD5312" w:rsidRDefault="003622B9" w:rsidP="009320AD">
            <w:pPr>
              <w:autoSpaceDE w:val="0"/>
              <w:autoSpaceDN w:val="0"/>
              <w:adjustRightInd w:val="0"/>
              <w:spacing w:after="0" w:line="240" w:lineRule="auto"/>
              <w:rPr>
                <w:rFonts w:eastAsia="Times New Roman" w:cs="Arial"/>
                <w:lang w:eastAsia="en-US"/>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w:t>
            </w:r>
            <w:r w:rsidRPr="000B7175">
              <w:rPr>
                <w:rFonts w:cs="Arial"/>
              </w:rPr>
              <w:lastRenderedPageBreak/>
              <w:t xml:space="preserve">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Zwiększenie atrakcyjności obsługi transportu kolejowego</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heme="minorHAnsi" w:cs="Arial"/>
                <w:lang w:eastAsia="en-US"/>
              </w:rPr>
              <w:t xml:space="preserve"> dostosowuje infrastrukturę do potrzeb rynku przewozów pasażerskich i towarowych.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 projekt otrzyma 1 punkt za każde zastosowanie samodzielnego rozwiązania zwiększającego atrakcyjność transportu kolejowego dla podróżnych np.  budowa/modernizacja peronów, przejść i innych elementów infrastruktury peronowej w sposób wyraźnie ułatwiający dostęp podróżnym, w szczególności z większym bagażem, wózkami dziecięcymi, rowerami (winda, schody ruchome itp.), a także poprawiające komfort oczekiwania na pociąg (zadaszenie, osłonięcie od wiatru, węzeł sanitarny), budowa przystanków osobowych, jak i przewoźników, np. wzrost dopuszczalnych nacisków na oś, budowa bocznic kolejowych;</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przysługuje 1 punkt za każde samodzielne rozwiązanie bez względu na ilość zastosowanych sztuk danego rozwiązania, np. za budowę 3 wiat projekt otrzyma 1 punkt;</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i mobilności</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wpływ na zwiększenie dostępności obszarów przemysłowych i innych centrów ekonomicznych oraz obszarów atrakcyjnych turystycznie, a także ma wpływ na poprawę mobilności osób w związku z dostępem do rynku pracy, usług publicznych i turystyki:</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xml:space="preserve">- 2 punkty – jeśli projekt poprawia dostępność do obszarów </w:t>
            </w:r>
            <w:r w:rsidRPr="00FD5312">
              <w:rPr>
                <w:rFonts w:eastAsiaTheme="minorHAnsi" w:cs="Arial"/>
                <w:lang w:eastAsia="en-US"/>
              </w:rPr>
              <w:lastRenderedPageBreak/>
              <w:t>przemysłowych i innych centrów ekonomicznych;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 jeśli projekt poprawia dostępność do obszarów atrakcyjnych turystycznie</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Rewitalizacyjny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jc w:val="both"/>
              <w:rPr>
                <w:rFonts w:eastAsia="Times New Roman" w:cs="Tahoma"/>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imes New Roman" w:cs="Tahoma"/>
                <w:lang w:eastAsia="en-US"/>
              </w:rPr>
              <w:t xml:space="preserve"> jest ujęta w Lokalnym Planie Rewitalizacji</w:t>
            </w:r>
            <w:r>
              <w:rPr>
                <w:rFonts w:eastAsia="Times New Roman" w:cs="Tahoma"/>
                <w:lang w:eastAsia="en-US"/>
              </w:rPr>
              <w:t xml:space="preserve"> lub dokumencie równoważnym</w:t>
            </w:r>
            <w:r w:rsidRPr="00FD5312">
              <w:rPr>
                <w:rFonts w:eastAsia="Times New Roman" w:cs="Tahoma"/>
                <w:lang w:eastAsia="en-US"/>
              </w:rPr>
              <w:t xml:space="preserve"> znajdującym się w wykazie IZ RPO WD?</w:t>
            </w:r>
          </w:p>
          <w:p w:rsidR="003622B9" w:rsidRPr="00FD5312" w:rsidRDefault="003622B9" w:rsidP="009320AD">
            <w:pPr>
              <w:autoSpaceDE w:val="0"/>
              <w:autoSpaceDN w:val="0"/>
              <w:adjustRightInd w:val="0"/>
              <w:spacing w:after="0" w:line="240" w:lineRule="auto"/>
              <w:jc w:val="both"/>
              <w:rPr>
                <w:rFonts w:eastAsia="Times New Roman" w:cs="Tahoma"/>
                <w:lang w:eastAsia="en-US"/>
              </w:rPr>
            </w:pPr>
            <w:r w:rsidRPr="00FD5312">
              <w:rPr>
                <w:rFonts w:eastAsia="Times New Roman" w:cs="Tahoma"/>
                <w:lang w:eastAsia="en-US"/>
              </w:rPr>
              <w:t xml:space="preserve">Projekt otrzymuje 1 punkt, jeśli został ujęty w Lokalnym Planie Rewitalizacji </w:t>
            </w:r>
            <w:r>
              <w:rPr>
                <w:rFonts w:eastAsia="Times New Roman" w:cs="Tahoma"/>
                <w:lang w:eastAsia="en-US"/>
              </w:rPr>
              <w:t>lub dokumencie równoważnym</w:t>
            </w:r>
            <w:r w:rsidRPr="00FD5312">
              <w:rPr>
                <w:rFonts w:eastAsia="Times New Roman" w:cs="Tahoma"/>
                <w:lang w:eastAsia="en-US"/>
              </w:rPr>
              <w:t xml:space="preserve"> znajdującym się w wykazie LPR utworzonym przez IZ RPO WD.</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0-1pkt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lang w:eastAsia="en-US"/>
        </w:rPr>
      </w:pPr>
    </w:p>
    <w:p w:rsidR="003622B9" w:rsidRPr="00FD5312" w:rsidRDefault="003622B9" w:rsidP="003622B9">
      <w:pPr>
        <w:rPr>
          <w:rFonts w:eastAsiaTheme="minorHAnsi"/>
          <w:lang w:eastAsia="en-US"/>
        </w:rPr>
      </w:pPr>
    </w:p>
    <w:p w:rsidR="006B6033" w:rsidRDefault="006B6033" w:rsidP="00481B7D">
      <w:pPr>
        <w:pStyle w:val="Nagwek1"/>
        <w:rPr>
          <w:rFonts w:asciiTheme="minorHAnsi" w:eastAsia="Times New Roman" w:hAnsiTheme="minorHAnsi"/>
          <w:sz w:val="40"/>
          <w:szCs w:val="40"/>
        </w:rPr>
      </w:pPr>
    </w:p>
    <w:p w:rsidR="006B6033" w:rsidRDefault="006B6033" w:rsidP="00DF4B23">
      <w:pPr>
        <w:pStyle w:val="Nagwek1"/>
        <w:jc w:val="center"/>
        <w:rPr>
          <w:rFonts w:asciiTheme="minorHAnsi" w:eastAsia="Times New Roman" w:hAnsiTheme="minorHAnsi"/>
          <w:sz w:val="40"/>
          <w:szCs w:val="40"/>
        </w:rPr>
      </w:pPr>
    </w:p>
    <w:p w:rsidR="00FF3504" w:rsidRDefault="00FF3504" w:rsidP="00DF4B23">
      <w:pPr>
        <w:pStyle w:val="Nagwek1"/>
        <w:jc w:val="center"/>
        <w:rPr>
          <w:rFonts w:asciiTheme="minorHAnsi" w:eastAsia="Times New Roman" w:hAnsiTheme="minorHAnsi"/>
          <w:sz w:val="40"/>
          <w:szCs w:val="40"/>
        </w:rPr>
      </w:pPr>
    </w:p>
    <w:p w:rsidR="00404525" w:rsidRPr="00DB4FBC" w:rsidRDefault="00404525" w:rsidP="00DF4B23">
      <w:pPr>
        <w:pStyle w:val="Nagwek1"/>
        <w:jc w:val="center"/>
        <w:rPr>
          <w:rFonts w:asciiTheme="minorHAnsi" w:eastAsia="Times New Roman" w:hAnsiTheme="minorHAnsi"/>
          <w:sz w:val="40"/>
          <w:szCs w:val="40"/>
        </w:rPr>
      </w:pPr>
      <w:bookmarkStart w:id="30" w:name="_Toc443141898"/>
      <w:r w:rsidRPr="00DB4FBC">
        <w:rPr>
          <w:rFonts w:asciiTheme="minorHAnsi" w:eastAsia="Times New Roman" w:hAnsiTheme="minorHAnsi"/>
          <w:sz w:val="40"/>
          <w:szCs w:val="40"/>
        </w:rPr>
        <w:t>Kr</w:t>
      </w:r>
      <w:r w:rsidR="00A32F22" w:rsidRPr="00DB4FBC">
        <w:rPr>
          <w:rFonts w:asciiTheme="minorHAnsi" w:eastAsia="Times New Roman" w:hAnsiTheme="minorHAnsi"/>
          <w:sz w:val="40"/>
          <w:szCs w:val="40"/>
        </w:rPr>
        <w:t xml:space="preserve">yteria wyboru projektów w ramach Regionalnego Programu Operacyjnego Województwa Dolnośląskiego 2014-2020 </w:t>
      </w:r>
      <w:r w:rsidR="00A32F22" w:rsidRPr="00DB4FBC">
        <w:rPr>
          <w:rFonts w:asciiTheme="minorHAnsi" w:eastAsia="Times New Roman" w:hAnsiTheme="minorHAnsi"/>
          <w:sz w:val="40"/>
          <w:szCs w:val="40"/>
        </w:rPr>
        <w:br/>
        <w:t>– zakres EFS</w:t>
      </w:r>
      <w:bookmarkEnd w:id="30"/>
    </w:p>
    <w:p w:rsidR="00404525" w:rsidRPr="00DB4FBC" w:rsidRDefault="00404525">
      <w:pPr>
        <w:rPr>
          <w:rFonts w:eastAsia="Times New Roman" w:cs="Tahoma"/>
          <w:b/>
          <w:kern w:val="1"/>
          <w:sz w:val="52"/>
          <w:szCs w:val="52"/>
        </w:rPr>
      </w:pPr>
    </w:p>
    <w:p w:rsidR="00D73507" w:rsidRDefault="00D73507">
      <w:pPr>
        <w:rPr>
          <w:rFonts w:eastAsia="Times New Roman" w:cs="Tahoma"/>
          <w:b/>
          <w:kern w:val="1"/>
          <w:sz w:val="52"/>
          <w:szCs w:val="52"/>
        </w:rPr>
      </w:pPr>
    </w:p>
    <w:p w:rsidR="006B6033" w:rsidRDefault="006B6033">
      <w:pPr>
        <w:rPr>
          <w:rFonts w:eastAsia="Times New Roman" w:cs="Tahoma"/>
          <w:b/>
          <w:kern w:val="1"/>
          <w:sz w:val="52"/>
          <w:szCs w:val="52"/>
        </w:rPr>
      </w:pPr>
    </w:p>
    <w:p w:rsidR="00481B7D" w:rsidRDefault="00481B7D">
      <w:pPr>
        <w:rPr>
          <w:rFonts w:eastAsia="Times New Roman" w:cs="Tahoma"/>
          <w:b/>
          <w:kern w:val="1"/>
          <w:sz w:val="52"/>
          <w:szCs w:val="52"/>
        </w:rPr>
      </w:pPr>
    </w:p>
    <w:p w:rsidR="00481B7D" w:rsidRDefault="00481B7D">
      <w:pPr>
        <w:rPr>
          <w:rFonts w:eastAsia="Times New Roman" w:cs="Tahoma"/>
          <w:b/>
          <w:kern w:val="1"/>
          <w:sz w:val="52"/>
          <w:szCs w:val="52"/>
        </w:rPr>
      </w:pPr>
    </w:p>
    <w:p w:rsidR="006B6033" w:rsidRDefault="006B6033">
      <w:pPr>
        <w:rPr>
          <w:rFonts w:eastAsia="Times New Roman" w:cs="Tahoma"/>
          <w:b/>
          <w:kern w:val="1"/>
          <w:sz w:val="52"/>
          <w:szCs w:val="52"/>
        </w:rPr>
      </w:pPr>
    </w:p>
    <w:p w:rsidR="00404525" w:rsidRPr="00DB4FBC" w:rsidRDefault="00404525" w:rsidP="00B97229">
      <w:pPr>
        <w:spacing w:after="0" w:line="240" w:lineRule="auto"/>
        <w:jc w:val="both"/>
        <w:rPr>
          <w:rFonts w:eastAsia="Times New Roman" w:cs="Tahoma"/>
          <w:b/>
          <w:kern w:val="1"/>
          <w:sz w:val="24"/>
          <w:szCs w:val="24"/>
        </w:rPr>
      </w:pPr>
      <w:r w:rsidRPr="00DB4FBC">
        <w:rPr>
          <w:rFonts w:eastAsia="Times New Roman" w:cs="Tahoma"/>
          <w:b/>
          <w:kern w:val="1"/>
          <w:sz w:val="24"/>
          <w:szCs w:val="24"/>
        </w:rPr>
        <w:t>Systematyka kryteriów wyboru projektów w ramach EFS</w:t>
      </w: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rect id="Prostokąt 19" o:spid="_x0000_s1026" style="position:absolute;left:0;text-align:left;margin-left:67.4pt;margin-top:13.85pt;width:153.45pt;height:45.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">
            <v:textbox>
              <w:txbxContent>
                <w:p w:rsidR="004B4E0C" w:rsidRPr="00E762A5" w:rsidRDefault="004B4E0C" w:rsidP="00404525">
                  <w:pPr>
                    <w:spacing w:after="0" w:line="240" w:lineRule="auto"/>
                    <w:jc w:val="center"/>
                    <w:rPr>
                      <w:b/>
                    </w:rPr>
                  </w:pPr>
                  <w:r>
                    <w:rPr>
                      <w:b/>
                    </w:rPr>
                    <w:t>Kryteria wyboru projektów w ramach EFS</w:t>
                  </w:r>
                </w:p>
              </w:txbxContent>
            </v:textbox>
          </v:rect>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6" o:spid="_x0000_s1027" style="position:absolute;left:0;text-align:left;margin-left:65.75pt;margin-top:2.2pt;width:171.9pt;height:26.05pt;z-index:251663872"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">
            <v:rect id="Rectangle 4" o:spid="_x0000_s1028"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textbox>
                <w:txbxContent>
                  <w:p w:rsidR="004B4E0C" w:rsidRPr="009F6A93" w:rsidRDefault="004B4E0C" w:rsidP="00404525">
                    <w:pPr>
                      <w:spacing w:after="0" w:line="240" w:lineRule="auto"/>
                      <w:rPr>
                        <w:b/>
                      </w:rPr>
                    </w:pPr>
                    <w:r>
                      <w:rPr>
                        <w:b/>
                      </w:rPr>
                      <w:t>Kryteria formalne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 o:spid="_x0000_s1029"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N0wcIA&#10;AADbAAAADwAAAGRycy9kb3ducmV2LnhtbERPXWvCMBR9F/Yfwh3sRWa6wlzpjDIGG8JAsCv4emmu&#10;bbW56ZKsVn+9eRB8PJzvxWo0nRjI+daygpdZAoK4srrlWkH5+/WcgfABWWNnmRScycNq+TBZYK7t&#10;ibc0FKEWMYR9jgqaEPpcSl81ZNDPbE8cub11BkOErpba4SmGm06mSTKXBluODQ329NlQdSz+jYK6&#10;zIq378vuLzv+2I2zu+kheyWlnh7Hj3cQgcZwF9/ca60gjevjl/gD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3TBwgAAANsAAAAPAAAAAAAAAAAAAAAAAJgCAABkcnMvZG93&#10;bnJldi54bWxQSwUGAAAAAAQABAD1AAAAhwMAAAAA&#10;">
              <v:fill r:id="rId13" o:title="" type="pattern"/>
              <v:textbox>
                <w:txbxContent>
                  <w:p w:rsidR="004B4E0C" w:rsidRDefault="004B4E0C"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3" o:spid="_x0000_s1030" style="position:absolute;left:0;text-align:left;margin-left:65.15pt;margin-top:14.65pt;width:171.9pt;height:26.05pt;z-index:251651584"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">
            <v:rect id="Rectangle 7" o:spid="_x0000_s1031"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textbox>
                <w:txbxContent>
                  <w:p w:rsidR="004B4E0C" w:rsidRPr="009F6A93" w:rsidRDefault="004B4E0C" w:rsidP="00404525">
                    <w:pPr>
                      <w:spacing w:after="0" w:line="240" w:lineRule="auto"/>
                      <w:rPr>
                        <w:b/>
                      </w:rPr>
                    </w:pPr>
                    <w:r>
                      <w:rPr>
                        <w:b/>
                      </w:rPr>
                      <w:t>Kryteria merytoryczne</w:t>
                    </w:r>
                  </w:p>
                </w:txbxContent>
              </v:textbox>
            </v:rect>
            <v:shape id="AutoShape 8" o:spid="_x0000_s1032"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mCMIA&#10;AADbAAAADwAAAGRycy9kb3ducmV2LnhtbERP32vCMBB+H/g/hBN8GZo6mJZqFBEcgjBYJ/h6NGdb&#10;bS41iVr31y8DYW/38f28+bIzjbiR87VlBeNRAoK4sLrmUsH+ezNMQfiArLGxTAoe5GG56L3MMdP2&#10;zl90y0MpYgj7DBVUIbSZlL6oyKAf2ZY4ckfrDIYIXSm1w3sMN418S5KJNFhzbKiwpXVFxTm/GgXl&#10;Ps2nHz+HS3re2U9nD6+n9J2UGvS71QxEoC78i5/urY7zp/D3Szx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9iYIwgAAANsAAAAPAAAAAAAAAAAAAAAAAJgCAABkcnMvZG93&#10;bnJldi54bWxQSwUGAAAAAAQABAD1AAAAhwMAAAAA&#10;">
              <v:fill r:id="rId13" o:title="" type="pattern"/>
              <v:textbox>
                <w:txbxContent>
                  <w:p w:rsidR="004B4E0C" w:rsidRDefault="004B4E0C"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0" o:spid="_x0000_s1033" style="position:absolute;left:0;text-align:left;margin-left:65.35pt;margin-top:5pt;width:171.9pt;height:26.05pt;z-index:251648512" coordorigin="2382,4967"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">
            <v:rect id="Rectangle 4" o:spid="_x0000_s1034" alt="5%" style="position:absolute;left:3396;top:4967;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J8EA&#10;AADbAAAADwAAAGRycy9kb3ducmV2LnhtbERP32vCMBB+H/g/hBN8m+kcjtGZShUFn4TpQPd2NLek&#10;tLmUJrPdf78Ig73dx/fzVuvRteJGfag9K3iaZyCIK69rNgo+zvvHVxAhImtsPZOCHwqwLiYPK8y1&#10;H/idbqdoRArhkKMCG2OXSxkqSw7D3HfEifvyvcOYYG+k7nFI4a6Viyx7kQ5rTg0WO9paqprTt1Ow&#10;6z6P5dIEWV6ivTZ+M+zt0Sg1m47lG4hIY/wX/7kPOs1/hv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5yfBAAAA2wAAAA8AAAAAAAAAAAAAAAAAmAIAAGRycy9kb3du&#10;cmV2LnhtbFBLBQYAAAAABAAEAPUAAACGAwAAAAA=&#10;" filled="f">
              <v:textbox>
                <w:txbxContent>
                  <w:p w:rsidR="004B4E0C" w:rsidRPr="009F6A93" w:rsidRDefault="004B4E0C" w:rsidP="00404525">
                    <w:pPr>
                      <w:spacing w:after="0" w:line="240" w:lineRule="auto"/>
                      <w:rPr>
                        <w:b/>
                      </w:rPr>
                    </w:pPr>
                    <w:r>
                      <w:rPr>
                        <w:b/>
                      </w:rPr>
                      <w:t>Kryteria dostępu</w:t>
                    </w:r>
                  </w:p>
                </w:txbxContent>
              </v:textbox>
            </v:rect>
            <v:shape id="AutoShape 5" o:spid="_x0000_s1035" type="#_x0000_t13" style="position:absolute;left:2382;top:5074;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ucEA&#10;AADbAAAADwAAAGRycy9kb3ducmV2LnhtbERPS2vCQBC+C/0PyxS8mUlLEUldQ6kIudVHDz1Os2MS&#10;zM6m2a2J/nq3UPA2H99zlvloW3Xm3jdONDwlKSiW0plGKg2fh81sAcoHEkOtE9ZwYQ/56mGypMy4&#10;QXZ83odKxRDxGWmoQ+gyRF/WbMknrmOJ3NH1lkKEfYWmpyGG2xaf03SOlhqJDTV1/F5zedr/Wg3f&#10;7Xr+te1+CjQ4bPma4mHcfWg9fRzfXkEFHsNd/O8uTJz/An+/xANw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87nBAAAA2wAAAA8AAAAAAAAAAAAAAAAAmAIAAGRycy9kb3du&#10;cmV2LnhtbFBLBQYAAAAABAAEAPUAAACGAwAAAAA=&#10;">
              <v:textbox>
                <w:txbxContent>
                  <w:p w:rsidR="004B4E0C" w:rsidRDefault="004B4E0C"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7" o:spid="_x0000_s1036" style="position:absolute;left:0;text-align:left;margin-left:65.75pt;margin-top:10.65pt;width:171.9pt;height:26.05pt;z-index:251660800"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">
            <v:rect id="Rectangle 16" o:spid="_x0000_s1037"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textbox>
                <w:txbxContent>
                  <w:p w:rsidR="004B4E0C" w:rsidRPr="009F6A93" w:rsidRDefault="004B4E0C" w:rsidP="00404525">
                    <w:pPr>
                      <w:spacing w:after="0" w:line="240" w:lineRule="auto"/>
                      <w:rPr>
                        <w:b/>
                      </w:rPr>
                    </w:pPr>
                    <w:r>
                      <w:rPr>
                        <w:b/>
                      </w:rPr>
                      <w:t>Kryteria horyzontalne</w:t>
                    </w:r>
                  </w:p>
                </w:txbxContent>
              </v:textbox>
            </v:rect>
            <v:shape id="AutoShape 17" o:spid="_x0000_s1038"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o1MMA&#10;AADbAAAADwAAAGRycy9kb3ducmV2LnhtbESPQWvDMAyF74P9B6NBb6uTFbqS1QllsNLDDlvbH6DG&#10;WhIay8HW0vTfz4NCbxLv6X1P62pyvRopxM6zgXyegSKuve24MXA8fDyvQEVBtth7JgNXilCVjw9r&#10;LKy/8DeNe2lUCuFYoIFWZCi0jnVLDuPcD8RJ+/HBoaQ1NNoGvKRw1+uXLFtqhx0nQosDvbdUn/e/&#10;LnFzPOVhFz5Fu1dZjcvNdnH+Mmb2NG3eQAlNcjffrnc21c/h/5c0g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vo1MMAAADbAAAADwAAAAAAAAAAAAAAAACYAgAAZHJzL2Rv&#10;d25yZXYueG1sUEsFBgAAAAAEAAQA9QAAAIgDAAAAAA==&#10;" filled="f">
              <v:textbox>
                <w:txbxContent>
                  <w:p w:rsidR="004B4E0C" w:rsidRDefault="004B4E0C"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4" o:spid="_x0000_s1039" style="position:absolute;left:0;text-align:left;margin-left:66.2pt;margin-top:1.65pt;width:171.9pt;height:26.05pt;z-index:25165465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">
            <v:rect id="Rectangle 10" o:spid="_x0000_s1040"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4B4E0C" w:rsidRPr="009F6A93" w:rsidRDefault="004B4E0C" w:rsidP="00404525">
                    <w:pPr>
                      <w:spacing w:after="0" w:line="240" w:lineRule="auto"/>
                      <w:rPr>
                        <w:b/>
                      </w:rPr>
                    </w:pPr>
                    <w:r>
                      <w:rPr>
                        <w:b/>
                      </w:rPr>
                      <w:t>Kryteria premiujące</w:t>
                    </w:r>
                  </w:p>
                </w:txbxContent>
              </v:textbox>
            </v:rect>
            <v:shape id="AutoShape 11" o:spid="_x0000_s1041"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ni70A&#10;AADaAAAADwAAAGRycy9kb3ducmV2LnhtbERPS4vCMBC+L/gfwgh7W6d6EOkaRRTBm8/DHsdmbIvN&#10;pDbRdv315iB4/Pje03lnK/XgxpdONAwHCSiWzJlScg2n4/pnAsoHEkOVE9bwzx7ms97XlFLjWtnz&#10;4xByFUPEp6ShCKFOEX1WsCU/cDVL5C6usRQibHI0DbUx3FY4SpIxWiolNhRU87Lg7Hq4Ww3najX+&#10;29W3DRpsd/xM8Njtt1p/97vFL6jAXfiI3+6N0RC3xivxBuD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Jni70AAADaAAAADwAAAAAAAAAAAAAAAACYAgAAZHJzL2Rvd25yZXYu&#10;eG1sUEsFBgAAAAAEAAQA9QAAAIIDAAAAAA==&#10;">
              <v:textbox>
                <w:txbxContent>
                  <w:p w:rsidR="004B4E0C" w:rsidRDefault="004B4E0C"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20" o:spid="_x0000_s1042" style="position:absolute;left:0;text-align:left;margin-left:67.15pt;margin-top:7.55pt;width:171.9pt;height:26.05pt;z-index:251657728"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">
            <v:rect id="_x0000_s1043"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4B4E0C" w:rsidRPr="009F6A93" w:rsidRDefault="004B4E0C" w:rsidP="00F213A4">
                    <w:pPr>
                      <w:spacing w:after="0" w:line="240" w:lineRule="auto"/>
                      <w:rPr>
                        <w:b/>
                      </w:rPr>
                    </w:pPr>
                    <w:r>
                      <w:rPr>
                        <w:b/>
                      </w:rPr>
                      <w:t>Kryteria strategiczne</w:t>
                    </w:r>
                  </w:p>
                </w:txbxContent>
              </v:textbox>
            </v:rect>
            <v:shape id="_x0000_s1044"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textbox>
                <w:txbxContent>
                  <w:p w:rsidR="004B4E0C" w:rsidRDefault="004B4E0C" w:rsidP="00F213A4"/>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rect id="Rectangle 19" o:spid="_x0000_s1045" style="position:absolute;left:0;text-align:left;margin-left:116.45pt;margin-top:14.8pt;width:121.2pt;height:4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">
            <v:textbox>
              <w:txbxContent>
                <w:p w:rsidR="004B4E0C" w:rsidRPr="009F6A93" w:rsidRDefault="004B4E0C" w:rsidP="00813976">
                  <w:pPr>
                    <w:spacing w:after="0" w:line="240" w:lineRule="auto"/>
                    <w:rPr>
                      <w:b/>
                    </w:rPr>
                  </w:pPr>
                  <w:r>
                    <w:rPr>
                      <w:b/>
                    </w:rPr>
                    <w:t>Kryteria zgodności ze Strategią ZIT</w:t>
                  </w:r>
                </w:p>
              </w:txbxContent>
            </v:textbox>
          </v:rect>
        </w:pict>
      </w:r>
    </w:p>
    <w:p w:rsidR="00B97229" w:rsidRPr="00DB4FBC" w:rsidRDefault="005E2F9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shape id="AutoShape 20" o:spid="_x0000_s1046" type="#_x0000_t13" style="position:absolute;left:0;text-align:left;margin-left:65.75pt;margin-top:6.45pt;width:43.2pt;height:14.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">
            <v:textbox>
              <w:txbxContent>
                <w:p w:rsidR="004B4E0C" w:rsidRDefault="004B4E0C" w:rsidP="00813976"/>
              </w:txbxContent>
            </v:textbox>
          </v:shape>
        </w:pict>
      </w: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7D0237" w:rsidRDefault="007D0237" w:rsidP="003F238E">
      <w:pPr>
        <w:spacing w:after="120" w:line="240" w:lineRule="auto"/>
        <w:rPr>
          <w:rFonts w:eastAsia="Times New Roman" w:cs="Tahoma"/>
          <w:b/>
          <w:kern w:val="1"/>
          <w:sz w:val="24"/>
          <w:szCs w:val="24"/>
        </w:rPr>
      </w:pPr>
    </w:p>
    <w:p w:rsidR="004976B7" w:rsidRDefault="004976B7">
      <w:pPr>
        <w:rPr>
          <w:rFonts w:eastAsia="Times New Roman" w:cs="Tahoma"/>
          <w:b/>
          <w:kern w:val="1"/>
          <w:sz w:val="24"/>
          <w:szCs w:val="24"/>
        </w:rPr>
      </w:pPr>
      <w:r>
        <w:rPr>
          <w:rFonts w:eastAsia="Times New Roman" w:cs="Tahoma"/>
          <w:b/>
          <w:kern w:val="1"/>
          <w:sz w:val="24"/>
          <w:szCs w:val="24"/>
        </w:rPr>
        <w:br w:type="page"/>
      </w:r>
    </w:p>
    <w:p w:rsidR="003F238E" w:rsidRPr="00DB4FBC" w:rsidRDefault="003F238E" w:rsidP="003F238E">
      <w:pPr>
        <w:spacing w:after="120" w:line="240" w:lineRule="auto"/>
        <w:rPr>
          <w:rFonts w:eastAsia="Times New Roman" w:cs="Tahoma"/>
          <w:b/>
          <w:kern w:val="1"/>
          <w:sz w:val="24"/>
          <w:szCs w:val="24"/>
        </w:rPr>
      </w:pPr>
      <w:r w:rsidRPr="00DB4FBC">
        <w:rPr>
          <w:rFonts w:eastAsia="Times New Roman" w:cs="Tahoma"/>
          <w:b/>
          <w:kern w:val="1"/>
          <w:sz w:val="24"/>
          <w:szCs w:val="24"/>
        </w:rPr>
        <w:lastRenderedPageBreak/>
        <w:t>Sformułowane poniżej kryteria wyboru projektów dofinansowanych ze środków EFS zostały podzielone na:</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w:t>
      </w:r>
      <w:r w:rsidR="0097796A" w:rsidRPr="00DB4FBC">
        <w:rPr>
          <w:rFonts w:eastAsia="Times New Roman" w:cs="Tahoma"/>
          <w:kern w:val="1"/>
          <w:sz w:val="24"/>
          <w:szCs w:val="24"/>
        </w:rPr>
        <w:t>dofinansowanie</w:t>
      </w:r>
      <w:r w:rsidRPr="00DB4FBC">
        <w:rPr>
          <w:rFonts w:eastAsia="Times New Roman" w:cs="Tahoma"/>
          <w:kern w:val="1"/>
          <w:sz w:val="24"/>
          <w:szCs w:val="24"/>
        </w:rPr>
        <w:t xml:space="preserve"> projektu. W zakresie trybu pozakonkursowego instytucja wzywająca do złożenia wniosków określi dopuszczalny zakres modyfikacji projektów w przypadku niespełnienia kryteriów. </w:t>
      </w:r>
    </w:p>
    <w:p w:rsidR="0037389F" w:rsidRDefault="003F238E" w:rsidP="00DF0784">
      <w:pPr>
        <w:pStyle w:val="Akapitzlist"/>
        <w:numPr>
          <w:ilvl w:val="0"/>
          <w:numId w:val="18"/>
        </w:numPr>
        <w:spacing w:after="120" w:line="240" w:lineRule="auto"/>
        <w:ind w:left="709"/>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w przypadku trybu konkursowego kryteria oceniane są </w:t>
      </w:r>
      <w:r w:rsidR="009E5251" w:rsidRPr="00DB4FBC">
        <w:rPr>
          <w:rFonts w:eastAsia="Times New Roman" w:cs="Tahoma"/>
          <w:kern w:val="1"/>
          <w:sz w:val="24"/>
          <w:szCs w:val="24"/>
        </w:rPr>
        <w:t xml:space="preserve">niezależnie </w:t>
      </w:r>
      <w:r w:rsidRPr="00DB4FBC">
        <w:rPr>
          <w:rFonts w:eastAsia="Times New Roman" w:cs="Tahoma"/>
          <w:kern w:val="1"/>
          <w:sz w:val="24"/>
          <w:szCs w:val="24"/>
        </w:rPr>
        <w:t xml:space="preserve">przez co najmniej dwóch członków Komisji Oceny Projektów w skali punktowej </w:t>
      </w:r>
      <w:r w:rsidR="00035849" w:rsidRPr="00DB4FBC">
        <w:rPr>
          <w:rFonts w:eastAsia="Times New Roman" w:cs="Tahoma"/>
          <w:kern w:val="1"/>
          <w:sz w:val="24"/>
          <w:szCs w:val="24"/>
        </w:rPr>
        <w:t>określonej dla poszczególnych kryteriów</w:t>
      </w:r>
      <w:r w:rsidRPr="00DB4FBC">
        <w:rPr>
          <w:rFonts w:eastAsia="Times New Roman" w:cs="Tahoma"/>
          <w:kern w:val="1"/>
          <w:sz w:val="24"/>
          <w:szCs w:val="24"/>
        </w:rPr>
        <w:t xml:space="preserve"> lub poprzez przypisanie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Kryteria są weryfikowane na etapie oceny merytorycznej. Sposób weryfikacji kryteriów może zostać doprecyzowany w dokumentacji regulującej zasady naboru wniosku. W zakresie trybu pozakonkursowego instytucja wzywająca do złożenia wniosków określi dopuszczalny zakres modyfikacji wniosku o dofinansowanie w przypadku niespełnienia kryteriów.</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zapisach regulaminu konkursu lub wezwaniu do złożenia wniosków dla trybu pozakonkursowego. Ocena spełnienia kryterium polega na przypisaniu im wartości </w:t>
      </w:r>
      <w:r w:rsidRPr="00DB4FBC">
        <w:rPr>
          <w:rFonts w:eastAsia="Times New Roman" w:cs="Tahoma"/>
          <w:i/>
          <w:kern w:val="1"/>
          <w:sz w:val="24"/>
          <w:szCs w:val="24"/>
        </w:rPr>
        <w:t>tak</w:t>
      </w:r>
      <w:r w:rsidR="00096980">
        <w:rPr>
          <w:rFonts w:eastAsia="Times New Roman" w:cs="Tahoma"/>
          <w:kern w:val="1"/>
          <w:sz w:val="24"/>
          <w:szCs w:val="24"/>
        </w:rPr>
        <w:t>,</w:t>
      </w:r>
      <w:r w:rsidRPr="00DB4FBC">
        <w:rPr>
          <w:rFonts w:eastAsia="Times New Roman" w:cs="Tahoma"/>
          <w:i/>
          <w:kern w:val="1"/>
          <w:sz w:val="24"/>
          <w:szCs w:val="24"/>
        </w:rPr>
        <w:t xml:space="preserve"> nie</w:t>
      </w:r>
      <w:r w:rsidR="00096980">
        <w:rPr>
          <w:rFonts w:eastAsia="Times New Roman" w:cs="Tahoma"/>
          <w:i/>
          <w:kern w:val="1"/>
          <w:sz w:val="24"/>
          <w:szCs w:val="24"/>
        </w:rPr>
        <w:t xml:space="preserve"> </w:t>
      </w:r>
      <w:r w:rsidR="009217FA" w:rsidRPr="00E21A20">
        <w:rPr>
          <w:rFonts w:eastAsia="Times New Roman" w:cs="Tahoma"/>
          <w:kern w:val="1"/>
          <w:sz w:val="24"/>
          <w:szCs w:val="24"/>
        </w:rPr>
        <w:t xml:space="preserve">lub </w:t>
      </w:r>
      <w:r w:rsidR="00096980">
        <w:rPr>
          <w:rFonts w:eastAsia="Times New Roman" w:cs="Tahoma"/>
          <w:i/>
          <w:kern w:val="1"/>
          <w:sz w:val="24"/>
          <w:szCs w:val="24"/>
        </w:rPr>
        <w:t>nie dotyczy</w:t>
      </w:r>
      <w:r w:rsidRPr="00DB4FBC">
        <w:rPr>
          <w:rFonts w:eastAsia="Times New Roman" w:cs="Tahoma"/>
          <w:kern w:val="1"/>
          <w:sz w:val="24"/>
          <w:szCs w:val="24"/>
        </w:rPr>
        <w:t>.</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009E5251" w:rsidRPr="00DB4FBC">
        <w:rPr>
          <w:rFonts w:eastAsia="Times New Roman" w:cs="Tahoma"/>
          <w:kern w:val="1"/>
          <w:sz w:val="24"/>
          <w:szCs w:val="24"/>
        </w:rPr>
        <w:t xml:space="preserve">lub </w:t>
      </w:r>
      <w:r w:rsidRPr="00DB4FBC">
        <w:rPr>
          <w:rFonts w:eastAsia="Times New Roman" w:cs="Tahoma"/>
          <w:i/>
          <w:kern w:val="1"/>
          <w:sz w:val="24"/>
          <w:szCs w:val="24"/>
        </w:rPr>
        <w:t>nie</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premiujące</w:t>
      </w:r>
      <w:r w:rsidRPr="00DB4FBC">
        <w:rPr>
          <w:rFonts w:eastAsia="Times New Roman" w:cs="Tahoma"/>
          <w:kern w:val="1"/>
          <w:sz w:val="24"/>
          <w:szCs w:val="24"/>
        </w:rPr>
        <w:t xml:space="preserve"> – projekty, które otrzymały minimum punktowe na etapie oceny merytorycznej uprawniające do otrzymania dofinansowania oraz spełniają kryteria dostępu, horyzontalne oraz formalne mogą otrzymać premię punktową (maksymalnie 40 punktów). Punkty są przyznawane w zależności od przyjętej skali punktowej określonej dla kryterium</w:t>
      </w:r>
      <w:r w:rsidRPr="00DA1B5D">
        <w:rPr>
          <w:rFonts w:eastAsia="Times New Roman" w:cs="Tahoma"/>
          <w:color w:val="000000" w:themeColor="text1"/>
          <w:kern w:val="1"/>
          <w:sz w:val="24"/>
          <w:szCs w:val="24"/>
        </w:rPr>
        <w:t xml:space="preserve">. </w:t>
      </w:r>
      <w:r w:rsidR="00993080" w:rsidRPr="00DA1B5D">
        <w:rPr>
          <w:rFonts w:eastAsia="Times New Roman" w:cs="Tahoma"/>
          <w:color w:val="000000" w:themeColor="text1"/>
          <w:kern w:val="1"/>
          <w:sz w:val="24"/>
          <w:szCs w:val="24"/>
        </w:rPr>
        <w:t>Sposób weryfikacji kryteriów oraz dokładna gradacja przyznawanych punktów zostanie określona w dokumentacji regulującej zasady naboru wniosku.</w:t>
      </w:r>
      <w:r w:rsidR="00993080" w:rsidRPr="00DB4FBC">
        <w:rPr>
          <w:rFonts w:eastAsia="Times New Roman" w:cs="Tahoma"/>
          <w:kern w:val="1"/>
          <w:sz w:val="24"/>
          <w:szCs w:val="24"/>
        </w:rPr>
        <w:t xml:space="preserve"> </w:t>
      </w:r>
      <w:r w:rsidRPr="00DB4FBC">
        <w:rPr>
          <w:rFonts w:eastAsia="Times New Roman" w:cs="Tahoma"/>
          <w:kern w:val="1"/>
          <w:sz w:val="24"/>
          <w:szCs w:val="24"/>
        </w:rPr>
        <w:t>Kryteria premiujące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 Kryteria są weryfikowane na etapie oceny merytorycznej.</w:t>
      </w:r>
    </w:p>
    <w:p w:rsidR="0037389F" w:rsidRDefault="003F238E" w:rsidP="00DF0784">
      <w:pPr>
        <w:pStyle w:val="Akapitzlist"/>
        <w:numPr>
          <w:ilvl w:val="0"/>
          <w:numId w:val="18"/>
        </w:numPr>
        <w:spacing w:after="120" w:line="240" w:lineRule="auto"/>
        <w:jc w:val="both"/>
        <w:rPr>
          <w:rFonts w:cs="Arial"/>
          <w:sz w:val="21"/>
          <w:szCs w:val="21"/>
        </w:rPr>
      </w:pPr>
      <w:r w:rsidRPr="00DB4FBC">
        <w:rPr>
          <w:rFonts w:eastAsia="Times New Roman" w:cs="Tahoma"/>
          <w:b/>
          <w:kern w:val="1"/>
          <w:sz w:val="24"/>
          <w:szCs w:val="24"/>
        </w:rPr>
        <w:t>Kryteria strategiczne</w:t>
      </w:r>
      <w:r w:rsidRPr="00DB4FBC">
        <w:rPr>
          <w:rFonts w:eastAsia="Times New Roman" w:cs="Tahoma"/>
          <w:kern w:val="1"/>
          <w:sz w:val="24"/>
          <w:szCs w:val="24"/>
        </w:rPr>
        <w:t xml:space="preserve"> – mogą mieć zastosowanie na przykład w sytuacji, gdy alokacja przeznaczona na konkurs nie wystarczy na dofinansowanie wszystkich projektów, spełniających minimalne wymogi umożliwiające rekomendowanie projektu do dofinansowania. Ostateczna decyzja o zastosowaniu kryteriów strategicznych będzie umieszczona w regulaminie konkursu. IOK informuje, które kryteria strategiczne będą miały zastosowanie w ramach danego konkursu. Ocena spełnienia kryteriów strategicznych polega na porównaniu wniosków i obejmuje analizę elementów wskazanych we właściwym kryterium w oparciu o zapisy wniosków o dofinansowanie i uszeregowanie ich w kolejności wskazującej na zasadnoś</w:t>
      </w:r>
      <w:r w:rsidR="009E5251" w:rsidRPr="00DB4FBC">
        <w:rPr>
          <w:rFonts w:eastAsia="Times New Roman" w:cs="Tahoma"/>
          <w:kern w:val="1"/>
          <w:sz w:val="24"/>
          <w:szCs w:val="24"/>
        </w:rPr>
        <w:t>ć</w:t>
      </w:r>
      <w:r w:rsidRPr="00DB4FBC">
        <w:rPr>
          <w:rFonts w:eastAsia="Times New Roman" w:cs="Tahoma"/>
          <w:kern w:val="1"/>
          <w:sz w:val="24"/>
          <w:szCs w:val="24"/>
        </w:rPr>
        <w:t xml:space="preserve"> ich dofinansowania w kontekście celu konkursu określonego w regulaminie. </w:t>
      </w:r>
      <w:r w:rsidRPr="00DB4FBC">
        <w:rPr>
          <w:rFonts w:eastAsia="Times New Roman" w:cs="Tahoma"/>
          <w:kern w:val="1"/>
          <w:sz w:val="24"/>
          <w:szCs w:val="24"/>
        </w:rPr>
        <w:lastRenderedPageBreak/>
        <w:t>Kryteria są weryfikowane na etapie oceny strategicznej. Kryteria strategiczne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w:t>
      </w:r>
    </w:p>
    <w:p w:rsidR="0037389F" w:rsidRDefault="00813976" w:rsidP="00DF0784">
      <w:pPr>
        <w:pStyle w:val="Akapitzlist"/>
        <w:numPr>
          <w:ilvl w:val="0"/>
          <w:numId w:val="18"/>
        </w:numPr>
        <w:spacing w:after="0" w:line="240" w:lineRule="auto"/>
        <w:ind w:left="714" w:hanging="357"/>
        <w:jc w:val="both"/>
        <w:rPr>
          <w:rFonts w:eastAsia="Times New Roman" w:cs="Tahoma"/>
          <w:b/>
          <w:kern w:val="1"/>
          <w:sz w:val="24"/>
          <w:szCs w:val="24"/>
        </w:rPr>
      </w:pPr>
      <w:r w:rsidRPr="002D27E7">
        <w:rPr>
          <w:rFonts w:eastAsia="Times New Roman" w:cs="Tahoma"/>
          <w:b/>
          <w:kern w:val="1"/>
          <w:sz w:val="24"/>
          <w:szCs w:val="24"/>
        </w:rPr>
        <w:t xml:space="preserve">Kryteria </w:t>
      </w:r>
      <w:r>
        <w:rPr>
          <w:rFonts w:eastAsia="Times New Roman" w:cs="Tahoma"/>
          <w:b/>
          <w:kern w:val="1"/>
          <w:sz w:val="24"/>
          <w:szCs w:val="24"/>
        </w:rPr>
        <w:t xml:space="preserve">oceny </w:t>
      </w:r>
      <w:r w:rsidRPr="002D27E7">
        <w:rPr>
          <w:rFonts w:eastAsia="Times New Roman" w:cs="Tahoma"/>
          <w:b/>
          <w:kern w:val="1"/>
          <w:sz w:val="24"/>
          <w:szCs w:val="24"/>
        </w:rPr>
        <w:t xml:space="preserve">zgodności </w:t>
      </w:r>
      <w:r>
        <w:rPr>
          <w:rFonts w:eastAsia="Times New Roman" w:cs="Tahoma"/>
          <w:b/>
          <w:kern w:val="1"/>
          <w:sz w:val="24"/>
          <w:szCs w:val="24"/>
        </w:rPr>
        <w:t xml:space="preserve">projektów </w:t>
      </w:r>
      <w:r w:rsidRPr="002D27E7">
        <w:rPr>
          <w:rFonts w:eastAsia="Times New Roman" w:cs="Tahoma"/>
          <w:b/>
          <w:kern w:val="1"/>
          <w:sz w:val="24"/>
          <w:szCs w:val="24"/>
        </w:rPr>
        <w:t>ze Strategią ZIT</w:t>
      </w:r>
      <w:r>
        <w:rPr>
          <w:rFonts w:eastAsia="Times New Roman" w:cs="Tahoma"/>
          <w:b/>
          <w:kern w:val="1"/>
          <w:sz w:val="24"/>
          <w:szCs w:val="24"/>
        </w:rPr>
        <w:t xml:space="preserve"> </w:t>
      </w:r>
      <w:r>
        <w:rPr>
          <w:rFonts w:eastAsia="Times New Roman" w:cs="Tahoma"/>
          <w:kern w:val="1"/>
          <w:sz w:val="24"/>
          <w:szCs w:val="24"/>
        </w:rPr>
        <w:t xml:space="preserve">– kryteria dla </w:t>
      </w:r>
      <w:r w:rsidRPr="00DB4FBC">
        <w:rPr>
          <w:rFonts w:eastAsia="Times New Roman" w:cs="Tahoma"/>
          <w:kern w:val="1"/>
          <w:sz w:val="24"/>
          <w:szCs w:val="24"/>
        </w:rPr>
        <w:t>konkursów ogłaszanych w ramach mechanizmu ZIT</w:t>
      </w:r>
      <w:r>
        <w:rPr>
          <w:rFonts w:eastAsia="Times New Roman" w:cs="Tahoma"/>
          <w:kern w:val="1"/>
          <w:sz w:val="24"/>
          <w:szCs w:val="24"/>
        </w:rPr>
        <w:t xml:space="preserve">. Spełnienie kryteriów jest oceniane </w:t>
      </w:r>
      <w:r w:rsidRPr="00DB4FBC">
        <w:rPr>
          <w:rFonts w:eastAsia="Times New Roman" w:cs="Tahoma"/>
          <w:kern w:val="1"/>
          <w:sz w:val="24"/>
          <w:szCs w:val="24"/>
        </w:rPr>
        <w:t xml:space="preserve">w </w:t>
      </w:r>
      <w:r w:rsidR="00CF0455" w:rsidRPr="00DB4FBC">
        <w:rPr>
          <w:rFonts w:eastAsia="Times New Roman" w:cs="Tahoma"/>
          <w:kern w:val="1"/>
          <w:sz w:val="24"/>
          <w:szCs w:val="24"/>
        </w:rPr>
        <w:t xml:space="preserve">określonej </w:t>
      </w:r>
      <w:r w:rsidRPr="00DB4FBC">
        <w:rPr>
          <w:rFonts w:eastAsia="Times New Roman" w:cs="Tahoma"/>
          <w:kern w:val="1"/>
          <w:sz w:val="24"/>
          <w:szCs w:val="24"/>
        </w:rPr>
        <w:t xml:space="preserve">skali punktowej lub poprzez przypisanie wartości </w:t>
      </w:r>
      <w:r w:rsidRPr="00DB4FBC">
        <w:rPr>
          <w:rFonts w:eastAsia="Times New Roman" w:cs="Tahoma"/>
          <w:i/>
          <w:kern w:val="1"/>
          <w:sz w:val="24"/>
          <w:szCs w:val="24"/>
        </w:rPr>
        <w:t>tak</w:t>
      </w:r>
      <w:r w:rsidR="00CF0455">
        <w:rPr>
          <w:rFonts w:eastAsia="Times New Roman" w:cs="Tahoma"/>
          <w:kern w:val="1"/>
          <w:sz w:val="24"/>
          <w:szCs w:val="24"/>
        </w:rPr>
        <w:t xml:space="preserve"> lub</w:t>
      </w:r>
      <w:r w:rsidRPr="00DB4FBC">
        <w:rPr>
          <w:rFonts w:eastAsia="Times New Roman" w:cs="Tahoma"/>
          <w:kern w:val="1"/>
          <w:sz w:val="24"/>
          <w:szCs w:val="24"/>
        </w:rPr>
        <w:t xml:space="preserve"> </w:t>
      </w:r>
      <w:r w:rsidRPr="00DB4FBC">
        <w:rPr>
          <w:rFonts w:eastAsia="Times New Roman" w:cs="Tahoma"/>
          <w:i/>
          <w:kern w:val="1"/>
          <w:sz w:val="24"/>
          <w:szCs w:val="24"/>
        </w:rPr>
        <w:t>nie</w:t>
      </w:r>
      <w:r>
        <w:rPr>
          <w:rFonts w:eastAsia="Times New Roman" w:cs="Tahoma"/>
          <w:kern w:val="1"/>
          <w:sz w:val="24"/>
          <w:szCs w:val="24"/>
        </w:rPr>
        <w:t>.</w:t>
      </w:r>
    </w:p>
    <w:p w:rsidR="00813976" w:rsidRPr="00DB4FBC" w:rsidRDefault="00813976" w:rsidP="002D27E7">
      <w:pPr>
        <w:pStyle w:val="Akapitzlist"/>
        <w:spacing w:after="120" w:line="240" w:lineRule="auto"/>
        <w:jc w:val="both"/>
        <w:rPr>
          <w:rFonts w:cs="Arial"/>
          <w:sz w:val="21"/>
          <w:szCs w:val="21"/>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1" w:name="_Toc443141899"/>
      <w:r w:rsidRPr="00DB4FBC">
        <w:rPr>
          <w:rFonts w:asciiTheme="minorHAnsi" w:eastAsia="Times New Roman" w:hAnsiTheme="minorHAnsi" w:cs="Tahoma"/>
          <w:kern w:val="1"/>
          <w:sz w:val="24"/>
          <w:szCs w:val="24"/>
        </w:rPr>
        <w:t xml:space="preserve">Kryteria oceny formalnej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1"/>
    </w:p>
    <w:p w:rsidR="00211639" w:rsidRPr="00DB4FBC" w:rsidRDefault="00211639" w:rsidP="00211639"/>
    <w:p w:rsidR="003F238E" w:rsidRPr="00DB4FBC" w:rsidRDefault="003F238E" w:rsidP="003F238E">
      <w:pPr>
        <w:autoSpaceDE w:val="0"/>
        <w:autoSpaceDN w:val="0"/>
        <w:adjustRightInd w:val="0"/>
        <w:spacing w:after="0" w:line="240" w:lineRule="auto"/>
        <w:jc w:val="both"/>
        <w:rPr>
          <w:rFonts w:eastAsia="Times New Roman" w:cs="Tahoma"/>
          <w:kern w:val="1"/>
          <w:sz w:val="24"/>
          <w:szCs w:val="24"/>
        </w:rPr>
      </w:pPr>
      <w:r w:rsidRPr="00DB4FBC">
        <w:rPr>
          <w:rFonts w:eastAsia="Times New Roman" w:cs="Tahoma"/>
          <w:kern w:val="1"/>
          <w:sz w:val="24"/>
          <w:szCs w:val="24"/>
        </w:rPr>
        <w:t xml:space="preserve">Do oceny formalnej zostaną dopuszczone wnioski o dofinansowanie, które wpłynęły do instytucji oceniającej wnioski w terminie </w:t>
      </w:r>
      <w:r w:rsidR="009E5251" w:rsidRPr="00DB4FBC">
        <w:rPr>
          <w:rFonts w:eastAsia="Times New Roman" w:cs="Tahoma"/>
          <w:kern w:val="1"/>
          <w:sz w:val="24"/>
          <w:szCs w:val="24"/>
        </w:rPr>
        <w:t xml:space="preserve">i formie </w:t>
      </w:r>
      <w:r w:rsidRPr="00DB4FBC">
        <w:rPr>
          <w:rFonts w:eastAsia="Times New Roman" w:cs="Tahoma"/>
          <w:kern w:val="1"/>
          <w:sz w:val="24"/>
          <w:szCs w:val="24"/>
        </w:rPr>
        <w:t>określonym</w:t>
      </w:r>
      <w:r w:rsidR="009E5251" w:rsidRPr="00DB4FBC">
        <w:rPr>
          <w:rFonts w:eastAsia="Times New Roman" w:cs="Tahoma"/>
          <w:kern w:val="1"/>
          <w:sz w:val="24"/>
          <w:szCs w:val="24"/>
        </w:rPr>
        <w:t>i</w:t>
      </w:r>
      <w:r w:rsidRPr="00DB4FBC">
        <w:rPr>
          <w:rFonts w:eastAsia="Times New Roman" w:cs="Tahoma"/>
          <w:kern w:val="1"/>
          <w:sz w:val="24"/>
          <w:szCs w:val="24"/>
        </w:rPr>
        <w:t xml:space="preserve"> w wezwaniu do złożenia wniosku o dofinansowanie.</w:t>
      </w:r>
    </w:p>
    <w:p w:rsidR="003F238E" w:rsidRPr="00DB4FBC" w:rsidRDefault="003F238E" w:rsidP="003F238E">
      <w:pPr>
        <w:autoSpaceDE w:val="0"/>
        <w:autoSpaceDN w:val="0"/>
        <w:adjustRightInd w:val="0"/>
        <w:spacing w:after="0" w:line="240" w:lineRule="auto"/>
        <w:rPr>
          <w:rFonts w:eastAsia="Times New Roman" w:cs="Tahoma"/>
          <w:kern w:val="1"/>
          <w:sz w:val="24"/>
          <w:szCs w:val="24"/>
        </w:rPr>
      </w:pPr>
    </w:p>
    <w:tbl>
      <w:tblPr>
        <w:tblW w:w="478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804"/>
        <w:gridCol w:w="5165"/>
        <w:gridCol w:w="3786"/>
      </w:tblGrid>
      <w:tr w:rsidR="003F238E" w:rsidRPr="00DB4FBC" w:rsidTr="009F0203">
        <w:trPr>
          <w:trHeight w:val="432"/>
        </w:trPr>
        <w:tc>
          <w:tcPr>
            <w:tcW w:w="85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80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165"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7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 xml:space="preserve">Poprawność wypełnienia </w:t>
            </w:r>
            <w:r w:rsidR="009E5251" w:rsidRPr="00DB4FBC">
              <w:rPr>
                <w:rFonts w:eastAsia="Times New Roman" w:cs="Arial"/>
                <w:kern w:val="1"/>
                <w:sz w:val="24"/>
                <w:szCs w:val="24"/>
              </w:rPr>
              <w:t xml:space="preserve">i kompletność </w:t>
            </w:r>
            <w:r w:rsidRPr="00DB4FBC">
              <w:rPr>
                <w:rFonts w:eastAsia="Times New Roman" w:cs="Arial"/>
                <w:kern w:val="1"/>
                <w:sz w:val="24"/>
                <w:szCs w:val="24"/>
              </w:rPr>
              <w:t>wniosku</w:t>
            </w:r>
          </w:p>
        </w:tc>
        <w:tc>
          <w:tcPr>
            <w:tcW w:w="5165" w:type="dxa"/>
            <w:shd w:val="clear" w:color="auto" w:fill="auto"/>
            <w:vAlign w:val="center"/>
          </w:tcPr>
          <w:p w:rsidR="009E5251" w:rsidRPr="00DB4FBC" w:rsidRDefault="009E5251" w:rsidP="009E5251">
            <w:pPr>
              <w:spacing w:after="0" w:line="240" w:lineRule="auto"/>
              <w:jc w:val="both"/>
              <w:rPr>
                <w:rFonts w:eastAsia="Times New Roman" w:cs="Arial"/>
                <w:kern w:val="1"/>
                <w:sz w:val="24"/>
                <w:szCs w:val="24"/>
              </w:rPr>
            </w:pPr>
            <w:r w:rsidRPr="00DB4FBC">
              <w:rPr>
                <w:rFonts w:eastAsia="Times New Roman" w:cs="Arial"/>
                <w:kern w:val="1"/>
                <w:sz w:val="24"/>
                <w:szCs w:val="24"/>
              </w:rPr>
              <w:t xml:space="preserve">Wniosek o dofinansowanie jest kompletny,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oraz złożony zgodnie z wezwaniem do złożenia wniosku. Wniosek o dofinansowanie oraz załączniki zostały podpisane zgodnie z prawem reprezentacji.  Wniosek o dofinansowanie zawiera wszystkie wymagane, aktualne, poprawnie wypełnione załączniki, które są czytelne a kopie potwierdzone za zgodność z oryginałem.</w:t>
            </w:r>
          </w:p>
          <w:p w:rsidR="009E5251" w:rsidRPr="00DB4FBC" w:rsidRDefault="009E5251" w:rsidP="009E5251">
            <w:pPr>
              <w:spacing w:after="0" w:line="240" w:lineRule="auto"/>
              <w:jc w:val="both"/>
              <w:rPr>
                <w:rFonts w:eastAsia="Times New Roman" w:cs="Arial"/>
                <w:kern w:val="1"/>
                <w:sz w:val="24"/>
                <w:szCs w:val="24"/>
              </w:rPr>
            </w:pPr>
          </w:p>
          <w:p w:rsidR="003F238E" w:rsidRPr="00DB4FBC" w:rsidRDefault="009E5251" w:rsidP="009E5251">
            <w:pPr>
              <w:spacing w:after="0" w:line="240" w:lineRule="auto"/>
              <w:jc w:val="both"/>
              <w:rPr>
                <w:rFonts w:eastAsia="Times New Roman" w:cs="Arial"/>
                <w:kern w:val="1"/>
              </w:rPr>
            </w:pPr>
            <w:r w:rsidRPr="00DB4FBC">
              <w:rPr>
                <w:sz w:val="20"/>
                <w:szCs w:val="20"/>
              </w:rPr>
              <w:t xml:space="preserve">Przy tym kryterium weryfikowane jest między innymi, czy do wniosku dołączono wszystkie wymagane załączniki, czy zostały przygotowane na właściwych formularzach oraz czy są aktualne, zgodnie z zasadami określonymi w instrukcji wypełniania wniosku o dofinansowanie. W przypadku dopuszczenia składania wniosku w formie papierowej ocenie podlega również zgodność formularza wniosku </w:t>
            </w:r>
            <w:r w:rsidRPr="00DB4FBC">
              <w:rPr>
                <w:sz w:val="20"/>
                <w:szCs w:val="20"/>
              </w:rPr>
              <w:br/>
              <w:t>o dofinansowanie z obowiązującym wzorem</w:t>
            </w:r>
          </w:p>
        </w:tc>
        <w:tc>
          <w:tcPr>
            <w:tcW w:w="3786"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Kwalifikowalność projektu i Wnioskodawcy</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 xml:space="preserve">Projekt jest zgodny z zapisami </w:t>
            </w:r>
            <w:proofErr w:type="spellStart"/>
            <w:r w:rsidRPr="00DB4FBC">
              <w:rPr>
                <w:rFonts w:eastAsia="Times New Roman" w:cs="Arial"/>
                <w:kern w:val="1"/>
                <w:sz w:val="24"/>
                <w:szCs w:val="24"/>
              </w:rPr>
              <w:t>SzOOP</w:t>
            </w:r>
            <w:proofErr w:type="spellEnd"/>
            <w:r w:rsidRPr="00DB4FBC">
              <w:rPr>
                <w:rFonts w:eastAsia="Times New Roman" w:cs="Arial"/>
                <w:kern w:val="1"/>
                <w:sz w:val="24"/>
                <w:szCs w:val="24"/>
              </w:rPr>
              <w:t xml:space="preserve">.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Tahoma"/>
                <w:sz w:val="20"/>
                <w:szCs w:val="20"/>
              </w:rPr>
            </w:pPr>
            <w:r w:rsidRPr="00DB4FBC">
              <w:rPr>
                <w:rFonts w:eastAsia="Times New Roman" w:cs="Tahoma"/>
                <w:sz w:val="20"/>
                <w:szCs w:val="20"/>
              </w:rPr>
              <w:t xml:space="preserve">W ramach tego kryterium sprawdzane jest, czy projekt jest zgodny z zapisami </w:t>
            </w:r>
            <w:proofErr w:type="spellStart"/>
            <w:r w:rsidRPr="00DB4FBC">
              <w:rPr>
                <w:rFonts w:eastAsia="Times New Roman" w:cs="Tahoma"/>
                <w:sz w:val="20"/>
                <w:szCs w:val="20"/>
              </w:rPr>
              <w:t>SzOOP</w:t>
            </w:r>
            <w:proofErr w:type="spellEnd"/>
            <w:r w:rsidRPr="00DB4FBC">
              <w:rPr>
                <w:rFonts w:eastAsia="Times New Roman" w:cs="Tahoma"/>
                <w:sz w:val="20"/>
                <w:szCs w:val="20"/>
              </w:rPr>
              <w:t xml:space="preserve">, w tym zwłaszcza w zakresie załącznika pod nazwą </w:t>
            </w:r>
            <w:r w:rsidRPr="00DB4FBC">
              <w:rPr>
                <w:i/>
                <w:sz w:val="20"/>
                <w:szCs w:val="20"/>
              </w:rPr>
              <w:t xml:space="preserve">Wykaz projektów zidentyfikowanych przez właściwą instytucję w ramach trybu </w:t>
            </w:r>
            <w:r w:rsidRPr="00DB4FBC">
              <w:rPr>
                <w:i/>
                <w:sz w:val="20"/>
                <w:szCs w:val="20"/>
              </w:rPr>
              <w:lastRenderedPageBreak/>
              <w:t>pozakonkursowego</w:t>
            </w:r>
            <w:r w:rsidRPr="00DB4FBC">
              <w:rPr>
                <w:sz w:val="20"/>
                <w:szCs w:val="20"/>
              </w:rPr>
              <w:t xml:space="preserve"> </w:t>
            </w:r>
            <w:proofErr w:type="spellStart"/>
            <w:r w:rsidRPr="00DB4FBC">
              <w:rPr>
                <w:sz w:val="20"/>
                <w:szCs w:val="20"/>
              </w:rPr>
              <w:t>SzOOP</w:t>
            </w:r>
            <w:proofErr w:type="spellEnd"/>
            <w:r w:rsidRPr="00DB4FBC">
              <w:rPr>
                <w:sz w:val="20"/>
                <w:szCs w:val="20"/>
              </w:rPr>
              <w:t xml:space="preserve">. Dofinansowania nie może otrzymać projekt, który został usunięty z wymienionego powyżej wykazu lub zakłada realizację działań niezgodnych z zapisami </w:t>
            </w:r>
            <w:proofErr w:type="spellStart"/>
            <w:r w:rsidRPr="00DB4FBC">
              <w:rPr>
                <w:sz w:val="20"/>
                <w:szCs w:val="20"/>
              </w:rPr>
              <w:t>SzOOP</w:t>
            </w:r>
            <w:proofErr w:type="spellEnd"/>
            <w:r w:rsidRPr="00DB4FBC">
              <w:rPr>
                <w:sz w:val="20"/>
                <w:szCs w:val="20"/>
              </w:rPr>
              <w:t xml:space="preserve">. Kryterium jest weryfikowane na podstawie zapisów wniosku o dofinansowanie.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3.</w:t>
            </w:r>
          </w:p>
        </w:tc>
        <w:tc>
          <w:tcPr>
            <w:tcW w:w="3804"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Realizacja projektu przed dniem złożenia wniosku</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złożył oświadczenie, że nie rozpoczął realizacji projektu przed dniem złożenia wniosku o dofinansowanie</w:t>
            </w:r>
            <w:r w:rsidR="009E5251" w:rsidRPr="00DB4FBC">
              <w:rPr>
                <w:rFonts w:eastAsia="Times New Roman" w:cs="Arial"/>
                <w:kern w:val="1"/>
                <w:sz w:val="24"/>
                <w:szCs w:val="24"/>
              </w:rPr>
              <w:t>, albo że realizując projekt przed dniem złożenia wniosku, przestrzegał prawa dotyczącego danej operacji</w:t>
            </w:r>
            <w:r w:rsidRPr="00DB4FBC">
              <w:rPr>
                <w:rFonts w:eastAsia="Times New Roman" w:cs="Arial"/>
                <w:kern w:val="1"/>
                <w:sz w:val="24"/>
                <w:szCs w:val="24"/>
              </w:rPr>
              <w:t>.</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rPr>
          <w:trHeight w:val="1970"/>
        </w:trPr>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Zakaz podwójnego finansowania</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spacing w:after="0" w:line="240" w:lineRule="auto"/>
              <w:jc w:val="both"/>
              <w:rPr>
                <w:rFonts w:eastAsia="Times New Roman" w:cs="Tahoma"/>
                <w:sz w:val="24"/>
                <w:szCs w:val="24"/>
              </w:rPr>
            </w:pPr>
          </w:p>
          <w:p w:rsidR="003F238E" w:rsidRPr="00DB4FBC" w:rsidRDefault="003F238E" w:rsidP="003F238E">
            <w:pPr>
              <w:snapToGrid w:val="0"/>
              <w:spacing w:after="0" w:line="240" w:lineRule="auto"/>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5.</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Tahoma"/>
                <w:sz w:val="24"/>
                <w:szCs w:val="24"/>
              </w:rPr>
              <w:t xml:space="preserve">Poprawność zakwalifikowania projektu jako objętego/nieobjętego pomocą publiczną/pomocą de </w:t>
            </w:r>
            <w:r w:rsidR="00B530AC" w:rsidRPr="00DB4FBC">
              <w:rPr>
                <w:rFonts w:eastAsia="Times New Roman" w:cs="Tahoma"/>
                <w:sz w:val="24"/>
                <w:szCs w:val="24"/>
              </w:rPr>
              <w:t>mini mis</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publicznej/pomocy de minimis?</w:t>
            </w:r>
          </w:p>
          <w:p w:rsidR="003F238E" w:rsidRPr="00DB4FBC" w:rsidRDefault="003F238E" w:rsidP="003F238E">
            <w:pPr>
              <w:snapToGrid w:val="0"/>
              <w:spacing w:after="0" w:line="240" w:lineRule="auto"/>
              <w:jc w:val="both"/>
              <w:rPr>
                <w:rFonts w:eastAsia="Times New Roman" w:cs="Arial"/>
                <w:kern w:val="1"/>
                <w:sz w:val="24"/>
                <w:szCs w:val="24"/>
              </w:rPr>
            </w:pPr>
          </w:p>
          <w:p w:rsidR="003F238E" w:rsidRPr="00DB4FBC" w:rsidRDefault="003F238E" w:rsidP="009E5251">
            <w:pPr>
              <w:snapToGrid w:val="0"/>
              <w:spacing w:after="0" w:line="240" w:lineRule="auto"/>
              <w:jc w:val="both"/>
              <w:rPr>
                <w:rFonts w:eastAsia="Times New Roman" w:cs="Arial"/>
                <w:kern w:val="1"/>
                <w:sz w:val="20"/>
                <w:szCs w:val="20"/>
              </w:rPr>
            </w:pPr>
            <w:r w:rsidRPr="00DB4FBC">
              <w:rPr>
                <w:rFonts w:eastAsia="Times New Roman" w:cs="Tahoma"/>
                <w:sz w:val="20"/>
                <w:szCs w:val="20"/>
              </w:rPr>
              <w:t>W ramach tego kryterium wniosek o dofinansowanie projektu będzie weryfikowany pod kątem prawidłowego zidentyfikowania przez Wnioskodawcę występowania pomocy publicznej/pomocy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w:t>
            </w:r>
            <w:r w:rsidR="009E5251" w:rsidRPr="00DB4FBC">
              <w:rPr>
                <w:rFonts w:eastAsia="Times New Roman" w:cs="Tahoma"/>
                <w:sz w:val="20"/>
                <w:szCs w:val="20"/>
              </w:rPr>
              <w:t>ą</w:t>
            </w:r>
            <w:r w:rsidRPr="00DB4FBC">
              <w:rPr>
                <w:rFonts w:eastAsia="Times New Roman" w:cs="Tahoma"/>
                <w:sz w:val="20"/>
                <w:szCs w:val="20"/>
              </w:rPr>
              <w:t>/pomocą de minimis.</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6.</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Tahoma"/>
                <w:sz w:val="24"/>
                <w:szCs w:val="24"/>
              </w:rPr>
            </w:pPr>
            <w:r w:rsidRPr="00DB4FBC">
              <w:rPr>
                <w:rFonts w:eastAsia="Times New Roman" w:cs="Arial"/>
                <w:kern w:val="1"/>
                <w:sz w:val="24"/>
                <w:szCs w:val="24"/>
              </w:rPr>
              <w:t xml:space="preserve">Wkład własny </w:t>
            </w:r>
          </w:p>
        </w:tc>
        <w:tc>
          <w:tcPr>
            <w:tcW w:w="5165" w:type="dxa"/>
            <w:shd w:val="clear" w:color="auto" w:fill="auto"/>
            <w:vAlign w:val="center"/>
          </w:tcPr>
          <w:p w:rsidR="003F238E" w:rsidRPr="00DB4FBC" w:rsidRDefault="003F238E" w:rsidP="003F238E">
            <w:pPr>
              <w:snapToGrid w:val="0"/>
              <w:spacing w:line="240" w:lineRule="auto"/>
              <w:jc w:val="both"/>
              <w:rPr>
                <w:rFonts w:eastAsia="Times New Roman" w:cs="Arial"/>
                <w:kern w:val="1"/>
                <w:sz w:val="24"/>
                <w:szCs w:val="24"/>
              </w:rPr>
            </w:pPr>
            <w:r w:rsidRPr="00DB4FBC">
              <w:rPr>
                <w:rFonts w:eastAsia="Times New Roman" w:cs="Arial"/>
                <w:kern w:val="1"/>
                <w:sz w:val="24"/>
                <w:szCs w:val="24"/>
              </w:rPr>
              <w:t>Wnioskodawca zapewnił odpowiedni poziom wkładu własnego.</w:t>
            </w: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Tahoma"/>
                <w:sz w:val="20"/>
                <w:szCs w:val="20"/>
              </w:rPr>
              <w:t xml:space="preserve">W ramach tego kryterium sprawdzane jest czy </w:t>
            </w:r>
            <w:r w:rsidRPr="00DB4FBC">
              <w:rPr>
                <w:rFonts w:eastAsia="Times New Roman" w:cs="Tahoma"/>
                <w:sz w:val="20"/>
                <w:szCs w:val="20"/>
              </w:rPr>
              <w:lastRenderedPageBreak/>
              <w:t xml:space="preserve">Wnioskodawca przewidział w projekcie odpowiedni procent wkładu własnego, określony w wezwaniu do złożenia wniosku. </w:t>
            </w:r>
            <w:r w:rsidR="002F11F2" w:rsidRPr="00DB4FBC">
              <w:rPr>
                <w:rFonts w:eastAsia="Times New Roman" w:cs="Tahoma"/>
                <w:sz w:val="20"/>
                <w:szCs w:val="20"/>
              </w:rPr>
              <w:t xml:space="preserve">Kryterium nie dotyczy projektów, dla których nie określono wymogu wniesienia wkładu własnego. </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7.</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Prawidłowość wyboru partnerów w projekcie</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 xml:space="preserve">Wnioskodawca oraz partner/partnerzy nie stanowią podmiotów powiązanych w rozumieniu załącznika I do rozporządzenia Komisji (UE) nr 651/2014 z dnia 17 czerwca 2014 r. uznającego niektóre rodzaje pomocy za zgodne z rynkiem wewnętrznym w zastosowaniu art. 107 i 108 </w:t>
            </w:r>
            <w:r w:rsidR="006C480D" w:rsidRPr="009C4D0B">
              <w:rPr>
                <w:rFonts w:eastAsia="Times New Roman" w:cs="Arial"/>
                <w:kern w:val="1"/>
                <w:sz w:val="24"/>
                <w:szCs w:val="24"/>
              </w:rPr>
              <w:t>Traktatu;</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8</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 xml:space="preserve">Niepodleganie wykluczeniu z możliwości otrzymania dofinansowania ze środków Unii </w:t>
            </w:r>
            <w:r w:rsidRPr="00DB4FBC">
              <w:rPr>
                <w:rFonts w:eastAsia="Times New Roman" w:cs="Arial"/>
                <w:kern w:val="1"/>
                <w:sz w:val="24"/>
                <w:szCs w:val="24"/>
              </w:rPr>
              <w:lastRenderedPageBreak/>
              <w:t>Europejskiej</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lastRenderedPageBreak/>
              <w:t xml:space="preserve">Wnioskodawca oraz partnerzy (jeśli dotyczy) nie podlegają wykluczeniu z możliwości otrzymania dofinansowania ze środków Unii Europejskiej na </w:t>
            </w:r>
            <w:r w:rsidRPr="00DB4FBC">
              <w:rPr>
                <w:rFonts w:eastAsia="Times New Roman" w:cs="Arial"/>
                <w:kern w:val="1"/>
                <w:sz w:val="24"/>
                <w:szCs w:val="24"/>
              </w:rPr>
              <w:lastRenderedPageBreak/>
              <w:t>podstawie:</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207 ust. 4 ustawy z dnia 27 sierpnia 2009 r. o finansach publicznych ,</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r w:rsidR="006C480D"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EE7CBB">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0"/>
                <w:szCs w:val="20"/>
              </w:rPr>
              <w:t>Spełnienie kryterium jest weryfikowane na podstawie podpisanego oświadczenia Wnioskodawcy.</w:t>
            </w:r>
            <w:r w:rsidR="002F11F2" w:rsidRPr="00DB4FBC">
              <w:rPr>
                <w:rFonts w:eastAsia="Times New Roman" w:cs="Arial"/>
                <w:kern w:val="1"/>
                <w:sz w:val="20"/>
                <w:szCs w:val="20"/>
              </w:rPr>
              <w:t xml:space="preserve">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lastRenderedPageBreak/>
              <w:t>Tak/Nie</w:t>
            </w:r>
          </w:p>
        </w:tc>
      </w:tr>
    </w:tbl>
    <w:p w:rsidR="003F238E" w:rsidRPr="00DB4FBC" w:rsidRDefault="003F238E" w:rsidP="003F238E">
      <w:pPr>
        <w:rPr>
          <w:sz w:val="24"/>
          <w:szCs w:val="24"/>
        </w:rPr>
      </w:pPr>
    </w:p>
    <w:p w:rsidR="003F238E" w:rsidRPr="00DB4FBC" w:rsidRDefault="003F238E" w:rsidP="003F238E">
      <w:pPr>
        <w:rPr>
          <w:sz w:val="24"/>
          <w:szCs w:val="24"/>
        </w:rPr>
      </w:pPr>
    </w:p>
    <w:p w:rsidR="003F238E" w:rsidRPr="00DB4FBC" w:rsidRDefault="003F238E" w:rsidP="003F238E">
      <w:pPr>
        <w:rPr>
          <w:rFonts w:eastAsia="Times New Roman" w:cs="Tahoma"/>
          <w:sz w:val="24"/>
          <w:szCs w:val="24"/>
        </w:rPr>
      </w:pPr>
      <w:r w:rsidRPr="00DB4FBC">
        <w:rPr>
          <w:rFonts w:eastAsia="Times New Roman" w:cs="Tahoma"/>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2" w:name="_Toc443141900"/>
      <w:r w:rsidRPr="00DB4FBC">
        <w:rPr>
          <w:rFonts w:asciiTheme="minorHAnsi" w:eastAsia="Times New Roman" w:hAnsiTheme="minorHAnsi" w:cs="Tahoma"/>
          <w:kern w:val="1"/>
          <w:sz w:val="24"/>
          <w:szCs w:val="24"/>
        </w:rPr>
        <w:lastRenderedPageBreak/>
        <w:t>Kryteria oceny formalnej w ramach EFS dla trybu konkursowego</w:t>
      </w:r>
      <w:bookmarkEnd w:id="32"/>
    </w:p>
    <w:p w:rsidR="003F238E" w:rsidRPr="00DB4FBC" w:rsidRDefault="009E5251" w:rsidP="009E5251">
      <w:pPr>
        <w:autoSpaceDE w:val="0"/>
        <w:autoSpaceDN w:val="0"/>
        <w:adjustRightInd w:val="0"/>
        <w:spacing w:after="0" w:line="240" w:lineRule="auto"/>
        <w:ind w:left="284"/>
        <w:jc w:val="both"/>
        <w:rPr>
          <w:rFonts w:cs="Arial"/>
          <w:i/>
          <w:iCs/>
          <w:sz w:val="24"/>
          <w:szCs w:val="24"/>
        </w:rPr>
      </w:pPr>
      <w:r w:rsidRPr="00DB4FBC">
        <w:rPr>
          <w:rFonts w:eastAsia="Times New Roman" w:cs="Tahoma"/>
          <w:sz w:val="24"/>
          <w:szCs w:val="24"/>
        </w:rPr>
        <w:t xml:space="preserve">Do oceny formalnej zostaną dopuszczone wnioski o dofinansowanie, które wpłynęły do Instytucji Organizującej Konkurs w terminie i formie określonymi w regulaminie konkursu. </w:t>
      </w:r>
      <w:r w:rsidR="003F238E" w:rsidRPr="00DB4FBC">
        <w:rPr>
          <w:rFonts w:eastAsia="Times New Roman" w:cs="Tahoma"/>
          <w:sz w:val="24"/>
          <w:szCs w:val="24"/>
        </w:rPr>
        <w:t xml:space="preserve">Kryteria oceny formalnej są weryfikowane na podstawie zapisów wniosku o dofinansowanie projektu oraz załączników. </w:t>
      </w:r>
      <w:r w:rsidR="003F238E" w:rsidRPr="00DB4FBC">
        <w:rPr>
          <w:rFonts w:cs="Arial"/>
          <w:sz w:val="24"/>
          <w:szCs w:val="24"/>
        </w:rPr>
        <w:t>Nie wyklucza to wykorzystania w ocenie spełnienia kryteriów informacji udzielonych przez Wnioskodawcę</w:t>
      </w:r>
      <w:r w:rsidRPr="00DB4FBC">
        <w:rPr>
          <w:rFonts w:cs="Arial"/>
          <w:sz w:val="24"/>
          <w:szCs w:val="24"/>
        </w:rPr>
        <w:t>,</w:t>
      </w:r>
      <w:r w:rsidR="003F238E" w:rsidRPr="00DB4FBC">
        <w:rPr>
          <w:rFonts w:cs="Arial"/>
          <w:sz w:val="24"/>
          <w:szCs w:val="24"/>
        </w:rPr>
        <w:t xml:space="preserve"> pozyskanych na temat Wnioskodawcy lub projektu.</w:t>
      </w:r>
    </w:p>
    <w:p w:rsidR="003F238E" w:rsidRPr="00DB4FBC" w:rsidRDefault="003F238E" w:rsidP="003F238E">
      <w:pPr>
        <w:spacing w:after="120" w:line="240" w:lineRule="auto"/>
        <w:ind w:left="283"/>
        <w:jc w:val="center"/>
        <w:rPr>
          <w:rFonts w:eastAsia="Times New Roman" w:cs="Tahoma"/>
          <w:b/>
          <w:kern w:val="1"/>
          <w:sz w:val="24"/>
          <w:szCs w:val="24"/>
        </w:rPr>
      </w:pPr>
    </w:p>
    <w:tbl>
      <w:tblPr>
        <w:tblStyle w:val="Tabela-Siatka"/>
        <w:tblW w:w="14142" w:type="dxa"/>
        <w:tblInd w:w="283" w:type="dxa"/>
        <w:tblLook w:val="04A0" w:firstRow="1" w:lastRow="0" w:firstColumn="1" w:lastColumn="0" w:noHBand="0" w:noVBand="1"/>
      </w:tblPr>
      <w:tblGrid>
        <w:gridCol w:w="676"/>
        <w:gridCol w:w="3544"/>
        <w:gridCol w:w="6237"/>
        <w:gridCol w:w="3685"/>
      </w:tblGrid>
      <w:tr w:rsidR="003F238E" w:rsidRPr="00DB4FBC" w:rsidTr="000852C9">
        <w:trPr>
          <w:trHeight w:val="432"/>
        </w:trPr>
        <w:tc>
          <w:tcPr>
            <w:tcW w:w="676"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44"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685" w:type="dxa"/>
          </w:tcPr>
          <w:p w:rsidR="003F238E" w:rsidRPr="00DB4FBC" w:rsidRDefault="003F238E" w:rsidP="003F238E">
            <w:pPr>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1.</w:t>
            </w:r>
          </w:p>
        </w:tc>
        <w:tc>
          <w:tcPr>
            <w:tcW w:w="3544" w:type="dxa"/>
            <w:vAlign w:val="center"/>
          </w:tcPr>
          <w:p w:rsidR="003F238E" w:rsidRPr="00DB4FBC" w:rsidRDefault="003F238E" w:rsidP="003F238E">
            <w:pPr>
              <w:rPr>
                <w:kern w:val="1"/>
                <w:sz w:val="24"/>
                <w:highlight w:val="yellow"/>
              </w:rPr>
            </w:pPr>
            <w:r w:rsidRPr="00DB4FBC">
              <w:rPr>
                <w:rFonts w:eastAsia="Times New Roman" w:cs="Arial"/>
                <w:kern w:val="1"/>
                <w:sz w:val="24"/>
                <w:szCs w:val="24"/>
              </w:rPr>
              <w:t>Poprawność wypełnienia wniosku</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 xml:space="preserve">Wniosek o dofinansowanie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 xml:space="preserve">oraz został podpisany zgodnie z prawem reprezentacji. </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eastAsia="Times New Roman" w:cs="Arial"/>
                <w:kern w:val="1"/>
                <w:sz w:val="24"/>
                <w:szCs w:val="24"/>
              </w:rPr>
            </w:pPr>
            <w:r w:rsidRPr="00DB4FBC">
              <w:rPr>
                <w:sz w:val="20"/>
                <w:szCs w:val="20"/>
              </w:rPr>
              <w:t>Kryterium jest weryfikowane na podstawie zapisów wniosku o dofinansowanie</w:t>
            </w:r>
            <w:r w:rsidR="00413471" w:rsidRPr="00DB4FBC">
              <w:rPr>
                <w:sz w:val="20"/>
                <w:szCs w:val="20"/>
              </w:rPr>
              <w:t xml:space="preserve"> lub załączników</w:t>
            </w:r>
            <w:r w:rsidRPr="00DB4FBC">
              <w:rPr>
                <w:sz w:val="20"/>
                <w:szCs w:val="20"/>
              </w:rPr>
              <w:t>.</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jc w:val="center"/>
              <w:rPr>
                <w:rFonts w:eastAsia="Times New Roman" w:cs="Arial"/>
                <w:kern w:val="1"/>
                <w:sz w:val="24"/>
                <w:szCs w:val="24"/>
              </w:rPr>
            </w:pPr>
            <w:r w:rsidRPr="00DB4FBC">
              <w:rPr>
                <w:rFonts w:cs="Arial"/>
                <w:sz w:val="24"/>
                <w:szCs w:val="24"/>
              </w:rPr>
              <w:t>odrzucenie wniosku)</w:t>
            </w:r>
          </w:p>
        </w:tc>
      </w:tr>
      <w:tr w:rsidR="003F238E" w:rsidRPr="00DB4FBC" w:rsidTr="000852C9">
        <w:trPr>
          <w:trHeight w:val="2522"/>
        </w:trPr>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2.</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Wskaźniki obligatoryjne dla danego typu projektu</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Wniosek o dofinansowanie projektu zawiera wszystkie wskaźniki obligatoryjne dla danego typu projektu (w tym wskaźniki z ram wykonania, jeśli są takie które odpowiadają zakresowi projektu) z przypisaną wartością docelową większą od zera.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4"/>
                <w:szCs w:val="24"/>
              </w:rPr>
            </w:pPr>
            <w:r w:rsidRPr="00DB4FBC">
              <w:rPr>
                <w:rFonts w:eastAsia="Times New Roman" w:cs="Tahoma"/>
                <w:sz w:val="20"/>
                <w:szCs w:val="20"/>
              </w:rPr>
              <w:t xml:space="preserve">Weryfikowane jest czy we wniosku o dofinansowanie zostały zawarte wskaźniki obligatoryjne dla danego konkursu, określone w regulaminie konkursu. Kryterium nie dotyczy konkursów dla poddziałań objętych mechanizmem ZIT. </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r w:rsidR="00E3653F">
              <w:rPr>
                <w:rFonts w:eastAsia="Times New Roman" w:cs="Arial"/>
                <w:kern w:val="1"/>
                <w:sz w:val="24"/>
                <w:szCs w:val="24"/>
              </w:rPr>
              <w:t>/Nie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3.</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Kwalifikowalność typu projektu</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Projekt jest zgodny z typem projektów dopuszczonych do dofinansowania w regulaminie konkursu.</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4.</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Kwalifikowalność Wnioskodawcy</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jest uprawniony do ubiegania się o wsparcie zgodnie z zapisami regulaminu konkursu.</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lastRenderedPageBreak/>
              <w:t>Kryterium weryfikowane jest na podstawie zapisów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lastRenderedPageBreak/>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lastRenderedPageBreak/>
              <w:t>5.</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Prawidłowość wyboru partnerów w projekcie</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Wnioskodawca oraz partner/partnerzy nie stanowią podmiotów powiązanych w rozumieniu załącznika I do rozporządzenia Komisji (UE) nr 651/2014 z dnia 17 czerwca 2014 r. uznającego niektóre rodzaje pomocy za zgodne z rynkiem wewnętrznym w zastosowaniu art. 107 i 108 Traktatu</w:t>
            </w:r>
            <w:r w:rsidR="006C480D" w:rsidRPr="009C4D0B">
              <w:rPr>
                <w:rFonts w:eastAsia="Times New Roman" w:cs="Arial"/>
                <w:kern w:val="1"/>
                <w:sz w:val="24"/>
                <w:szCs w:val="24"/>
              </w:rPr>
              <w:t>;</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w:t>
            </w:r>
            <w:r w:rsidR="006C480D" w:rsidRPr="009C4D0B">
              <w:rPr>
                <w:rFonts w:eastAsia="Times New Roman" w:cs="Arial"/>
                <w:kern w:val="1"/>
                <w:sz w:val="24"/>
                <w:szCs w:val="24"/>
              </w:rPr>
              <w:t>,</w:t>
            </w:r>
            <w:r w:rsidRPr="00DB4FBC">
              <w:rPr>
                <w:rFonts w:eastAsia="Times New Roman" w:cs="Arial"/>
                <w:kern w:val="1"/>
                <w:sz w:val="24"/>
                <w:szCs w:val="24"/>
              </w:rPr>
              <w:t xml:space="preserve">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both"/>
              <w:rPr>
                <w:kern w:val="1"/>
                <w:sz w:val="24"/>
                <w:highlight w:val="yellow"/>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6.</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art. 207 ust. 4 ustawy z dnia 27 sierpnia 2009 r. o </w:t>
            </w:r>
            <w:r w:rsidRPr="009C4D0B">
              <w:rPr>
                <w:rFonts w:eastAsia="Times New Roman" w:cs="Arial"/>
                <w:kern w:val="1"/>
                <w:sz w:val="24"/>
                <w:szCs w:val="24"/>
              </w:rPr>
              <w:t xml:space="preserve">finansach </w:t>
            </w:r>
            <w:r w:rsidR="006C480D" w:rsidRPr="009C4D0B">
              <w:rPr>
                <w:rFonts w:eastAsia="Times New Roman" w:cs="Arial"/>
                <w:kern w:val="1"/>
                <w:sz w:val="24"/>
                <w:szCs w:val="24"/>
              </w:rPr>
              <w:t>publicznych</w:t>
            </w:r>
            <w:r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art.12 ust. 1 pkt 1 ustawy z dnia 15 czerwca 2012 r. o skutkach powierzania wykonywania pracy cudzoziemcom przebywającym wbrew przepisom na terytorium </w:t>
            </w:r>
            <w:r w:rsidRPr="00DB4FBC">
              <w:rPr>
                <w:rFonts w:eastAsia="Times New Roman" w:cs="Arial"/>
                <w:kern w:val="1"/>
                <w:sz w:val="24"/>
                <w:szCs w:val="24"/>
              </w:rPr>
              <w:lastRenderedPageBreak/>
              <w:t>Rzeczypospolitej Polskiej,</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EE7CBB">
            <w:pPr>
              <w:autoSpaceDE w:val="0"/>
              <w:autoSpaceDN w:val="0"/>
              <w:adjustRightInd w:val="0"/>
              <w:jc w:val="both"/>
              <w:rPr>
                <w:rFonts w:cs="Arial"/>
                <w:sz w:val="20"/>
                <w:szCs w:val="20"/>
              </w:rPr>
            </w:pPr>
            <w:r w:rsidRPr="00DB4FBC">
              <w:rPr>
                <w:rFonts w:eastAsia="Times New Roman" w:cs="Arial"/>
                <w:kern w:val="1"/>
                <w:sz w:val="20"/>
                <w:szCs w:val="20"/>
              </w:rPr>
              <w:t>Spełnienie kryterium jest weryfikowane na podstawie podpisanego oświadczenia Wnioskodawcy.</w:t>
            </w:r>
            <w:r w:rsidR="005D1D4F" w:rsidRPr="00DB4FBC">
              <w:rPr>
                <w:rFonts w:eastAsia="Times New Roman" w:cs="Arial"/>
                <w:kern w:val="1"/>
                <w:sz w:val="20"/>
                <w:szCs w:val="20"/>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lastRenderedPageBreak/>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sz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lastRenderedPageBreak/>
              <w:t>7.</w:t>
            </w:r>
          </w:p>
        </w:tc>
        <w:tc>
          <w:tcPr>
            <w:tcW w:w="3544"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Zgodność z przepisami art. 65 ust. 6 i art. 125 ust. 3 lit. e) i f) Rozporządzenia Parlamentu Europejskiego i Rady (UE) nr 1303/2013 z dnia 17 grudnia 2013 r.</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złożył oświadczenie, że:</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projekt nie został zakończony w rozumieniu art. 65 ust. 6,</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nie rozpoczął realizacji projektu przed dniem złożenia wniosku o dofinansowanie, lub jeśli dotyczy</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projekt nie obejmuje przedsięwzięć będących częścią operacji, które zostały objęte lub powinny były zostać objęte procedurą odzyskiwania </w:t>
            </w:r>
            <w:r w:rsidR="00434900" w:rsidRPr="00DB4FBC">
              <w:rPr>
                <w:rFonts w:eastAsia="Times New Roman" w:cs="Arial"/>
                <w:kern w:val="1"/>
                <w:sz w:val="24"/>
                <w:szCs w:val="24"/>
              </w:rPr>
              <w:t xml:space="preserve">środków </w:t>
            </w:r>
            <w:r w:rsidRPr="00DB4FBC">
              <w:rPr>
                <w:rFonts w:eastAsia="Times New Roman" w:cs="Arial"/>
                <w:kern w:val="1"/>
                <w:sz w:val="24"/>
                <w:szCs w:val="24"/>
              </w:rPr>
              <w:t>zgodnie z art. 71 (trwałość operacji) w następstwie przeniesienia działalności produkcyjnej poza obszar objęty programem.</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p w:rsidR="003F238E" w:rsidRPr="00DB4FBC" w:rsidRDefault="003F238E" w:rsidP="003F238E">
            <w:pPr>
              <w:jc w:val="both"/>
              <w:rPr>
                <w:rFonts w:eastAsia="Times New Roman" w:cs="Arial"/>
                <w:kern w:val="1"/>
                <w:sz w:val="20"/>
                <w:szCs w:val="20"/>
              </w:rPr>
            </w:pPr>
            <w:r w:rsidRPr="00DB4FBC">
              <w:rPr>
                <w:rFonts w:eastAsia="Times New Roman" w:cs="Arial"/>
                <w:kern w:val="1"/>
                <w:sz w:val="20"/>
                <w:szCs w:val="20"/>
              </w:rPr>
              <w:t>Przez projekt ukończony/zrealizowany należy rozumieć projekt, w ramach którego przed dniem złożenia wniosku o dofinansowanie zrealizowano całość założonych w projekcie działań merytorycznych i dla którego przed dniem złożenia wniosku o dofinansowanie nastąpił odbiór ostatnich robót, dostaw lub usług.</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rPr>
          <w:trHeight w:val="1970"/>
        </w:trPr>
        <w:tc>
          <w:tcPr>
            <w:tcW w:w="676"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8.</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Zakaz podwójnego finansowania</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9E5251" w:rsidP="003F238E">
            <w:pPr>
              <w:rPr>
                <w:rFonts w:eastAsia="Times New Roman" w:cs="Arial"/>
                <w:kern w:val="1"/>
                <w:sz w:val="24"/>
                <w:szCs w:val="24"/>
              </w:rPr>
            </w:pPr>
            <w:r w:rsidRPr="00DB4FBC">
              <w:rPr>
                <w:rFonts w:eastAsia="Times New Roman" w:cs="Arial"/>
                <w:kern w:val="1"/>
                <w:sz w:val="24"/>
                <w:szCs w:val="24"/>
              </w:rPr>
              <w:t>9</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 xml:space="preserve">Minimalna/maksymalna wartość </w:t>
            </w:r>
            <w:r w:rsidRPr="00DB4FBC">
              <w:rPr>
                <w:rFonts w:eastAsia="Times New Roman" w:cs="Arial"/>
                <w:kern w:val="1"/>
                <w:sz w:val="24"/>
                <w:szCs w:val="24"/>
              </w:rPr>
              <w:lastRenderedPageBreak/>
              <w:t>projektu</w:t>
            </w:r>
          </w:p>
        </w:tc>
        <w:tc>
          <w:tcPr>
            <w:tcW w:w="6237" w:type="dxa"/>
            <w:vAlign w:val="center"/>
          </w:tcPr>
          <w:p w:rsidR="003F238E" w:rsidRPr="00DB4FBC" w:rsidRDefault="00434900" w:rsidP="003F238E">
            <w:pPr>
              <w:snapToGrid w:val="0"/>
              <w:jc w:val="both"/>
              <w:rPr>
                <w:rFonts w:eastAsia="Times New Roman" w:cs="Arial"/>
                <w:kern w:val="1"/>
                <w:sz w:val="24"/>
                <w:szCs w:val="24"/>
              </w:rPr>
            </w:pPr>
            <w:r w:rsidRPr="00DB4FBC">
              <w:rPr>
                <w:rFonts w:eastAsia="Times New Roman" w:cs="Arial"/>
                <w:kern w:val="1"/>
                <w:sz w:val="24"/>
                <w:szCs w:val="24"/>
              </w:rPr>
              <w:lastRenderedPageBreak/>
              <w:t>W</w:t>
            </w:r>
            <w:r w:rsidR="003F238E" w:rsidRPr="00DB4FBC">
              <w:rPr>
                <w:rFonts w:eastAsia="Times New Roman" w:cs="Arial"/>
                <w:kern w:val="1"/>
                <w:sz w:val="24"/>
                <w:szCs w:val="24"/>
              </w:rPr>
              <w:t xml:space="preserve">artość projektu nie przekracza </w:t>
            </w:r>
            <w:r w:rsidRPr="00DB4FBC">
              <w:rPr>
                <w:rFonts w:eastAsia="Times New Roman" w:cs="Arial"/>
                <w:kern w:val="1"/>
                <w:sz w:val="24"/>
                <w:szCs w:val="24"/>
              </w:rPr>
              <w:t xml:space="preserve">poziomów określonych w </w:t>
            </w:r>
            <w:r w:rsidRPr="00DB4FBC">
              <w:rPr>
                <w:rFonts w:eastAsia="Times New Roman" w:cs="Arial"/>
                <w:kern w:val="1"/>
                <w:sz w:val="24"/>
                <w:szCs w:val="24"/>
              </w:rPr>
              <w:lastRenderedPageBreak/>
              <w:t>regulaminie konkursu</w:t>
            </w:r>
            <w:r w:rsidR="003F238E" w:rsidRPr="00DB4FBC">
              <w:rPr>
                <w:rFonts w:eastAsia="Times New Roman" w:cs="Arial"/>
                <w:kern w:val="1"/>
                <w:sz w:val="24"/>
                <w:szCs w:val="24"/>
              </w:rPr>
              <w:t>.</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 xml:space="preserve">Kryterium będzie weryfikowane na podstawie zapisów budżetu projektu. </w:t>
            </w:r>
            <w:r w:rsidR="002F11F2" w:rsidRPr="00DB4FBC">
              <w:rPr>
                <w:rFonts w:eastAsia="Times New Roman" w:cs="Tahoma"/>
                <w:sz w:val="20"/>
                <w:szCs w:val="20"/>
              </w:rPr>
              <w:t xml:space="preserve">Kryterium nie dotyczy naborów dla których nie określono minimalnej lub maksymalnej wartości projektu.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lastRenderedPageBreak/>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lastRenderedPageBreak/>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lastRenderedPageBreak/>
              <w:t>1</w:t>
            </w:r>
            <w:r w:rsidR="009E5251" w:rsidRPr="00DB4FBC">
              <w:rPr>
                <w:rFonts w:eastAsia="Times New Roman" w:cs="Arial"/>
                <w:kern w:val="1"/>
                <w:sz w:val="24"/>
                <w:szCs w:val="24"/>
              </w:rPr>
              <w:t>0</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 xml:space="preserve">Wkład własny </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zapewnił odpowiedni poziom wkładu własnego określony w regulaminie konkursu.</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Arial"/>
                <w:kern w:val="1"/>
                <w:sz w:val="20"/>
                <w:szCs w:val="20"/>
              </w:rPr>
            </w:pPr>
            <w:r w:rsidRPr="00DB4FBC">
              <w:rPr>
                <w:rFonts w:eastAsia="Times New Roman" w:cs="Tahoma"/>
                <w:sz w:val="20"/>
                <w:szCs w:val="20"/>
              </w:rPr>
              <w:t xml:space="preserve">W ramach tego kryterium sprawdzane jest czy Wnioskodawca przewidział w projekcie odpowiedni procent wkładu własnego, który każdorazowo określony jest w regulaminie konkursu.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1</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Tahoma"/>
                <w:sz w:val="24"/>
                <w:szCs w:val="24"/>
              </w:rPr>
              <w:t>Poprawność zakwalifikowania projektu jako objętego/nieobjętego pomocą publiczną/pomocą de</w:t>
            </w:r>
            <w:r w:rsidRPr="00DB4FBC">
              <w:rPr>
                <w:rFonts w:eastAsia="Times New Roman" w:cs="Arial"/>
                <w:kern w:val="1"/>
                <w:sz w:val="24"/>
                <w:szCs w:val="24"/>
              </w:rPr>
              <w:t xml:space="preserve"> minimis</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 pomocy de minimis?</w:t>
            </w:r>
          </w:p>
          <w:p w:rsidR="003F238E" w:rsidRPr="00DB4FBC" w:rsidRDefault="003F238E" w:rsidP="003F238E">
            <w:pPr>
              <w:snapToGrid w:val="0"/>
              <w:jc w:val="both"/>
              <w:rPr>
                <w:rFonts w:eastAsia="Times New Roman" w:cs="Arial"/>
                <w:kern w:val="1"/>
                <w:sz w:val="24"/>
                <w:szCs w:val="24"/>
              </w:rPr>
            </w:pPr>
          </w:p>
          <w:p w:rsidR="003F238E" w:rsidRPr="00DB4FBC" w:rsidRDefault="003F238E" w:rsidP="002F11F2">
            <w:pPr>
              <w:snapToGrid w:val="0"/>
              <w:jc w:val="both"/>
              <w:rPr>
                <w:rFonts w:eastAsia="Times New Roman" w:cs="Arial"/>
                <w:kern w:val="1"/>
                <w:sz w:val="20"/>
                <w:szCs w:val="20"/>
              </w:rPr>
            </w:pPr>
            <w:r w:rsidRPr="00DB4FBC">
              <w:rPr>
                <w:rFonts w:eastAsia="Times New Roman" w:cs="Tahoma"/>
                <w:sz w:val="20"/>
                <w:szCs w:val="20"/>
              </w:rPr>
              <w:t>W ramach tego kryterium wniosek o dofinansowanie projektu będzie weryfikowany pod kątem prawidłowego zidentyfikowania przez Wnioskodawcę występowania pomocy publicznej/ 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publiczną/pomocą de minimis.</w:t>
            </w:r>
            <w:r w:rsidR="002F11F2" w:rsidRPr="00DB4FBC">
              <w:rPr>
                <w:rFonts w:eastAsia="Times New Roman" w:cs="Tahoma"/>
                <w:sz w:val="20"/>
                <w:szCs w:val="20"/>
              </w:rPr>
              <w:t xml:space="preserve"> Kryterium nie dotyczy projektów, w których nie występuje pomoc publiczna lub pomoc de minimis.</w:t>
            </w:r>
          </w:p>
        </w:tc>
        <w:tc>
          <w:tcPr>
            <w:tcW w:w="3685" w:type="dxa"/>
            <w:vAlign w:val="center"/>
          </w:tcPr>
          <w:p w:rsidR="003F238E" w:rsidRPr="00DB4FBC" w:rsidRDefault="003F238E" w:rsidP="003F238E">
            <w:pPr>
              <w:snapToGri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2</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Okres realizacji projektu</w:t>
            </w:r>
          </w:p>
        </w:tc>
        <w:tc>
          <w:tcPr>
            <w:tcW w:w="6237" w:type="dxa"/>
            <w:vAlign w:val="center"/>
          </w:tcPr>
          <w:p w:rsidR="003F238E" w:rsidRPr="00DB4FBC" w:rsidRDefault="003F238E" w:rsidP="003F238E">
            <w:pPr>
              <w:jc w:val="both"/>
              <w:rPr>
                <w:rFonts w:eastAsia="Times New Roman" w:cs="Tahoma"/>
                <w:sz w:val="24"/>
                <w:szCs w:val="24"/>
              </w:rPr>
            </w:pPr>
            <w:r w:rsidRPr="00DB4FBC">
              <w:rPr>
                <w:rFonts w:eastAsia="Times New Roman" w:cs="Arial"/>
                <w:kern w:val="1"/>
                <w:sz w:val="24"/>
                <w:szCs w:val="24"/>
              </w:rPr>
              <w:t xml:space="preserve">Okres realizacji projektu jest zgodny z podanym w </w:t>
            </w:r>
            <w:r w:rsidRPr="00DB4FBC">
              <w:rPr>
                <w:rFonts w:eastAsia="Times New Roman" w:cs="Tahoma"/>
                <w:sz w:val="24"/>
                <w:szCs w:val="24"/>
              </w:rPr>
              <w:t>regulaminie konkursu.</w:t>
            </w:r>
          </w:p>
          <w:p w:rsidR="003F238E" w:rsidRPr="00DB4FBC" w:rsidRDefault="003F238E" w:rsidP="003F238E">
            <w:pPr>
              <w:jc w:val="both"/>
              <w:rPr>
                <w:rFonts w:eastAsia="Times New Roman" w:cs="Tahoma"/>
                <w:sz w:val="24"/>
                <w:szCs w:val="24"/>
              </w:rPr>
            </w:pPr>
          </w:p>
          <w:p w:rsidR="003F238E" w:rsidRPr="00DB4FBC" w:rsidRDefault="003F238E" w:rsidP="003F238E">
            <w:pPr>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3</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Uproszczone metody rozliczania wydatków</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 xml:space="preserve">W projekcie, w którym </w:t>
            </w:r>
            <w:r w:rsidR="00652B37" w:rsidRPr="00AC1EA7">
              <w:rPr>
                <w:sz w:val="24"/>
                <w:szCs w:val="24"/>
              </w:rPr>
              <w:t>wartość wkładu publicznego (środków publicznych)</w:t>
            </w:r>
            <w:r w:rsidRPr="00DB4FBC">
              <w:rPr>
                <w:rFonts w:eastAsia="Times New Roman" w:cs="Arial"/>
                <w:kern w:val="1"/>
                <w:sz w:val="24"/>
                <w:szCs w:val="24"/>
              </w:rPr>
              <w:t xml:space="preserve">nie przekracza 100 000 EUR zastosowano kwoty ryczałtowe,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 sytuacjach określonych w regulaminie konkursu zastosowano pozostałe uproszczone metody rozliczania wydatków, o </w:t>
            </w:r>
            <w:r w:rsidRPr="00DB4FBC">
              <w:rPr>
                <w:rFonts w:eastAsia="Times New Roman" w:cs="Arial"/>
                <w:kern w:val="1"/>
                <w:sz w:val="24"/>
                <w:szCs w:val="24"/>
              </w:rPr>
              <w:lastRenderedPageBreak/>
              <w:t xml:space="preserve">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cs="Arial"/>
                <w:sz w:val="24"/>
                <w:szCs w:val="24"/>
              </w:rPr>
            </w:pPr>
            <w:r w:rsidRPr="00DB4FBC">
              <w:rPr>
                <w:rFonts w:eastAsia="Arial Unicode MS"/>
                <w:sz w:val="20"/>
                <w:szCs w:val="20"/>
              </w:rPr>
              <w:t xml:space="preserve">Kryterium weryfikowane na podstawie zapisów budżetu projektu, obowiązujące w przypadku kwot ryczałtowych dla projektów, których </w:t>
            </w:r>
            <w:r w:rsidR="00DC265B">
              <w:rPr>
                <w:rFonts w:eastAsia="Arial Unicode MS"/>
                <w:sz w:val="20"/>
                <w:szCs w:val="20"/>
              </w:rPr>
              <w:t>wartość wkładu publicznego</w:t>
            </w:r>
            <w:r w:rsidR="00040270">
              <w:rPr>
                <w:rFonts w:eastAsia="Arial Unicode MS"/>
                <w:sz w:val="20"/>
                <w:szCs w:val="20"/>
              </w:rPr>
              <w:t xml:space="preserve"> (środków publicznych)</w:t>
            </w:r>
            <w:r w:rsidR="00DC265B">
              <w:rPr>
                <w:rFonts w:eastAsia="Arial Unicode MS"/>
                <w:sz w:val="20"/>
                <w:szCs w:val="20"/>
              </w:rPr>
              <w:t xml:space="preserve"> </w:t>
            </w:r>
            <w:r w:rsidRPr="00DB4FBC">
              <w:rPr>
                <w:rFonts w:eastAsia="Arial Unicode MS"/>
                <w:sz w:val="20"/>
                <w:szCs w:val="20"/>
              </w:rPr>
              <w:t xml:space="preserve">nie przekracza 100 000 EUR. </w:t>
            </w:r>
            <w:r w:rsidRPr="00DB4FBC">
              <w:rPr>
                <w:rFonts w:cs="Arial"/>
                <w:sz w:val="20"/>
                <w:szCs w:val="20"/>
              </w:rPr>
              <w:t>Do przeliczenia ww. kwoty na PLN należy stosować miesięczny obrachunkowy kurs wymiany stosowany przez KE aktualny na dzień ogłoszenia konkursu.</w:t>
            </w:r>
            <w:r w:rsidRPr="00DB4FBC">
              <w:rPr>
                <w:rFonts w:cs="Arial"/>
                <w:sz w:val="24"/>
                <w:szCs w:val="24"/>
              </w:rPr>
              <w:t xml:space="preserve"> </w:t>
            </w:r>
          </w:p>
          <w:p w:rsidR="003F238E" w:rsidRPr="00DB4FBC" w:rsidRDefault="003F238E" w:rsidP="003F238E">
            <w:pPr>
              <w:jc w:val="both"/>
              <w:rPr>
                <w:rFonts w:eastAsia="Times New Roman" w:cs="Arial"/>
                <w:kern w:val="1"/>
                <w:sz w:val="24"/>
                <w:szCs w:val="24"/>
              </w:rPr>
            </w:pPr>
            <w:r w:rsidRPr="00DB4FBC">
              <w:rPr>
                <w:rFonts w:eastAsia="Arial Unicode MS"/>
                <w:sz w:val="20"/>
                <w:szCs w:val="20"/>
              </w:rPr>
              <w:t>Sytuacje, w których należy stosować inne uproszczone formy rozliczania wydatków zostaną określone w regulaminie konkursu.</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lastRenderedPageBreak/>
              <w:t xml:space="preserve">Tak/Nie/Nie dotyczy </w:t>
            </w:r>
          </w:p>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lastRenderedPageBreak/>
              <w:t>1</w:t>
            </w:r>
            <w:r w:rsidR="009E5251" w:rsidRPr="00DB4FBC">
              <w:rPr>
                <w:rFonts w:eastAsia="Times New Roman" w:cs="Arial"/>
                <w:kern w:val="1"/>
                <w:sz w:val="24"/>
                <w:szCs w:val="24"/>
              </w:rPr>
              <w:t>4</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theme="minorHAnsi"/>
                <w:kern w:val="1"/>
                <w:sz w:val="24"/>
                <w:szCs w:val="24"/>
              </w:rPr>
            </w:pPr>
            <w:r w:rsidRPr="00DB4FBC">
              <w:rPr>
                <w:rFonts w:eastAsia="Times New Roman" w:cstheme="minorHAnsi"/>
                <w:kern w:val="1"/>
                <w:sz w:val="24"/>
                <w:szCs w:val="24"/>
              </w:rPr>
              <w:t xml:space="preserve">Kryterium niezalegania z należnościami </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Czy Wnioskodawca nie zalega z uiszczaniem podatków, jak również z opłacaniem składek na ubezpieczenie społeczne i zdrowotne, Fundusz Pracy, Państwowy Fundusz Rehabilitacji Osób Niepełnosprawnych lub innych należności wymaganych odrębnymi przepisami prawa?</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eastAsia="Times New Roman" w:cs="Arial"/>
                <w:kern w:val="1"/>
                <w:sz w:val="24"/>
                <w:szCs w:val="24"/>
              </w:rPr>
            </w:pPr>
            <w:r w:rsidRPr="00DB4FBC">
              <w:rPr>
                <w:rFonts w:eastAsia="Arial Unicode MS"/>
                <w:sz w:val="20"/>
                <w:szCs w:val="20"/>
              </w:rPr>
              <w:t>Kryterium zostanie zweryfikowane na podstawie oświadczenia Wnioskodawcy.</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97796A" w:rsidRPr="00DB4FBC" w:rsidRDefault="0097796A" w:rsidP="003F238E">
      <w:pPr>
        <w:rPr>
          <w:sz w:val="24"/>
          <w:szCs w:val="24"/>
        </w:rPr>
      </w:pPr>
    </w:p>
    <w:p w:rsidR="0097796A" w:rsidRPr="00DB4FBC" w:rsidRDefault="0097796A">
      <w:pPr>
        <w:rPr>
          <w:sz w:val="24"/>
          <w:szCs w:val="24"/>
        </w:rPr>
      </w:pPr>
      <w:r w:rsidRPr="00DB4FBC">
        <w:rPr>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3" w:name="_Toc443141901"/>
      <w:r w:rsidRPr="00DB4FBC">
        <w:rPr>
          <w:rFonts w:asciiTheme="minorHAnsi" w:eastAsia="Times New Roman" w:hAnsiTheme="minorHAnsi" w:cs="Tahoma"/>
          <w:kern w:val="1"/>
          <w:sz w:val="24"/>
          <w:szCs w:val="24"/>
        </w:rPr>
        <w:lastRenderedPageBreak/>
        <w:t xml:space="preserve">Kryteria merytoryczne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3"/>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są weryfikowane na podstawie zapisów wniosku o dofinansowanie projektu. </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544"/>
        <w:gridCol w:w="6237"/>
        <w:gridCol w:w="3686"/>
      </w:tblGrid>
      <w:tr w:rsidR="003F238E" w:rsidRPr="00DB4FBC" w:rsidTr="000852C9">
        <w:trPr>
          <w:trHeight w:val="432"/>
        </w:trPr>
        <w:tc>
          <w:tcPr>
            <w:tcW w:w="708"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54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6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1.</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celami szczegółowymi RPO WD 2014-2020</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właściwym celem szczegółowym RPO WD 2014-2020?</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ma na celu zapewnienie, że realizowane projekty będą zgodne z założeniami RPO WD 2014-2020.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2.</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osiągnięcia skwantyfikowanych rezultatów</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w ramach projektu wskazano wszystkie wskaźniki dotyczące zakresu realizacji projektu wynikające z zapisów </w:t>
            </w:r>
            <w:proofErr w:type="spellStart"/>
            <w:r w:rsidRPr="00DB4FBC">
              <w:rPr>
                <w:rFonts w:eastAsia="Times New Roman" w:cs="Arial"/>
                <w:kern w:val="1"/>
                <w:sz w:val="24"/>
                <w:szCs w:val="24"/>
              </w:rPr>
              <w:t>SzOOP</w:t>
            </w:r>
            <w:proofErr w:type="spellEnd"/>
            <w:r w:rsidRPr="00DB4FBC">
              <w:rPr>
                <w:rFonts w:eastAsia="Times New Roman" w:cs="Arial"/>
                <w:kern w:val="1"/>
                <w:sz w:val="24"/>
                <w:szCs w:val="24"/>
              </w:rPr>
              <w:t xml:space="preserve"> oraz czy zaplanowane wartości wskaźników są:</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adekwatne w stosunku do potrzeb i celów projektu, </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realne do osiągnięcia?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zapewnić zgodność projektu z zapisami </w:t>
            </w:r>
            <w:proofErr w:type="spellStart"/>
            <w:r w:rsidRPr="00DB4FBC">
              <w:rPr>
                <w:rFonts w:eastAsia="Times New Roman" w:cs="Tahoma"/>
                <w:sz w:val="20"/>
                <w:szCs w:val="20"/>
              </w:rPr>
              <w:t>SzOOP</w:t>
            </w:r>
            <w:proofErr w:type="spellEnd"/>
            <w:r w:rsidRPr="00DB4FBC">
              <w:rPr>
                <w:rFonts w:eastAsia="Times New Roman" w:cs="Tahoma"/>
                <w:sz w:val="20"/>
                <w:szCs w:val="20"/>
              </w:rPr>
              <w:t xml:space="preserve"> w zakresie wskaźników. Kryterium weryfikowane na podstawie zapisów wniosku o </w:t>
            </w:r>
            <w:r w:rsidR="005D1D4F" w:rsidRPr="00DB4FBC">
              <w:rPr>
                <w:rFonts w:eastAsia="Times New Roman" w:cs="Tahoma"/>
                <w:sz w:val="20"/>
                <w:szCs w:val="20"/>
              </w:rPr>
              <w:t>dofinansowanie</w:t>
            </w:r>
            <w:r w:rsidRPr="00DB4FBC">
              <w:rPr>
                <w:rFonts w:eastAsia="Times New Roman" w:cs="Tahoma"/>
                <w:sz w:val="20"/>
                <w:szCs w:val="20"/>
              </w:rPr>
              <w:t xml:space="preserve"> projektu.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3.</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racjonalności harmonogramu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harmonogram projektu jest racjonalny w stosunku do przedstawionego zakresu projektu?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Kryterium zapewni, że okres realizacji projektu zostanie zaplanowany w sposób racjonalny. Kryterium weryfikowane na podstawie wniosku o dofinansowanie projektu.</w:t>
            </w:r>
            <w:r w:rsidRPr="00DB4FBC">
              <w:rPr>
                <w:rFonts w:eastAsia="Times New Roman" w:cs="Arial"/>
                <w:kern w:val="1"/>
                <w:sz w:val="24"/>
                <w:szCs w:val="24"/>
              </w:rPr>
              <w:t xml:space="preserve">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4.</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budżetu projektu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prawidłowo sporządzono budżet projektu oraz czy wydatki zaplanowane w budżecie są efektywne</w:t>
            </w:r>
            <w:r w:rsidR="009E5251" w:rsidRPr="00DB4FBC">
              <w:rPr>
                <w:rFonts w:eastAsia="Times New Roman" w:cs="Arial"/>
                <w:kern w:val="1"/>
                <w:sz w:val="24"/>
                <w:szCs w:val="24"/>
              </w:rPr>
              <w:t>, niezbędne do realizacji projektu i osiągania jego celu</w:t>
            </w:r>
            <w:r w:rsidR="005C7D12" w:rsidRPr="00DB4FBC">
              <w:rPr>
                <w:rFonts w:eastAsia="Times New Roman" w:cs="Arial"/>
                <w:kern w:val="1"/>
                <w:sz w:val="24"/>
                <w:szCs w:val="24"/>
              </w:rPr>
              <w:t xml:space="preserve"> oraz</w:t>
            </w:r>
            <w:r w:rsidR="009E5251" w:rsidRPr="00DB4FBC">
              <w:rPr>
                <w:rFonts w:eastAsia="Times New Roman" w:cs="Arial"/>
                <w:kern w:val="1"/>
                <w:sz w:val="24"/>
                <w:szCs w:val="24"/>
              </w:rPr>
              <w:t xml:space="preserve"> racjonalne</w:t>
            </w:r>
            <w:r w:rsidR="005C7D12" w:rsidRPr="00DB4FBC">
              <w:rPr>
                <w:rFonts w:eastAsia="Times New Roman" w:cs="Arial"/>
                <w:kern w:val="1"/>
                <w:sz w:val="24"/>
                <w:szCs w:val="24"/>
              </w:rPr>
              <w:t>?</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umożliwia ocenę budżetu projektu pod kątem zgodności z harmonogramem projektu, wytycznymi, efektywnością kosztową oraz </w:t>
            </w:r>
            <w:r w:rsidRPr="00DB4FBC">
              <w:rPr>
                <w:rFonts w:eastAsia="Times New Roman" w:cs="Tahoma"/>
                <w:sz w:val="20"/>
                <w:szCs w:val="20"/>
              </w:rPr>
              <w:lastRenderedPageBreak/>
              <w:t>warunkami wskazanymi w wezwaniu do złożenia wniosku.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lastRenderedPageBreak/>
              <w:t>Tak/Nie</w:t>
            </w:r>
          </w:p>
        </w:tc>
      </w:tr>
      <w:tr w:rsidR="003F238E" w:rsidRPr="00DB4FBC" w:rsidTr="000852C9">
        <w:trPr>
          <w:trHeight w:val="432"/>
        </w:trPr>
        <w:tc>
          <w:tcPr>
            <w:tcW w:w="708"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lastRenderedPageBreak/>
              <w:t>5.</w:t>
            </w:r>
          </w:p>
        </w:tc>
        <w:tc>
          <w:tcPr>
            <w:tcW w:w="3544"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Kryterium grupy docelowej</w:t>
            </w:r>
          </w:p>
        </w:tc>
        <w:tc>
          <w:tcPr>
            <w:tcW w:w="6237" w:type="dxa"/>
            <w:shd w:val="clear" w:color="auto" w:fill="auto"/>
            <w:vAlign w:val="center"/>
          </w:tcPr>
          <w:p w:rsidR="00A4766E" w:rsidRDefault="003F238E" w:rsidP="00E21A20">
            <w:pPr>
              <w:spacing w:after="0" w:line="240" w:lineRule="auto"/>
              <w:jc w:val="both"/>
              <w:rPr>
                <w:rFonts w:eastAsia="Times New Roman" w:cs="Tahoma"/>
                <w:sz w:val="24"/>
                <w:szCs w:val="24"/>
              </w:rPr>
            </w:pPr>
            <w:r w:rsidRPr="00DB4FBC">
              <w:rPr>
                <w:rFonts w:eastAsia="Times New Roman" w:cs="Tahoma"/>
                <w:sz w:val="24"/>
                <w:szCs w:val="24"/>
              </w:rPr>
              <w:t>Czy dobór grupy docelowej jest adekwatny do założeń projektu, w tym czy zawiera wystarczający opis:</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grupy docelowej, jaka będzie wspierana w ramach projektu wraz z uzasadnieniem;</w:t>
            </w:r>
          </w:p>
          <w:p w:rsidR="0037389F" w:rsidRDefault="005C7D12"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skali zainteresowania projektem;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sposobu rekrutacji uczestników projektu, w tym kryteriów rekrutacji;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sposobu zapewnienia dostępności do procesu rekrutacji dla osób z niepełnosprawnościami?</w:t>
            </w:r>
          </w:p>
          <w:p w:rsidR="00A4766E" w:rsidRDefault="00A4766E" w:rsidP="00E21A20">
            <w:pPr>
              <w:spacing w:after="0" w:line="240" w:lineRule="auto"/>
              <w:rPr>
                <w:rFonts w:eastAsia="Times New Roman" w:cs="Tahoma"/>
                <w:sz w:val="24"/>
                <w:szCs w:val="24"/>
              </w:rPr>
            </w:pPr>
          </w:p>
          <w:p w:rsidR="00A4766E" w:rsidRDefault="003F238E" w:rsidP="00E21A20">
            <w:pPr>
              <w:spacing w:after="0" w:line="240" w:lineRule="auto"/>
              <w:jc w:val="both"/>
              <w:rPr>
                <w:rFonts w:eastAsia="Times New Roman" w:cs="Tahoma"/>
                <w:sz w:val="24"/>
                <w:szCs w:val="24"/>
              </w:rPr>
            </w:pPr>
            <w:r w:rsidRPr="00DB4FBC">
              <w:rPr>
                <w:rFonts w:eastAsia="Times New Roman" w:cs="Tahoma"/>
                <w:sz w:val="20"/>
                <w:szCs w:val="20"/>
              </w:rPr>
              <w:t>Kryterium ma na celu dostosowanie zakresu projektu przede wszystkim do potrzeb i wielkości grupy docelowej.</w:t>
            </w:r>
            <w:r w:rsidRPr="00DB4FBC">
              <w:rPr>
                <w:rFonts w:eastAsia="Times New Roman" w:cs="Tahoma"/>
                <w:sz w:val="24"/>
                <w:szCs w:val="24"/>
              </w:rPr>
              <w:t xml:space="preserve"> </w:t>
            </w:r>
            <w:r w:rsidRPr="00DB4FBC">
              <w:rPr>
                <w:rFonts w:eastAsia="Times New Roman" w:cs="Tahoma"/>
                <w:sz w:val="20"/>
                <w:szCs w:val="20"/>
              </w:rPr>
              <w:t>Kryterium zostanie zweryfikowane na podstawie zapisów wniosku o dofinansowanie projektu.</w:t>
            </w:r>
          </w:p>
        </w:tc>
        <w:tc>
          <w:tcPr>
            <w:tcW w:w="3686" w:type="dxa"/>
            <w:shd w:val="clear" w:color="auto" w:fill="auto"/>
            <w:vAlign w:val="center"/>
          </w:tcPr>
          <w:p w:rsidR="00A4766E" w:rsidRDefault="003F238E" w:rsidP="00E21A20">
            <w:pPr>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spacing w:after="120" w:line="240" w:lineRule="auto"/>
        <w:ind w:left="283"/>
        <w:jc w:val="center"/>
        <w:rPr>
          <w:rFonts w:eastAsia="Times New Roman" w:cs="Tahoma"/>
          <w:b/>
          <w:kern w:val="1"/>
          <w:sz w:val="24"/>
          <w:szCs w:val="24"/>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4" w:name="_Toc443141902"/>
      <w:r w:rsidRPr="00DB4FBC">
        <w:rPr>
          <w:rFonts w:asciiTheme="minorHAnsi" w:eastAsia="Times New Roman" w:hAnsiTheme="minorHAnsi" w:cs="Tahoma"/>
          <w:kern w:val="1"/>
          <w:sz w:val="24"/>
          <w:szCs w:val="24"/>
        </w:rPr>
        <w:t xml:space="preserve">Kryteria oceny merytorycznej </w:t>
      </w:r>
      <w:r w:rsidR="003B6762" w:rsidRPr="00DB4FBC">
        <w:rPr>
          <w:rFonts w:asciiTheme="minorHAnsi" w:eastAsia="Times New Roman" w:hAnsiTheme="minorHAnsi" w:cs="Tahoma"/>
          <w:kern w:val="1"/>
          <w:sz w:val="24"/>
          <w:szCs w:val="24"/>
        </w:rPr>
        <w:t>dla</w:t>
      </w:r>
      <w:r w:rsidRPr="00DB4FBC">
        <w:rPr>
          <w:rFonts w:asciiTheme="minorHAnsi" w:eastAsia="Times New Roman" w:hAnsiTheme="minorHAnsi" w:cs="Tahoma"/>
          <w:kern w:val="1"/>
          <w:sz w:val="24"/>
          <w:szCs w:val="24"/>
        </w:rPr>
        <w:t xml:space="preserve"> EFS dla trybu konkursowego</w:t>
      </w:r>
      <w:r w:rsidR="003B6762" w:rsidRPr="00DB4FBC">
        <w:rPr>
          <w:rFonts w:asciiTheme="minorHAnsi" w:eastAsia="Times New Roman" w:hAnsiTheme="minorHAnsi" w:cs="Tahoma"/>
          <w:kern w:val="1"/>
          <w:sz w:val="24"/>
          <w:szCs w:val="24"/>
        </w:rPr>
        <w:t xml:space="preserve"> z wyłączeniem </w:t>
      </w:r>
      <w:r w:rsidR="001E4FD0" w:rsidRPr="00DB4FBC">
        <w:rPr>
          <w:rFonts w:asciiTheme="minorHAnsi" w:eastAsia="Times New Roman" w:hAnsiTheme="minorHAnsi" w:cs="Tahoma"/>
          <w:kern w:val="1"/>
          <w:sz w:val="24"/>
          <w:szCs w:val="24"/>
        </w:rPr>
        <w:t>konkursów ogłaszanych w ramach mechanizmu ZIT</w:t>
      </w:r>
      <w:bookmarkEnd w:id="34"/>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w:t>
      </w:r>
      <w:proofErr w:type="spellStart"/>
      <w:r w:rsidRPr="00DB4FBC">
        <w:rPr>
          <w:rFonts w:eastAsia="Times New Roman" w:cs="Tahoma"/>
          <w:sz w:val="24"/>
          <w:szCs w:val="24"/>
        </w:rPr>
        <w:t>SzOOP</w:t>
      </w:r>
      <w:proofErr w:type="spellEnd"/>
      <w:r w:rsidRPr="00DB4FBC">
        <w:rPr>
          <w:rFonts w:eastAsia="Times New Roman" w:cs="Tahoma"/>
          <w:sz w:val="24"/>
          <w:szCs w:val="24"/>
        </w:rPr>
        <w:t xml:space="preserve"> RPO WD 2014-2020, który stanowi uszczegółowienie zapisów RPO WD 2014-2020. Kryteria oceny merytorycznej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795"/>
        <w:gridCol w:w="3543"/>
        <w:gridCol w:w="5854"/>
        <w:gridCol w:w="3951"/>
      </w:tblGrid>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354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585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zgodność projektu z celami szczegółowymi RPO WD 2014-2020</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projekt jest zgodny z właściwym celem szczegółowym RPO WD 2014-2020 oraz w jaki sposób projekt przyczyni się do osiągnięcia celu szczegółowego RPO WD 2014-2020?</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t xml:space="preserve">W zakresie zgodności projektu z RPO WD 2014-2020  weryfikacji podlega m.in. adekwatność doboru wskaźników, trafność doboru celu głównego projektu oraz opis, w jaki sposób projekt przyczyni się do osiągnięcia celu szczegółowego RPO WD 2014-2020.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trike/>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3543" w:type="dxa"/>
            <w:vAlign w:val="center"/>
          </w:tcPr>
          <w:p w:rsidR="003F238E" w:rsidRPr="00DB4FBC" w:rsidRDefault="003F238E" w:rsidP="003F238E">
            <w:pPr>
              <w:spacing w:after="120"/>
              <w:rPr>
                <w:kern w:val="1"/>
                <w:sz w:val="24"/>
                <w:highlight w:val="yellow"/>
              </w:rPr>
            </w:pPr>
            <w:r w:rsidRPr="00DB4FBC">
              <w:rPr>
                <w:rFonts w:eastAsia="Times New Roman" w:cs="Tahoma"/>
                <w:sz w:val="24"/>
                <w:szCs w:val="24"/>
              </w:rPr>
              <w:t xml:space="preserve">Kryterium celowości projektu </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potrzeba realizacji projektu jest wystarczająco uzasadniona i odpowiada na zdiagnozowany problem? </w:t>
            </w:r>
          </w:p>
          <w:p w:rsidR="003F238E" w:rsidRPr="00DB4FBC" w:rsidRDefault="003F238E" w:rsidP="003F238E">
            <w:pPr>
              <w:spacing w:after="120"/>
              <w:jc w:val="both"/>
              <w:rPr>
                <w:rFonts w:cs="Tahoma"/>
                <w:sz w:val="24"/>
                <w:szCs w:val="24"/>
              </w:rPr>
            </w:pPr>
            <w:r w:rsidRPr="00DB4FBC">
              <w:rPr>
                <w:rFonts w:cs="Tahoma"/>
                <w:sz w:val="24"/>
                <w:szCs w:val="24"/>
              </w:rPr>
              <w:t>Dodatkowo w przypadku projektów o wartości co najmniej 2 mln:</w:t>
            </w:r>
          </w:p>
          <w:p w:rsidR="003F238E" w:rsidRPr="00DB4FBC" w:rsidRDefault="003F238E" w:rsidP="003F238E">
            <w:pPr>
              <w:spacing w:after="120"/>
              <w:jc w:val="both"/>
              <w:rPr>
                <w:rFonts w:cs="Tahoma"/>
                <w:sz w:val="24"/>
                <w:szCs w:val="24"/>
              </w:rPr>
            </w:pPr>
            <w:r w:rsidRPr="00DB4FBC">
              <w:rPr>
                <w:rFonts w:cs="Tahoma"/>
                <w:sz w:val="24"/>
                <w:szCs w:val="24"/>
              </w:rPr>
              <w:t>Czy przedstawiono wystarczający opis ryzyka nieosiągnięcia założeń projektu oraz zaplanowanych w ramach projektu działań zaradczych?</w:t>
            </w:r>
          </w:p>
          <w:p w:rsidR="003F238E" w:rsidRPr="00DB4FBC" w:rsidRDefault="003F238E" w:rsidP="003F238E">
            <w:pPr>
              <w:spacing w:after="120"/>
              <w:jc w:val="both"/>
              <w:rPr>
                <w:b/>
                <w:kern w:val="1"/>
                <w:sz w:val="20"/>
                <w:highlight w:val="yellow"/>
              </w:rPr>
            </w:pPr>
            <w:r w:rsidRPr="00DB4FBC">
              <w:rPr>
                <w:rFonts w:eastAsia="Times New Roman" w:cs="Tahoma"/>
                <w:sz w:val="20"/>
                <w:szCs w:val="20"/>
              </w:rPr>
              <w:t xml:space="preserve">Ocena spełnienia kryterium polega m.in. na weryfikacji uzasadnienia potrzeby realizacji poszczególnych zadań zaplanowanych w ramach projektu ich powiązania ze zdiagnozowanym problemem. </w:t>
            </w:r>
            <w:r w:rsidRPr="00DB4FBC">
              <w:rPr>
                <w:rFonts w:eastAsia="Times New Roman" w:cs="Tahoma"/>
                <w:sz w:val="20"/>
                <w:szCs w:val="20"/>
              </w:rPr>
              <w:lastRenderedPageBreak/>
              <w:t>Przedstawiony we wniosku opis będzie oceniany również pod kątem aktualności danych. Dodatkowo w przypadku projektów o wartości co najmniej 2 mln zł ocenie podlega opis ryzyka nieosiągnięcia założeń projektu oraz planowane działania minimalizujące ryzyko.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lastRenderedPageBreak/>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lastRenderedPageBreak/>
              <w:t>3.</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osiągnięcia skwantyfikowanych rezultatów</w:t>
            </w:r>
          </w:p>
        </w:tc>
        <w:tc>
          <w:tcPr>
            <w:tcW w:w="5854" w:type="dxa"/>
            <w:vAlign w:val="center"/>
          </w:tcPr>
          <w:p w:rsidR="003F238E" w:rsidRPr="00DB4FBC" w:rsidRDefault="003F238E" w:rsidP="003F238E">
            <w:pPr>
              <w:spacing w:after="120"/>
              <w:jc w:val="both"/>
              <w:rPr>
                <w:sz w:val="24"/>
                <w:szCs w:val="24"/>
              </w:rPr>
            </w:pPr>
            <w:r w:rsidRPr="00DB4FBC">
              <w:rPr>
                <w:rFonts w:eastAsia="Times New Roman" w:cs="Tahoma"/>
                <w:sz w:val="24"/>
                <w:szCs w:val="24"/>
              </w:rPr>
              <w:t>Czy zaplanowane w ramach projektu wartości wskaźników są adekwatne w stosunku do potrzeb i celów projektu, a założone do osiągnięcia wartości są realne?</w:t>
            </w:r>
            <w:r w:rsidRPr="00DB4FBC">
              <w:rPr>
                <w:sz w:val="24"/>
                <w:szCs w:val="24"/>
              </w:rPr>
              <w:t xml:space="preserve"> </w:t>
            </w:r>
          </w:p>
          <w:p w:rsidR="003F238E" w:rsidRPr="00DB4FBC" w:rsidRDefault="003F238E" w:rsidP="003B6762">
            <w:pPr>
              <w:spacing w:after="120"/>
              <w:jc w:val="both"/>
              <w:rPr>
                <w:rFonts w:eastAsia="Times New Roman" w:cs="Arial"/>
                <w:b/>
                <w:kern w:val="1"/>
                <w:sz w:val="20"/>
                <w:szCs w:val="20"/>
              </w:rPr>
            </w:pPr>
            <w:r w:rsidRPr="00DB4FBC">
              <w:rPr>
                <w:rFonts w:eastAsia="Times New Roman" w:cs="Tahoma"/>
                <w:sz w:val="20"/>
                <w:szCs w:val="20"/>
              </w:rPr>
              <w:t xml:space="preserve">Ocena adekwatności polega na weryfikacji, czy zaplanowane wskaźniki wynikają ze zdiagnozowanych potrzeb i są dobrane odpowiednio do działań zaplanowanych w projekcie, a ich wartość jest satysfakcjonująca z punktu widzenia ponoszonych nakładów oraz zakresu merytorycznego projektu. Ocenie będą podlegały również informacje dotyczące źródeł weryfikacji wskaźników oraz częstotliwości ich pomiaru.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w:t>
            </w:r>
            <w:r w:rsidRPr="00DB4FBC">
              <w:rPr>
                <w:rFonts w:eastAsia="Times New Roman" w:cs="Tahoma"/>
                <w:sz w:val="24"/>
                <w:szCs w:val="24"/>
              </w:rPr>
              <w:t xml:space="preserve"> 6</w:t>
            </w:r>
          </w:p>
        </w:tc>
      </w:tr>
      <w:tr w:rsidR="003F238E" w:rsidRPr="00DB4FBC" w:rsidTr="000852C9">
        <w:trPr>
          <w:trHeight w:val="432"/>
        </w:trPr>
        <w:tc>
          <w:tcPr>
            <w:tcW w:w="794" w:type="dxa"/>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4.</w:t>
            </w:r>
          </w:p>
        </w:tc>
        <w:tc>
          <w:tcPr>
            <w:tcW w:w="3543"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Kryterium doboru grupy docelowej</w:t>
            </w:r>
          </w:p>
        </w:tc>
        <w:tc>
          <w:tcPr>
            <w:tcW w:w="5854"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Czy dobór grupy docelowej jest adekwatny do założeń projektu oraz RPO WD 2014-2020, w tym czy zawiera wystarczający opis:</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grupy docelowej, jaka będzie wspierana w ramach projektu;</w:t>
            </w:r>
          </w:p>
          <w:p w:rsidR="0037389F" w:rsidRDefault="005C7D12" w:rsidP="00DF0784">
            <w:pPr>
              <w:pStyle w:val="Akapitzlist"/>
              <w:numPr>
                <w:ilvl w:val="0"/>
                <w:numId w:val="31"/>
              </w:numPr>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skali zainteresowania potencjalnych uczestników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sposobu rekrutacji uczestników projektu, w tym kryteriów rekrutacji zapewnienia dostępności rekrutacji dla osób z niepełnosprawnościami?</w:t>
            </w:r>
          </w:p>
          <w:p w:rsidR="003F238E" w:rsidRPr="00DB4FBC" w:rsidRDefault="003F238E" w:rsidP="00BA376C">
            <w:pPr>
              <w:rPr>
                <w:rFonts w:eastAsia="Times New Roman" w:cs="Tahoma"/>
                <w:sz w:val="24"/>
                <w:szCs w:val="24"/>
              </w:rPr>
            </w:pPr>
          </w:p>
          <w:p w:rsidR="003F238E" w:rsidRPr="00DB4FBC" w:rsidRDefault="003F238E" w:rsidP="00584465">
            <w:pPr>
              <w:jc w:val="both"/>
              <w:rPr>
                <w:rFonts w:eastAsia="Times New Roman" w:cs="Arial"/>
                <w:b/>
                <w:kern w:val="1"/>
                <w:sz w:val="20"/>
                <w:szCs w:val="20"/>
              </w:rPr>
            </w:pPr>
            <w:r w:rsidRPr="00DB4FBC">
              <w:rPr>
                <w:rFonts w:eastAsia="Times New Roman" w:cs="Tahoma"/>
                <w:sz w:val="20"/>
                <w:szCs w:val="20"/>
              </w:rPr>
              <w:lastRenderedPageBreak/>
              <w:t xml:space="preserve">Ocena adekwatności polega na weryfikacji, czy wskazana grupa docelowa wpisuje się w grupy docelowe określone w </w:t>
            </w:r>
            <w:proofErr w:type="spellStart"/>
            <w:r w:rsidRPr="00DB4FBC">
              <w:rPr>
                <w:rFonts w:eastAsia="Times New Roman" w:cs="Tahoma"/>
                <w:sz w:val="20"/>
                <w:szCs w:val="20"/>
              </w:rPr>
              <w:t>SzOOP</w:t>
            </w:r>
            <w:proofErr w:type="spellEnd"/>
            <w:r w:rsidRPr="00DB4FBC">
              <w:rPr>
                <w:rFonts w:eastAsia="Times New Roman" w:cs="Tahoma"/>
                <w:sz w:val="20"/>
                <w:szCs w:val="20"/>
              </w:rPr>
              <w:t xml:space="preserve"> RPO WD 2014-2020 oraz czy wskazana grupa wpisuje się w diagnozę sytuacji problemowej, na którą odpowiedź stanowi projekt. W ramach kryterium IOK dopuszcza możliwość oceny warunkowej.</w:t>
            </w:r>
          </w:p>
        </w:tc>
        <w:tc>
          <w:tcPr>
            <w:tcW w:w="3951" w:type="dxa"/>
            <w:vAlign w:val="center"/>
          </w:tcPr>
          <w:p w:rsidR="00A4766E" w:rsidRDefault="003F238E" w:rsidP="00E21A20">
            <w:pPr>
              <w:jc w:val="center"/>
              <w:rPr>
                <w:rFonts w:eastAsia="Times New Roman" w:cs="Tahoma"/>
                <w:sz w:val="24"/>
                <w:szCs w:val="24"/>
              </w:rPr>
            </w:pPr>
            <w:r w:rsidRPr="00DB4FBC">
              <w:rPr>
                <w:sz w:val="24"/>
              </w:rPr>
              <w:lastRenderedPageBreak/>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lastRenderedPageBreak/>
              <w:t>5.</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 xml:space="preserve">Kryterium trafności </w:t>
            </w:r>
          </w:p>
        </w:tc>
        <w:tc>
          <w:tcPr>
            <w:tcW w:w="5854" w:type="dxa"/>
            <w:vAlign w:val="center"/>
          </w:tcPr>
          <w:p w:rsidR="003F238E" w:rsidRPr="00DB4FBC" w:rsidRDefault="003F238E" w:rsidP="003F238E">
            <w:pPr>
              <w:tabs>
                <w:tab w:val="left" w:pos="358"/>
              </w:tabs>
              <w:ind w:left="53"/>
              <w:jc w:val="both"/>
              <w:rPr>
                <w:rFonts w:eastAsia="Times New Roman" w:cs="Tahoma"/>
                <w:sz w:val="24"/>
                <w:szCs w:val="24"/>
              </w:rPr>
            </w:pPr>
            <w:r w:rsidRPr="00DB4FBC">
              <w:rPr>
                <w:rFonts w:eastAsia="Times New Roman" w:cs="Tahoma"/>
                <w:sz w:val="24"/>
                <w:szCs w:val="24"/>
              </w:rPr>
              <w:t>Czy we wniosku o dofinansowanie projektu przedstawiono wystarczający opis:</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zadań realizowanych w ramach projektu;</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uzasadnienia potrzeby realizacji zadań w kontekście przedstawionej diagnozy;</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wartości wskaźników, które zostaną osiągnięte w ramach zadań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roli partnerów w  realizacji poszczególnych zadań jeśli przewidziano ich realizację w ramach partnerstwa wraz z uzasadnieniem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trwałości i wpływu rezultatów projektu (jeśli dotyczy)?</w:t>
            </w:r>
          </w:p>
          <w:p w:rsidR="003F238E" w:rsidRPr="00DB4FBC" w:rsidRDefault="003F238E" w:rsidP="003F238E">
            <w:pPr>
              <w:tabs>
                <w:tab w:val="left" w:pos="358"/>
              </w:tabs>
              <w:jc w:val="both"/>
              <w:rPr>
                <w:rFonts w:eastAsia="Times New Roman" w:cs="Tahoma"/>
                <w:sz w:val="24"/>
                <w:szCs w:val="24"/>
              </w:rPr>
            </w:pPr>
          </w:p>
          <w:p w:rsidR="003F238E" w:rsidRPr="00DB4FBC" w:rsidRDefault="003F238E" w:rsidP="003F238E">
            <w:pPr>
              <w:tabs>
                <w:tab w:val="left" w:pos="358"/>
              </w:tabs>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14</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6.</w:t>
            </w:r>
          </w:p>
        </w:tc>
        <w:tc>
          <w:tcPr>
            <w:tcW w:w="3543" w:type="dxa"/>
            <w:vAlign w:val="center"/>
          </w:tcPr>
          <w:p w:rsidR="003F238E" w:rsidRPr="00DB4FBC" w:rsidRDefault="003F238E" w:rsidP="003F238E">
            <w:pPr>
              <w:spacing w:after="120"/>
              <w:rPr>
                <w:kern w:val="1"/>
                <w:sz w:val="24"/>
              </w:rPr>
            </w:pPr>
            <w:r w:rsidRPr="00DB4FBC">
              <w:rPr>
                <w:sz w:val="24"/>
              </w:rPr>
              <w:t>Kryterium racjonalności harmonogramu</w:t>
            </w:r>
          </w:p>
        </w:tc>
        <w:tc>
          <w:tcPr>
            <w:tcW w:w="5854" w:type="dxa"/>
            <w:vAlign w:val="center"/>
          </w:tcPr>
          <w:p w:rsidR="003F238E" w:rsidRPr="00DB4FBC" w:rsidRDefault="003F238E" w:rsidP="003F238E">
            <w:pPr>
              <w:spacing w:after="120"/>
              <w:jc w:val="both"/>
              <w:rPr>
                <w:sz w:val="24"/>
              </w:rPr>
            </w:pPr>
            <w:r w:rsidRPr="00DB4FBC">
              <w:rPr>
                <w:sz w:val="24"/>
              </w:rPr>
              <w:t xml:space="preserve">Czy przedstawiony harmonogram realizacji projektu jest racjonalny w stosunku do przedstawionego zakresu </w:t>
            </w:r>
            <w:r w:rsidR="005C7D12" w:rsidRPr="00DB4FBC">
              <w:rPr>
                <w:sz w:val="24"/>
              </w:rPr>
              <w:t>zadań w projekcie</w:t>
            </w:r>
            <w:r w:rsidRPr="00DB4FBC">
              <w:rPr>
                <w:sz w:val="24"/>
              </w:rPr>
              <w:t>?</w:t>
            </w:r>
          </w:p>
          <w:p w:rsidR="003F238E" w:rsidRPr="00DB4FBC" w:rsidRDefault="003F238E" w:rsidP="003F238E">
            <w:pPr>
              <w:spacing w:after="120"/>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7.</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adekwatności sposobu zarządzania</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przedstawiony sposób zarządzania projektem jest adekwatny do zakresu projektu? </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8.</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potencjału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podmioty zaangażowane w realizację projektu posiadają odpowiedni potencjał (kadrowy, techniczny, finansowy) do realizacji projektu?</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lastRenderedPageBreak/>
              <w:t>Ocenie należy poddać przede wszystkim opis potencjału w kontekście możliwości jego wykorzystania na potrzeby realizacji projektu.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lastRenderedPageBreak/>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lastRenderedPageBreak/>
              <w:t>9.</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doświadczenia</w:t>
            </w:r>
          </w:p>
        </w:tc>
        <w:tc>
          <w:tcPr>
            <w:tcW w:w="5854" w:type="dxa"/>
            <w:vAlign w:val="center"/>
          </w:tcPr>
          <w:p w:rsidR="003F238E" w:rsidRPr="00DB4FBC" w:rsidRDefault="003F238E" w:rsidP="003F238E">
            <w:pPr>
              <w:snapToGrid w:val="0"/>
              <w:jc w:val="both"/>
              <w:rPr>
                <w:rFonts w:eastAsia="Times New Roman" w:cs="Tahoma"/>
                <w:sz w:val="24"/>
                <w:szCs w:val="24"/>
              </w:rPr>
            </w:pPr>
            <w:r w:rsidRPr="00DB4FBC">
              <w:rPr>
                <w:rFonts w:eastAsia="Times New Roman" w:cs="Tahoma"/>
                <w:sz w:val="24"/>
                <w:szCs w:val="24"/>
              </w:rPr>
              <w:t xml:space="preserve">Czy Wnioskodawca </w:t>
            </w:r>
            <w:r w:rsidR="005C7D12" w:rsidRPr="00DB4FBC">
              <w:rPr>
                <w:rFonts w:eastAsia="Times New Roman" w:cs="Tahoma"/>
                <w:sz w:val="24"/>
                <w:szCs w:val="24"/>
              </w:rPr>
              <w:t>lub</w:t>
            </w:r>
            <w:r w:rsidRPr="00DB4FBC">
              <w:rPr>
                <w:rFonts w:eastAsia="Times New Roman" w:cs="Tahoma"/>
                <w:sz w:val="24"/>
                <w:szCs w:val="24"/>
              </w:rPr>
              <w:t xml:space="preserve"> partnerzy w przypadku projektu realizowanego w partnerstwie, posiadają doświadczenie w realizacji przedsięwzięć, w tym przedsięwziąć finansowanych ze środków innych niż środki funduszu UE:</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w obszarze, w którym udzielane będzie wsparcie przewidziane w ramach projektu,</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na rzecz grupy docelowej, do której kierowane będzie wsparcie przewidziane w ramach projektu,</w:t>
            </w:r>
          </w:p>
          <w:p w:rsidR="0037389F" w:rsidRDefault="003F238E" w:rsidP="00DF0784">
            <w:pPr>
              <w:pStyle w:val="Akapitzlist"/>
              <w:numPr>
                <w:ilvl w:val="0"/>
                <w:numId w:val="23"/>
              </w:numPr>
              <w:spacing w:after="120"/>
              <w:ind w:left="313" w:hanging="313"/>
              <w:jc w:val="both"/>
              <w:rPr>
                <w:rFonts w:eastAsia="Times New Roman" w:cs="Arial"/>
                <w:b/>
                <w:kern w:val="1"/>
                <w:sz w:val="24"/>
                <w:szCs w:val="24"/>
              </w:rPr>
            </w:pPr>
            <w:r w:rsidRPr="00DB4FBC">
              <w:rPr>
                <w:rFonts w:eastAsia="Times New Roman" w:cs="Tahoma"/>
                <w:sz w:val="24"/>
                <w:szCs w:val="24"/>
              </w:rPr>
              <w:t>na określonym terytorium, którego dotyczyć będzie realizacja projektu?</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10.</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wydatki są niezbędne do realizacji projektu i osiągnięcia jego celów?</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11.</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budżet projektu został sporządzony w sposób prawidłowy?</w:t>
            </w:r>
          </w:p>
          <w:p w:rsidR="003F238E" w:rsidRPr="00DB4FBC" w:rsidRDefault="003F238E" w:rsidP="003F238E">
            <w:pPr>
              <w:spacing w:after="120"/>
              <w:jc w:val="both"/>
              <w:rPr>
                <w:rFonts w:cs="Tahoma"/>
                <w:sz w:val="20"/>
                <w:szCs w:val="20"/>
              </w:rPr>
            </w:pPr>
            <w:r w:rsidRPr="00DB4FBC">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stawek jednostkowych w przypadkach, projektów spełniających warunki ich stosowania.</w:t>
            </w:r>
            <w:r w:rsidRPr="00DB4FBC">
              <w:rPr>
                <w:sz w:val="20"/>
                <w:szCs w:val="20"/>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sz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12.</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 xml:space="preserve">Kryterium efektywności </w:t>
            </w:r>
            <w:r w:rsidRPr="00DB4FBC">
              <w:rPr>
                <w:rFonts w:eastAsia="Times New Roman" w:cs="Tahoma"/>
                <w:sz w:val="24"/>
                <w:szCs w:val="24"/>
              </w:rPr>
              <w:lastRenderedPageBreak/>
              <w:t>kosztowej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lastRenderedPageBreak/>
              <w:t xml:space="preserve">Czy wysokość kosztów przypadających na jednego uczestnika projektu jest adekwatna do zakresu projektu </w:t>
            </w:r>
            <w:r w:rsidRPr="00DB4FBC">
              <w:rPr>
                <w:rFonts w:cs="Tahoma"/>
                <w:sz w:val="24"/>
                <w:szCs w:val="24"/>
              </w:rPr>
              <w:lastRenderedPageBreak/>
              <w:t>oraz osiągniętych korzyści, a zaplanowane wydatki są racjonalne?</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lastRenderedPageBreak/>
              <w:t>Skala punktowa od 0 do 7</w:t>
            </w:r>
          </w:p>
        </w:tc>
      </w:tr>
      <w:tr w:rsidR="003F238E" w:rsidRPr="00DB4FBC" w:rsidTr="000852C9">
        <w:trPr>
          <w:trHeight w:val="432"/>
        </w:trPr>
        <w:tc>
          <w:tcPr>
            <w:tcW w:w="794" w:type="dxa"/>
            <w:vAlign w:val="center"/>
          </w:tcPr>
          <w:p w:rsidR="003F238E" w:rsidRPr="00DB4FBC" w:rsidRDefault="00F70FB8" w:rsidP="00F70FB8">
            <w:pPr>
              <w:spacing w:after="120"/>
              <w:jc w:val="center"/>
              <w:rPr>
                <w:rFonts w:eastAsia="Times New Roman" w:cs="Arial"/>
                <w:color w:val="000000" w:themeColor="text1"/>
                <w:kern w:val="1"/>
                <w:sz w:val="24"/>
                <w:szCs w:val="24"/>
              </w:rPr>
            </w:pPr>
            <w:r w:rsidRPr="00DB4FBC">
              <w:rPr>
                <w:rFonts w:eastAsia="Times New Roman" w:cs="Arial"/>
                <w:color w:val="000000" w:themeColor="text1"/>
                <w:kern w:val="1"/>
                <w:sz w:val="24"/>
                <w:szCs w:val="24"/>
              </w:rPr>
              <w:lastRenderedPageBreak/>
              <w:t>1</w:t>
            </w:r>
            <w:r>
              <w:rPr>
                <w:rFonts w:eastAsia="Times New Roman" w:cs="Arial"/>
                <w:color w:val="000000" w:themeColor="text1"/>
                <w:kern w:val="1"/>
                <w:sz w:val="24"/>
                <w:szCs w:val="24"/>
              </w:rPr>
              <w:t>3</w:t>
            </w:r>
            <w:r w:rsidR="003F238E" w:rsidRPr="00DB4FBC">
              <w:rPr>
                <w:rFonts w:eastAsia="Times New Roman" w:cs="Arial"/>
                <w:color w:val="000000" w:themeColor="text1"/>
                <w:kern w:val="1"/>
                <w:sz w:val="24"/>
                <w:szCs w:val="24"/>
              </w:rPr>
              <w:t>.</w:t>
            </w:r>
          </w:p>
        </w:tc>
        <w:tc>
          <w:tcPr>
            <w:tcW w:w="3543" w:type="dxa"/>
            <w:vAlign w:val="center"/>
          </w:tcPr>
          <w:p w:rsidR="003F238E" w:rsidRPr="00DB4FBC" w:rsidRDefault="003F238E" w:rsidP="003F238E">
            <w:pPr>
              <w:spacing w:after="120"/>
              <w:rPr>
                <w:rFonts w:eastAsia="Times New Roman" w:cs="Tahoma"/>
                <w:color w:val="000000" w:themeColor="text1"/>
                <w:sz w:val="24"/>
                <w:szCs w:val="24"/>
              </w:rPr>
            </w:pPr>
            <w:r w:rsidRPr="00DB4FBC">
              <w:rPr>
                <w:rFonts w:eastAsia="Times New Roman" w:cs="Tahoma"/>
                <w:color w:val="000000" w:themeColor="text1"/>
                <w:sz w:val="24"/>
                <w:szCs w:val="24"/>
              </w:rPr>
              <w:t>Kryterium zgodności z</w:t>
            </w:r>
            <w:r w:rsidR="005C7D12" w:rsidRPr="00DB4FBC">
              <w:rPr>
                <w:rFonts w:eastAsia="Times New Roman" w:cs="Tahoma"/>
                <w:color w:val="000000" w:themeColor="text1"/>
                <w:sz w:val="24"/>
                <w:szCs w:val="24"/>
              </w:rPr>
              <w:t>e standardem usług i</w:t>
            </w:r>
            <w:r w:rsidRPr="00DB4FBC">
              <w:rPr>
                <w:rFonts w:eastAsia="Times New Roman" w:cs="Tahoma"/>
                <w:color w:val="000000" w:themeColor="text1"/>
                <w:sz w:val="24"/>
                <w:szCs w:val="24"/>
              </w:rPr>
              <w:t xml:space="preserve"> katalogiem stawek</w:t>
            </w:r>
          </w:p>
        </w:tc>
        <w:tc>
          <w:tcPr>
            <w:tcW w:w="5854" w:type="dxa"/>
            <w:vAlign w:val="center"/>
          </w:tcPr>
          <w:p w:rsidR="003F238E" w:rsidRPr="00DB4FBC" w:rsidRDefault="003F238E" w:rsidP="003F238E">
            <w:pPr>
              <w:spacing w:after="120"/>
              <w:jc w:val="both"/>
              <w:rPr>
                <w:rFonts w:cs="Tahoma"/>
                <w:color w:val="000000" w:themeColor="text1"/>
                <w:sz w:val="24"/>
                <w:szCs w:val="24"/>
              </w:rPr>
            </w:pPr>
            <w:r w:rsidRPr="00DB4FBC">
              <w:rPr>
                <w:rFonts w:cs="Tahoma"/>
                <w:color w:val="000000" w:themeColor="text1"/>
                <w:sz w:val="24"/>
                <w:szCs w:val="24"/>
              </w:rPr>
              <w:t xml:space="preserve">Czy zaplanowane w ramach projektu </w:t>
            </w:r>
            <w:r w:rsidR="005C7D12" w:rsidRPr="00DB4FBC">
              <w:rPr>
                <w:rFonts w:cs="Tahoma"/>
                <w:color w:val="000000" w:themeColor="text1"/>
                <w:sz w:val="24"/>
                <w:szCs w:val="24"/>
              </w:rPr>
              <w:t xml:space="preserve">zadania są zgodne z określonym minimalnym standardem usług oraz </w:t>
            </w:r>
            <w:r w:rsidRPr="00DB4FBC">
              <w:rPr>
                <w:rFonts w:cs="Tahoma"/>
                <w:color w:val="000000" w:themeColor="text1"/>
                <w:sz w:val="24"/>
                <w:szCs w:val="24"/>
              </w:rPr>
              <w:t>wydatki są zgodne z katalogiem stawek</w:t>
            </w:r>
            <w:r w:rsidR="005C7D12" w:rsidRPr="00DB4FBC">
              <w:rPr>
                <w:rFonts w:cs="Tahoma"/>
                <w:color w:val="000000" w:themeColor="text1"/>
                <w:sz w:val="24"/>
                <w:szCs w:val="24"/>
              </w:rPr>
              <w:t>,</w:t>
            </w:r>
            <w:r w:rsidRPr="00DB4FBC">
              <w:rPr>
                <w:rFonts w:cs="Tahoma"/>
                <w:color w:val="000000" w:themeColor="text1"/>
                <w:sz w:val="24"/>
                <w:szCs w:val="24"/>
              </w:rPr>
              <w:t xml:space="preserve"> określonym dla danego konkursu?</w:t>
            </w:r>
          </w:p>
          <w:p w:rsidR="003F238E" w:rsidRPr="00DB4FBC" w:rsidRDefault="003F238E" w:rsidP="00736426">
            <w:pPr>
              <w:spacing w:after="120"/>
              <w:jc w:val="both"/>
              <w:rPr>
                <w:rFonts w:cs="Tahoma"/>
                <w:color w:val="000000" w:themeColor="text1"/>
                <w:sz w:val="24"/>
                <w:szCs w:val="24"/>
              </w:rPr>
            </w:pPr>
            <w:r w:rsidRPr="00DB4FBC">
              <w:rPr>
                <w:rFonts w:eastAsia="Times New Roman" w:cs="Tahoma"/>
                <w:color w:val="000000" w:themeColor="text1"/>
                <w:sz w:val="20"/>
                <w:szCs w:val="20"/>
              </w:rPr>
              <w:t xml:space="preserve">W ramach tego kryterium weryfikacji podlega zgodność wydatków zaplanowanych w budżecie projektu z </w:t>
            </w:r>
            <w:r w:rsidR="005C7D12" w:rsidRPr="00DB4FBC">
              <w:rPr>
                <w:rFonts w:eastAsia="Times New Roman" w:cs="Tahoma"/>
                <w:color w:val="000000" w:themeColor="text1"/>
                <w:sz w:val="20"/>
                <w:szCs w:val="20"/>
              </w:rPr>
              <w:t xml:space="preserve">określonym standardem usług oraz </w:t>
            </w:r>
            <w:r w:rsidRPr="00DB4FBC">
              <w:rPr>
                <w:rFonts w:eastAsia="Times New Roman" w:cs="Tahoma"/>
                <w:color w:val="000000" w:themeColor="text1"/>
                <w:sz w:val="20"/>
                <w:szCs w:val="20"/>
              </w:rPr>
              <w:t xml:space="preserve">katalogiem stawek dopuszczalnych w ramach danego konkursu, który stanowi załącznik do regulaminu konkursu. </w:t>
            </w:r>
            <w:r w:rsidRPr="00DB4FBC">
              <w:rPr>
                <w:rFonts w:eastAsia="Times New Roman" w:cs="Tahoma"/>
                <w:sz w:val="20"/>
                <w:szCs w:val="20"/>
              </w:rPr>
              <w:t>W ramach kryterium IOK dopuszcza możliwość oceny warunkowej.</w:t>
            </w:r>
            <w:r w:rsidR="00736426" w:rsidRPr="00DB4FBC">
              <w:rPr>
                <w:rFonts w:eastAsia="Times New Roman" w:cs="Tahoma"/>
                <w:sz w:val="20"/>
                <w:szCs w:val="20"/>
              </w:rPr>
              <w:t xml:space="preserve"> Kryterium nie dotyczy naborów, dla których nie określono standardu usług oraz katalogu stawek.  </w:t>
            </w:r>
          </w:p>
        </w:tc>
        <w:tc>
          <w:tcPr>
            <w:tcW w:w="3951" w:type="dxa"/>
            <w:vAlign w:val="center"/>
          </w:tcPr>
          <w:p w:rsidR="003F238E" w:rsidRPr="00DB4FBC" w:rsidRDefault="003F238E" w:rsidP="003F238E">
            <w:pPr>
              <w:jc w:val="center"/>
              <w:rPr>
                <w:rFonts w:eastAsia="Times New Roman" w:cs="Tahoma"/>
                <w:color w:val="000000" w:themeColor="text1"/>
                <w:sz w:val="24"/>
                <w:szCs w:val="24"/>
              </w:rPr>
            </w:pPr>
            <w:r w:rsidRPr="00DB4FBC">
              <w:rPr>
                <w:rFonts w:eastAsia="Times New Roman" w:cs="Tahoma"/>
                <w:color w:val="000000" w:themeColor="text1"/>
                <w:sz w:val="24"/>
                <w:szCs w:val="24"/>
              </w:rPr>
              <w:t xml:space="preserve">Tak/Nie/Nie dotyczy </w:t>
            </w:r>
          </w:p>
          <w:p w:rsidR="003F238E" w:rsidRPr="00DB4FBC" w:rsidRDefault="003F238E" w:rsidP="003F238E">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F238E" w:rsidRPr="00DB4FBC" w:rsidTr="000852C9">
        <w:trPr>
          <w:trHeight w:val="432"/>
        </w:trPr>
        <w:tc>
          <w:tcPr>
            <w:tcW w:w="794" w:type="dxa"/>
            <w:vAlign w:val="center"/>
          </w:tcPr>
          <w:p w:rsidR="003F238E" w:rsidRPr="00DB4FBC" w:rsidDel="00420AA1" w:rsidRDefault="00F70FB8" w:rsidP="00F70FB8">
            <w:pPr>
              <w:spacing w:after="120"/>
              <w:jc w:val="center"/>
              <w:rPr>
                <w:rFonts w:eastAsia="Times New Roman" w:cs="Arial"/>
                <w:kern w:val="1"/>
                <w:sz w:val="24"/>
                <w:szCs w:val="24"/>
              </w:rPr>
            </w:pPr>
            <w:r w:rsidRPr="00DB4FBC">
              <w:rPr>
                <w:rFonts w:eastAsia="Times New Roman" w:cs="Arial"/>
                <w:kern w:val="1"/>
                <w:sz w:val="24"/>
                <w:szCs w:val="24"/>
              </w:rPr>
              <w:t>1</w:t>
            </w:r>
            <w:r>
              <w:rPr>
                <w:rFonts w:eastAsia="Times New Roman" w:cs="Arial"/>
                <w:kern w:val="1"/>
                <w:sz w:val="24"/>
                <w:szCs w:val="24"/>
              </w:rPr>
              <w:t>4</w:t>
            </w:r>
            <w:r w:rsidR="003F238E" w:rsidRPr="00DB4FBC">
              <w:rPr>
                <w:rFonts w:eastAsia="Times New Roman" w:cs="Arial"/>
                <w:kern w:val="1"/>
                <w:sz w:val="24"/>
                <w:szCs w:val="24"/>
              </w:rPr>
              <w:t>.</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wszystkie wydatki są kwalifikowalne?</w:t>
            </w:r>
          </w:p>
          <w:p w:rsidR="003F238E" w:rsidRPr="00DB4FBC" w:rsidRDefault="003F238E" w:rsidP="003F238E">
            <w:pPr>
              <w:spacing w:after="120"/>
              <w:jc w:val="both"/>
              <w:rPr>
                <w:rFonts w:cs="Tahoma"/>
                <w:sz w:val="24"/>
                <w:szCs w:val="24"/>
              </w:rPr>
            </w:pPr>
            <w:r w:rsidRPr="00DB4FBC">
              <w:rPr>
                <w:rFonts w:eastAsia="Times New Roman" w:cs="Tahoma"/>
                <w:sz w:val="20"/>
                <w:szCs w:val="20"/>
              </w:rPr>
              <w:t>W przypadku zidentyfikowania na etapie oceny projektu wydatków niekwalifikowalnych wniosek uznaje się za niespełniający minimalnych wymagań pozwalających otrzymać dofinansowanie.</w:t>
            </w:r>
            <w:r w:rsidRPr="00DB4FBC">
              <w:rPr>
                <w:rFonts w:cs="Tahoma"/>
                <w:sz w:val="24"/>
                <w:szCs w:val="24"/>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F70FB8" w:rsidP="0056625A">
            <w:pPr>
              <w:spacing w:after="120"/>
              <w:jc w:val="center"/>
              <w:rPr>
                <w:rFonts w:eastAsia="Times New Roman" w:cs="Arial"/>
                <w:kern w:val="1"/>
                <w:sz w:val="24"/>
                <w:szCs w:val="24"/>
              </w:rPr>
            </w:pPr>
            <w:r>
              <w:rPr>
                <w:rFonts w:eastAsia="Times New Roman" w:cs="Arial"/>
                <w:kern w:val="1"/>
                <w:sz w:val="24"/>
                <w:szCs w:val="24"/>
              </w:rPr>
              <w:t>15.</w:t>
            </w:r>
          </w:p>
        </w:tc>
        <w:tc>
          <w:tcPr>
            <w:tcW w:w="3543" w:type="dxa"/>
            <w:vAlign w:val="center"/>
          </w:tcPr>
          <w:p w:rsidR="0056625A" w:rsidRPr="00DB4FBC" w:rsidRDefault="00F70FB8" w:rsidP="00F70FB8">
            <w:pPr>
              <w:spacing w:after="120"/>
              <w:rPr>
                <w:rFonts w:eastAsia="Times New Roman" w:cs="Tahoma"/>
                <w:sz w:val="24"/>
                <w:szCs w:val="24"/>
              </w:rPr>
            </w:pPr>
            <w:r>
              <w:rPr>
                <w:rFonts w:eastAsia="Times New Roman" w:cs="Tahoma"/>
                <w:sz w:val="24"/>
                <w:szCs w:val="24"/>
              </w:rPr>
              <w:t xml:space="preserve">Kryterium zgodności z </w:t>
            </w:r>
            <w:proofErr w:type="spellStart"/>
            <w:r>
              <w:rPr>
                <w:rFonts w:eastAsia="Times New Roman" w:cs="Tahoma"/>
                <w:sz w:val="24"/>
                <w:szCs w:val="24"/>
              </w:rPr>
              <w:t>SzOOP</w:t>
            </w:r>
            <w:proofErr w:type="spellEnd"/>
          </w:p>
        </w:tc>
        <w:tc>
          <w:tcPr>
            <w:tcW w:w="5854" w:type="dxa"/>
            <w:vAlign w:val="center"/>
          </w:tcPr>
          <w:p w:rsidR="0056625A" w:rsidRDefault="00F70FB8" w:rsidP="00F70FB8">
            <w:pPr>
              <w:jc w:val="both"/>
              <w:rPr>
                <w:rFonts w:cs="Tahoma"/>
                <w:sz w:val="24"/>
                <w:szCs w:val="24"/>
              </w:rPr>
            </w:pPr>
            <w:r>
              <w:rPr>
                <w:rFonts w:cs="Tahoma"/>
                <w:sz w:val="24"/>
                <w:szCs w:val="24"/>
              </w:rPr>
              <w:t xml:space="preserve">Czy projekt jest zgodny z zapisami </w:t>
            </w:r>
            <w:proofErr w:type="spellStart"/>
            <w:r>
              <w:rPr>
                <w:rFonts w:cs="Tahoma"/>
                <w:sz w:val="24"/>
                <w:szCs w:val="24"/>
              </w:rPr>
              <w:t>SzOOP</w:t>
            </w:r>
            <w:proofErr w:type="spellEnd"/>
            <w:r>
              <w:rPr>
                <w:rFonts w:cs="Tahoma"/>
                <w:sz w:val="24"/>
                <w:szCs w:val="24"/>
              </w:rPr>
              <w:t xml:space="preserve"> RPO WD 2014-2020?</w:t>
            </w:r>
          </w:p>
          <w:p w:rsidR="00F70FB8" w:rsidRDefault="00F70FB8" w:rsidP="00F70FB8">
            <w:pPr>
              <w:jc w:val="both"/>
              <w:rPr>
                <w:rFonts w:cs="Tahoma"/>
                <w:sz w:val="24"/>
                <w:szCs w:val="24"/>
              </w:rPr>
            </w:pPr>
          </w:p>
          <w:p w:rsidR="00F70FB8" w:rsidRPr="00DB4FBC" w:rsidRDefault="00B96E0C" w:rsidP="00B96E0C">
            <w:pPr>
              <w:jc w:val="both"/>
              <w:rPr>
                <w:rFonts w:cs="Tahoma"/>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 xml:space="preserve">ma na celu zweryfikować zgodność z zapisami </w:t>
            </w:r>
            <w:proofErr w:type="spellStart"/>
            <w:r>
              <w:rPr>
                <w:rFonts w:eastAsia="Times New Roman" w:cs="Tahoma"/>
                <w:sz w:val="20"/>
                <w:szCs w:val="20"/>
              </w:rPr>
              <w:t>SzOOP</w:t>
            </w:r>
            <w:proofErr w:type="spellEnd"/>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w:t>
            </w:r>
            <w:proofErr w:type="spellStart"/>
            <w:r w:rsidRPr="00DB4FBC">
              <w:rPr>
                <w:sz w:val="20"/>
                <w:szCs w:val="20"/>
              </w:rPr>
              <w:t>SzOOP</w:t>
            </w:r>
            <w:proofErr w:type="spellEnd"/>
            <w:r w:rsidRPr="00DB4FBC">
              <w:rPr>
                <w:sz w:val="20"/>
                <w:szCs w:val="20"/>
              </w:rPr>
              <w:t>. Kryterium jest weryfikowane na podstawie zapisów wniosku o dofinansowanie.</w:t>
            </w:r>
          </w:p>
        </w:tc>
        <w:tc>
          <w:tcPr>
            <w:tcW w:w="3951" w:type="dxa"/>
            <w:vAlign w:val="center"/>
          </w:tcPr>
          <w:p w:rsidR="00F70FB8" w:rsidRPr="00DB4FBC" w:rsidRDefault="00F70FB8" w:rsidP="00F70FB8">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F70FB8" w:rsidP="00F70FB8">
            <w:pPr>
              <w:spacing w:after="120"/>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56625A" w:rsidP="00F70FB8">
            <w:pPr>
              <w:spacing w:after="120"/>
              <w:jc w:val="center"/>
              <w:rPr>
                <w:rFonts w:eastAsia="Times New Roman" w:cs="Arial"/>
                <w:kern w:val="1"/>
                <w:sz w:val="24"/>
                <w:szCs w:val="24"/>
              </w:rPr>
            </w:pPr>
            <w:r w:rsidRPr="00DB4FBC">
              <w:rPr>
                <w:rFonts w:eastAsia="Times New Roman" w:cs="Arial"/>
                <w:kern w:val="1"/>
                <w:sz w:val="24"/>
                <w:szCs w:val="24"/>
              </w:rPr>
              <w:t>1</w:t>
            </w:r>
            <w:r w:rsidR="00F70FB8">
              <w:rPr>
                <w:rFonts w:eastAsia="Times New Roman" w:cs="Arial"/>
                <w:kern w:val="1"/>
                <w:sz w:val="24"/>
                <w:szCs w:val="24"/>
              </w:rPr>
              <w:t>6</w:t>
            </w:r>
            <w:r w:rsidRPr="00DB4FBC">
              <w:rPr>
                <w:rFonts w:eastAsia="Times New Roman" w:cs="Arial"/>
                <w:kern w:val="1"/>
                <w:sz w:val="24"/>
                <w:szCs w:val="24"/>
              </w:rPr>
              <w:t>.</w:t>
            </w:r>
          </w:p>
        </w:tc>
        <w:tc>
          <w:tcPr>
            <w:tcW w:w="3543" w:type="dxa"/>
            <w:vAlign w:val="center"/>
          </w:tcPr>
          <w:p w:rsidR="0056625A" w:rsidRPr="00DB4FBC" w:rsidRDefault="0056625A" w:rsidP="0056625A">
            <w:pPr>
              <w:spacing w:after="120"/>
              <w:rPr>
                <w:rFonts w:eastAsia="Times New Roman" w:cs="Arial"/>
                <w:kern w:val="1"/>
                <w:sz w:val="24"/>
                <w:szCs w:val="24"/>
              </w:rPr>
            </w:pPr>
            <w:r w:rsidRPr="00DB4FBC">
              <w:rPr>
                <w:rFonts w:eastAsia="Times New Roman" w:cs="Tahoma"/>
                <w:sz w:val="24"/>
                <w:szCs w:val="24"/>
              </w:rPr>
              <w:t>Kryterium spełnienia minimalnych wymagań</w:t>
            </w:r>
          </w:p>
        </w:tc>
        <w:tc>
          <w:tcPr>
            <w:tcW w:w="5854" w:type="dxa"/>
            <w:vAlign w:val="center"/>
          </w:tcPr>
          <w:p w:rsidR="0056625A" w:rsidRPr="00DB4FBC" w:rsidRDefault="0056625A" w:rsidP="0056625A">
            <w:pPr>
              <w:jc w:val="both"/>
              <w:rPr>
                <w:rFonts w:cs="Tahoma"/>
                <w:sz w:val="24"/>
                <w:szCs w:val="24"/>
              </w:rPr>
            </w:pPr>
            <w:r w:rsidRPr="00DB4FBC">
              <w:rPr>
                <w:rFonts w:cs="Tahoma"/>
                <w:sz w:val="24"/>
                <w:szCs w:val="24"/>
              </w:rPr>
              <w:t>Czy wniosek otrzymał wymagane minimum 60 punktów ogółem oraz co najmniej 60% punktów w poszczególnych grupach kryteriów merytorycznych:</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 2 oraz 3,</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lastRenderedPageBreak/>
              <w:t>kryterium nr 4,</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5 oraz 6,</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7 oraz 8,</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9,</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10, 11 oraz 12</w:t>
            </w:r>
          </w:p>
          <w:p w:rsidR="00A4766E" w:rsidRPr="00E21A20" w:rsidRDefault="0056625A" w:rsidP="00E21A20">
            <w:pPr>
              <w:ind w:left="-62"/>
              <w:jc w:val="both"/>
              <w:rPr>
                <w:rFonts w:cs="Tahoma"/>
                <w:sz w:val="24"/>
                <w:szCs w:val="24"/>
              </w:rPr>
            </w:pPr>
            <w:r w:rsidRPr="00546D73">
              <w:rPr>
                <w:rFonts w:cs="Tahoma"/>
                <w:sz w:val="24"/>
                <w:szCs w:val="24"/>
              </w:rPr>
              <w:t xml:space="preserve">oraz otrzymał pozytywną ocenę za spełnienie kryteriów nr </w:t>
            </w:r>
            <w:r w:rsidR="00F70FB8">
              <w:rPr>
                <w:rFonts w:cs="Tahoma"/>
                <w:sz w:val="24"/>
                <w:szCs w:val="24"/>
              </w:rPr>
              <w:t xml:space="preserve">13, </w:t>
            </w:r>
            <w:r w:rsidRPr="00B96E0C">
              <w:rPr>
                <w:rFonts w:cs="Tahoma"/>
                <w:sz w:val="24"/>
                <w:szCs w:val="24"/>
              </w:rPr>
              <w:t>14 i 15</w:t>
            </w:r>
            <w:r w:rsidR="009217FA" w:rsidRPr="00E21A20">
              <w:rPr>
                <w:rFonts w:cs="Tahoma"/>
                <w:sz w:val="24"/>
                <w:szCs w:val="24"/>
              </w:rPr>
              <w:t>?</w:t>
            </w:r>
          </w:p>
          <w:p w:rsidR="0056625A" w:rsidRPr="00DB4FBC" w:rsidRDefault="0056625A" w:rsidP="0056625A">
            <w:pPr>
              <w:rPr>
                <w:rFonts w:cs="Tahoma"/>
                <w:sz w:val="24"/>
                <w:szCs w:val="24"/>
              </w:rPr>
            </w:pPr>
          </w:p>
          <w:p w:rsidR="0056625A" w:rsidRPr="00DB4FBC" w:rsidRDefault="0056625A" w:rsidP="0056625A">
            <w:pPr>
              <w:spacing w:after="120"/>
              <w:jc w:val="both"/>
              <w:rPr>
                <w:rFonts w:eastAsia="Times New Roman" w:cs="Arial"/>
                <w:b/>
                <w:kern w:val="1"/>
                <w:sz w:val="20"/>
                <w:szCs w:val="20"/>
              </w:rPr>
            </w:pPr>
            <w:r w:rsidRPr="00DB4FBC">
              <w:rPr>
                <w:rFonts w:eastAsia="Times New Roman" w:cs="Tahoma"/>
                <w:sz w:val="20"/>
                <w:szCs w:val="20"/>
              </w:rPr>
              <w:t>Za projekt spełniający w minimalnym stopniu kryteria merytoryczne i kwalifikujący się do dofinansowania uznaje się projekt, który otrzymał co najmniej 60 punktów ogółem oraz co najmniej 60% punktów w powyżej wymienionych grupach</w:t>
            </w:r>
            <w:r w:rsidR="00F70FB8">
              <w:rPr>
                <w:rFonts w:eastAsia="Times New Roman" w:cs="Tahoma"/>
                <w:sz w:val="20"/>
                <w:szCs w:val="20"/>
              </w:rPr>
              <w:t xml:space="preserve"> oraz otrzymał pozytywną ocenę w zakresie</w:t>
            </w:r>
            <w:r w:rsidR="00F70FB8">
              <w:t xml:space="preserve"> </w:t>
            </w:r>
            <w:r w:rsidR="00F70FB8" w:rsidRPr="00DF5DF6">
              <w:rPr>
                <w:rFonts w:eastAsia="Times New Roman" w:cs="Tahoma"/>
                <w:sz w:val="20"/>
                <w:szCs w:val="20"/>
              </w:rPr>
              <w:t>zgodności ze standardem usług i katalogiem stawek</w:t>
            </w:r>
            <w:r w:rsidR="00F70FB8">
              <w:rPr>
                <w:rFonts w:eastAsia="Times New Roman" w:cs="Tahoma"/>
                <w:sz w:val="20"/>
                <w:szCs w:val="20"/>
              </w:rPr>
              <w:t xml:space="preserve"> oraz kwalifikowalności wydatków</w:t>
            </w:r>
            <w:r w:rsidR="00F70FB8" w:rsidRPr="00FC5AF0">
              <w:rPr>
                <w:rFonts w:eastAsia="Times New Roman" w:cs="Tahoma"/>
                <w:sz w:val="20"/>
                <w:szCs w:val="20"/>
              </w:rPr>
              <w:t>.</w:t>
            </w:r>
          </w:p>
        </w:tc>
        <w:tc>
          <w:tcPr>
            <w:tcW w:w="3951" w:type="dxa"/>
            <w:vAlign w:val="center"/>
          </w:tcPr>
          <w:p w:rsidR="0056625A" w:rsidRPr="00DB4FBC" w:rsidRDefault="0056625A" w:rsidP="0056625A">
            <w:pPr>
              <w:spacing w:after="120"/>
              <w:jc w:val="center"/>
              <w:rPr>
                <w:rFonts w:eastAsia="Times New Roman" w:cs="Tahoma"/>
                <w:sz w:val="24"/>
                <w:szCs w:val="24"/>
              </w:rPr>
            </w:pPr>
            <w:r w:rsidRPr="00DB4FBC">
              <w:rPr>
                <w:rFonts w:eastAsia="Times New Roman" w:cs="Tahoma"/>
                <w:sz w:val="24"/>
                <w:szCs w:val="24"/>
              </w:rPr>
              <w:lastRenderedPageBreak/>
              <w:t>Tak/Nie</w:t>
            </w:r>
          </w:p>
          <w:p w:rsidR="0056625A" w:rsidRPr="00DB4FBC" w:rsidRDefault="0056625A" w:rsidP="0056625A">
            <w:pPr>
              <w:spacing w:after="120"/>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bl>
    <w:p w:rsidR="003F238E" w:rsidRPr="00DB4FBC" w:rsidRDefault="003F238E" w:rsidP="003F238E">
      <w:pPr>
        <w:spacing w:after="120" w:line="240" w:lineRule="auto"/>
        <w:rPr>
          <w:rFonts w:eastAsia="Times New Roman" w:cs="Tahoma"/>
          <w:sz w:val="24"/>
          <w:szCs w:val="24"/>
        </w:rPr>
      </w:pPr>
    </w:p>
    <w:p w:rsidR="003F238E" w:rsidRDefault="003F238E">
      <w:pPr>
        <w:rPr>
          <w:rFonts w:eastAsia="Times New Roman" w:cs="Tahoma"/>
          <w:sz w:val="24"/>
          <w:szCs w:val="24"/>
        </w:rPr>
      </w:pPr>
      <w:r w:rsidRPr="00DB4FBC">
        <w:rPr>
          <w:rFonts w:eastAsia="Times New Roman" w:cs="Tahoma"/>
          <w:sz w:val="24"/>
          <w:szCs w:val="24"/>
        </w:rPr>
        <w:br w:type="page"/>
      </w:r>
    </w:p>
    <w:p w:rsidR="008D1CA9" w:rsidRPr="00DB4FBC" w:rsidRDefault="008D1CA9" w:rsidP="008D1CA9">
      <w:pPr>
        <w:spacing w:after="120" w:line="240" w:lineRule="auto"/>
        <w:ind w:left="283"/>
        <w:jc w:val="center"/>
        <w:rPr>
          <w:rFonts w:eastAsia="Times New Roman" w:cs="Tahoma"/>
          <w:b/>
          <w:kern w:val="1"/>
          <w:sz w:val="24"/>
          <w:szCs w:val="24"/>
        </w:rPr>
      </w:pPr>
    </w:p>
    <w:p w:rsidR="0037389F" w:rsidRDefault="003D6437" w:rsidP="00DF0784">
      <w:pPr>
        <w:pStyle w:val="Nagwek2"/>
        <w:numPr>
          <w:ilvl w:val="0"/>
          <w:numId w:val="44"/>
        </w:numPr>
        <w:rPr>
          <w:rFonts w:eastAsia="Times New Roman" w:cs="Tahoma"/>
          <w:kern w:val="1"/>
          <w:sz w:val="24"/>
          <w:szCs w:val="24"/>
        </w:rPr>
      </w:pPr>
      <w:bookmarkStart w:id="35" w:name="_Toc443141903"/>
      <w:r w:rsidRPr="00D21F61">
        <w:rPr>
          <w:rFonts w:eastAsia="Times New Roman" w:cs="Tahoma"/>
          <w:kern w:val="1"/>
          <w:sz w:val="24"/>
          <w:szCs w:val="24"/>
        </w:rPr>
        <w:t xml:space="preserve">Kryteria oceny </w:t>
      </w:r>
      <w:r>
        <w:rPr>
          <w:rFonts w:eastAsia="Times New Roman" w:cs="Tahoma"/>
          <w:kern w:val="1"/>
          <w:sz w:val="24"/>
          <w:szCs w:val="24"/>
        </w:rPr>
        <w:t>merytorycznej</w:t>
      </w:r>
      <w:r w:rsidRPr="00D21F61">
        <w:rPr>
          <w:rFonts w:eastAsia="Times New Roman" w:cs="Tahoma"/>
          <w:kern w:val="1"/>
          <w:sz w:val="24"/>
          <w:szCs w:val="24"/>
        </w:rPr>
        <w:t xml:space="preserve"> </w:t>
      </w:r>
      <w:r>
        <w:rPr>
          <w:rFonts w:eastAsia="Times New Roman" w:cs="Tahoma"/>
          <w:kern w:val="1"/>
          <w:sz w:val="24"/>
          <w:szCs w:val="24"/>
        </w:rPr>
        <w:t>dla</w:t>
      </w:r>
      <w:r w:rsidRPr="00D21F61">
        <w:rPr>
          <w:rFonts w:eastAsia="Times New Roman" w:cs="Tahoma"/>
          <w:kern w:val="1"/>
          <w:sz w:val="24"/>
          <w:szCs w:val="24"/>
        </w:rPr>
        <w:t xml:space="preserve"> EFS dla trybu konkursowego</w:t>
      </w:r>
      <w:r>
        <w:rPr>
          <w:rFonts w:eastAsia="Times New Roman" w:cs="Tahoma"/>
          <w:kern w:val="1"/>
          <w:sz w:val="24"/>
          <w:szCs w:val="24"/>
        </w:rPr>
        <w:t xml:space="preserve"> dla </w:t>
      </w:r>
      <w:r w:rsidRPr="00AB2E67">
        <w:rPr>
          <w:rFonts w:eastAsia="Times New Roman" w:cs="Tahoma"/>
          <w:kern w:val="1"/>
          <w:sz w:val="24"/>
          <w:szCs w:val="24"/>
        </w:rPr>
        <w:t>konkursów ogłaszanych w ramach mechanizmu ZIT</w:t>
      </w:r>
      <w:bookmarkEnd w:id="35"/>
    </w:p>
    <w:p w:rsidR="003D6437" w:rsidRPr="00AF2EEB" w:rsidRDefault="003D6437" w:rsidP="003D6437">
      <w:pPr>
        <w:spacing w:after="120" w:line="240" w:lineRule="auto"/>
        <w:jc w:val="both"/>
        <w:rPr>
          <w:rFonts w:eastAsia="Times New Roman" w:cs="Tahoma"/>
          <w:sz w:val="24"/>
          <w:szCs w:val="24"/>
        </w:rPr>
      </w:pPr>
      <w:r>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97648F">
        <w:rPr>
          <w:rFonts w:ascii="Calibri" w:hAnsi="Calibri" w:cs="Arial"/>
          <w:sz w:val="24"/>
          <w:szCs w:val="24"/>
        </w:rPr>
        <w:t xml:space="preserve">Nie wyklucza to wykorzystania w ocenie spełnienia kryteriów informacji udzielonych przez </w:t>
      </w:r>
      <w:r>
        <w:rPr>
          <w:rFonts w:ascii="Calibri" w:hAnsi="Calibri" w:cs="Arial"/>
          <w:sz w:val="24"/>
          <w:szCs w:val="24"/>
        </w:rPr>
        <w:t>W</w:t>
      </w:r>
      <w:r w:rsidRPr="0097648F">
        <w:rPr>
          <w:rFonts w:ascii="Calibri" w:hAnsi="Calibri" w:cs="Arial"/>
          <w:sz w:val="24"/>
          <w:szCs w:val="24"/>
        </w:rPr>
        <w:t xml:space="preserve">nioskodawcę lub pozyskanych na temat </w:t>
      </w:r>
      <w:r>
        <w:rPr>
          <w:rFonts w:ascii="Calibri" w:hAnsi="Calibri" w:cs="Arial"/>
          <w:sz w:val="24"/>
          <w:szCs w:val="24"/>
        </w:rPr>
        <w:t>W</w:t>
      </w:r>
      <w:r w:rsidRPr="0097648F">
        <w:rPr>
          <w:rFonts w:ascii="Calibri" w:hAnsi="Calibri" w:cs="Arial"/>
          <w:sz w:val="24"/>
          <w:szCs w:val="24"/>
        </w:rPr>
        <w:t>nioskodawcy lub projektu.</w:t>
      </w:r>
    </w:p>
    <w:p w:rsidR="003D6437" w:rsidRDefault="003D6437" w:rsidP="003D6437">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795"/>
        <w:gridCol w:w="3543"/>
        <w:gridCol w:w="5854"/>
        <w:gridCol w:w="3951"/>
      </w:tblGrid>
      <w:tr w:rsidR="003D6437" w:rsidRPr="00DD1E16" w:rsidTr="000852C9">
        <w:trPr>
          <w:trHeight w:val="432"/>
        </w:trPr>
        <w:tc>
          <w:tcPr>
            <w:tcW w:w="79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Lp.</w:t>
            </w:r>
          </w:p>
        </w:tc>
        <w:tc>
          <w:tcPr>
            <w:tcW w:w="3543"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Nazwa kryterium</w:t>
            </w:r>
          </w:p>
        </w:tc>
        <w:tc>
          <w:tcPr>
            <w:tcW w:w="585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Definicja kryterium</w:t>
            </w:r>
          </w:p>
        </w:tc>
        <w:tc>
          <w:tcPr>
            <w:tcW w:w="3951" w:type="dxa"/>
            <w:vAlign w:val="center"/>
          </w:tcPr>
          <w:p w:rsidR="003D6437" w:rsidRPr="00841020"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Opis znaczenia kryterium</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adekwatności celu projektu i założonych do osiągnięcia rezultatów</w:t>
            </w:r>
          </w:p>
        </w:tc>
        <w:tc>
          <w:tcPr>
            <w:tcW w:w="5854" w:type="dxa"/>
            <w:vAlign w:val="center"/>
          </w:tcPr>
          <w:p w:rsidR="003D6437" w:rsidRPr="00DD1E16" w:rsidRDefault="003D6437" w:rsidP="003D6437">
            <w:pPr>
              <w:spacing w:after="120"/>
              <w:jc w:val="both"/>
              <w:rPr>
                <w:rFonts w:eastAsia="Times New Roman" w:cs="Tahoma"/>
                <w:sz w:val="24"/>
                <w:szCs w:val="24"/>
              </w:rPr>
            </w:pPr>
            <w:r w:rsidRPr="00DD1E16">
              <w:rPr>
                <w:rFonts w:eastAsia="Times New Roman" w:cs="Tahoma"/>
                <w:sz w:val="24"/>
                <w:szCs w:val="24"/>
              </w:rPr>
              <w:t xml:space="preserve">Czy projekt jest zgodny z właściwym celem szczegółowym RPO </w:t>
            </w:r>
            <w:r>
              <w:rPr>
                <w:rFonts w:eastAsia="Times New Roman" w:cs="Tahoma"/>
                <w:sz w:val="24"/>
                <w:szCs w:val="24"/>
              </w:rPr>
              <w:t>WD 2014-2020 oraz</w:t>
            </w:r>
            <w:r w:rsidRPr="00DD1E16">
              <w:rPr>
                <w:rFonts w:eastAsia="Times New Roman" w:cs="Tahoma"/>
                <w:sz w:val="24"/>
                <w:szCs w:val="24"/>
              </w:rPr>
              <w:t xml:space="preserve"> w jaki sposób projekt przyczyni się do osiągnięcia celu szczegółowego </w:t>
            </w:r>
            <w:r>
              <w:rPr>
                <w:rFonts w:eastAsia="Times New Roman" w:cs="Tahoma"/>
                <w:sz w:val="24"/>
                <w:szCs w:val="24"/>
              </w:rPr>
              <w:t>RPO WD 2014-2020</w:t>
            </w:r>
            <w:r w:rsidRPr="00DD1E16">
              <w:rPr>
                <w:rFonts w:eastAsia="Times New Roman" w:cs="Tahoma"/>
                <w:sz w:val="24"/>
                <w:szCs w:val="24"/>
              </w:rPr>
              <w:t>?</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W zakresie zgodności projektu z </w:t>
            </w:r>
            <w:r w:rsidRPr="008F769E">
              <w:rPr>
                <w:rFonts w:eastAsia="Times New Roman" w:cs="Tahoma"/>
                <w:sz w:val="20"/>
                <w:szCs w:val="20"/>
              </w:rPr>
              <w:t xml:space="preserve">RPO WD 2014-2020 </w:t>
            </w:r>
            <w:r w:rsidRPr="00FC5AF0">
              <w:rPr>
                <w:rFonts w:eastAsia="Times New Roman" w:cs="Tahoma"/>
                <w:sz w:val="20"/>
                <w:szCs w:val="20"/>
              </w:rPr>
              <w:t xml:space="preserve">weryfikacji podlega m.in. adekwatność doboru wskaźników, trafność doboru celu głównego projektu oraz opis, w jaki sposób projekt przyczyni się do osiągnięcia celu szczegółowego </w:t>
            </w:r>
            <w:r w:rsidRPr="008F769E">
              <w:rPr>
                <w:rFonts w:eastAsia="Times New Roman" w:cs="Tahoma"/>
                <w:sz w:val="20"/>
                <w:szCs w:val="20"/>
              </w:rPr>
              <w:t>RPO WD 2014-2020</w:t>
            </w:r>
            <w:r w:rsidRPr="00FC5AF0">
              <w:rPr>
                <w:rFonts w:eastAsia="Times New Roman" w:cs="Tahoma"/>
                <w:sz w:val="20"/>
                <w:szCs w:val="20"/>
              </w:rPr>
              <w:t xml:space="preserve">.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potrzeba realizacji projektu jest wystarczająco uzasadniona i odpowiada na zdiagnozowany problem?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sz w:val="24"/>
                <w:szCs w:val="24"/>
              </w:rPr>
            </w:pPr>
            <w:r w:rsidRPr="00DD1E16">
              <w:rPr>
                <w:rFonts w:eastAsia="Times New Roman" w:cs="Tahoma"/>
                <w:sz w:val="24"/>
                <w:szCs w:val="24"/>
              </w:rPr>
              <w:t>Czy zaplanowane w ramach projektu wartości wskaźników są adekwatne w stosunku do potrzeb i celów projektu, a założone do osiągnięcia wartości są realne?</w:t>
            </w:r>
            <w:r w:rsidRPr="00DD1E16">
              <w:rPr>
                <w:sz w:val="24"/>
                <w:szCs w:val="24"/>
              </w:rPr>
              <w:t xml:space="preserve"> </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czy zaplanowane wskaźniki </w:t>
            </w:r>
            <w:r w:rsidRPr="00841020">
              <w:rPr>
                <w:rFonts w:eastAsia="Times New Roman" w:cs="Tahoma"/>
                <w:sz w:val="20"/>
                <w:szCs w:val="20"/>
              </w:rPr>
              <w:t xml:space="preserve">wynikają ze zdiagnozowanych potrzeb i </w:t>
            </w:r>
            <w:r w:rsidRPr="00FC5AF0">
              <w:rPr>
                <w:rFonts w:eastAsia="Times New Roman" w:cs="Tahoma"/>
                <w:sz w:val="20"/>
                <w:szCs w:val="20"/>
              </w:rPr>
              <w:t xml:space="preserve">są dobrane odpowiednio do działań zaplanowanych w projekcie, a ich wartość jest satysfakcjonująca z punktu widzenia ponoszonych nakładów oraz zakresu </w:t>
            </w:r>
            <w:r w:rsidRPr="00FC5AF0">
              <w:rPr>
                <w:rFonts w:eastAsia="Times New Roman" w:cs="Tahoma"/>
                <w:sz w:val="20"/>
                <w:szCs w:val="20"/>
              </w:rPr>
              <w:lastRenderedPageBreak/>
              <w:t>merytorycznego projektu.</w:t>
            </w:r>
            <w:r>
              <w:rPr>
                <w:rFonts w:eastAsia="Times New Roman" w:cs="Tahoma"/>
                <w:sz w:val="20"/>
                <w:szCs w:val="20"/>
              </w:rPr>
              <w:t xml:space="preserve"> Ocenie będą podlegały również informacje dotyczące źródeł weryfikacji wskaźników oraz częstotliwości ich pomiaru. Ocenie podlegają jedynie te wskaźniki, które nie będą weryfikowane na etapie oceny zgodności projektu ze strategią ZIT.</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cs="Tahoma"/>
                <w:sz w:val="24"/>
                <w:szCs w:val="24"/>
              </w:rPr>
            </w:pPr>
            <w:r>
              <w:rPr>
                <w:rFonts w:cs="Tahoma"/>
                <w:sz w:val="24"/>
                <w:szCs w:val="24"/>
              </w:rPr>
              <w:t xml:space="preserve">Dodatkowo w przypadku projektów </w:t>
            </w:r>
            <w:r w:rsidRPr="00C5652D">
              <w:rPr>
                <w:rFonts w:cs="Tahoma"/>
                <w:sz w:val="24"/>
                <w:szCs w:val="24"/>
              </w:rPr>
              <w:t xml:space="preserve">o wartości </w:t>
            </w:r>
            <w:r>
              <w:rPr>
                <w:rFonts w:cs="Tahoma"/>
                <w:sz w:val="24"/>
                <w:szCs w:val="24"/>
              </w:rPr>
              <w:t>co najmniej</w:t>
            </w:r>
            <w:r w:rsidRPr="00C5652D">
              <w:rPr>
                <w:rFonts w:cs="Tahoma"/>
                <w:sz w:val="24"/>
                <w:szCs w:val="24"/>
              </w:rPr>
              <w:t xml:space="preserve"> 2 mln</w:t>
            </w:r>
            <w:r>
              <w:rPr>
                <w:rFonts w:cs="Tahoma"/>
                <w:sz w:val="24"/>
                <w:szCs w:val="24"/>
              </w:rPr>
              <w:t>:</w:t>
            </w:r>
          </w:p>
          <w:p w:rsidR="003D6437" w:rsidRPr="00C5652D" w:rsidRDefault="003D6437" w:rsidP="003D6437">
            <w:pPr>
              <w:spacing w:after="120"/>
              <w:jc w:val="both"/>
              <w:rPr>
                <w:rFonts w:cs="Tahoma"/>
                <w:sz w:val="24"/>
                <w:szCs w:val="24"/>
              </w:rPr>
            </w:pPr>
            <w:r>
              <w:rPr>
                <w:rFonts w:cs="Tahoma"/>
                <w:sz w:val="24"/>
                <w:szCs w:val="24"/>
              </w:rPr>
              <w:t>C</w:t>
            </w:r>
            <w:r w:rsidRPr="00C5652D">
              <w:rPr>
                <w:rFonts w:cs="Tahoma"/>
                <w:sz w:val="24"/>
                <w:szCs w:val="24"/>
              </w:rPr>
              <w:t>zy przedstawiono wystarczający opis ryzyka nieosiągnięcia założe</w:t>
            </w:r>
            <w:r>
              <w:rPr>
                <w:rFonts w:cs="Tahoma"/>
                <w:sz w:val="24"/>
                <w:szCs w:val="24"/>
              </w:rPr>
              <w:t>ń projektu oraz zaplanowanych w </w:t>
            </w:r>
            <w:r w:rsidRPr="00C5652D">
              <w:rPr>
                <w:rFonts w:cs="Tahoma"/>
                <w:sz w:val="24"/>
                <w:szCs w:val="24"/>
              </w:rPr>
              <w:t>ramach projektu działań zaradczych?</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uzasadnienia potrzeby realizacji poszczególnych zadań zaplanowanych w ramach projektu ich powiązania </w:t>
            </w:r>
            <w:r>
              <w:rPr>
                <w:rFonts w:eastAsia="Times New Roman" w:cs="Tahoma"/>
                <w:sz w:val="20"/>
                <w:szCs w:val="20"/>
              </w:rPr>
              <w:t>z</w:t>
            </w:r>
            <w:r w:rsidRPr="00841020">
              <w:rPr>
                <w:rFonts w:eastAsia="Times New Roman" w:cs="Tahoma"/>
                <w:sz w:val="20"/>
                <w:szCs w:val="20"/>
              </w:rPr>
              <w:t>e</w:t>
            </w:r>
            <w:r w:rsidRPr="00FC5AF0">
              <w:rPr>
                <w:rFonts w:eastAsia="Times New Roman" w:cs="Tahoma"/>
                <w:sz w:val="20"/>
                <w:szCs w:val="20"/>
              </w:rPr>
              <w:t xml:space="preserve"> zdiagnozowanym problemem. </w:t>
            </w:r>
            <w:r>
              <w:rPr>
                <w:rFonts w:eastAsia="Times New Roman" w:cs="Tahoma"/>
                <w:sz w:val="20"/>
                <w:szCs w:val="20"/>
              </w:rPr>
              <w:t xml:space="preserve">Przedstawiony we wniosku opis będzie oceniany również pod kątem aktualności danych. Dodatkowo w przypadku projektów o wartości co najmniej 2 mln zł ocenie podlega opis ryzyka nieosiągnięcia założeń projektu oraz planowane działania minimalizujące ryzyko. </w:t>
            </w:r>
          </w:p>
          <w:p w:rsidR="003D6437" w:rsidRPr="00DD1E16" w:rsidRDefault="003D6437" w:rsidP="003D6437">
            <w:pPr>
              <w:spacing w:after="120"/>
              <w:jc w:val="both"/>
              <w:rPr>
                <w:rFonts w:eastAsia="Times New Roman" w:cs="Tahoma"/>
                <w:sz w:val="24"/>
                <w:szCs w:val="24"/>
              </w:rPr>
            </w:pPr>
            <w:r w:rsidRPr="00AB2E67">
              <w:rPr>
                <w:rFonts w:eastAsia="Times New Roman" w:cs="Tahoma"/>
                <w:sz w:val="24"/>
                <w:szCs w:val="24"/>
              </w:rPr>
              <w:t>W ramach kryterium IOK dopuszcza możliwość oceny warunkowej.</w:t>
            </w:r>
          </w:p>
        </w:tc>
        <w:tc>
          <w:tcPr>
            <w:tcW w:w="3951" w:type="dxa"/>
            <w:vAlign w:val="center"/>
          </w:tcPr>
          <w:p w:rsidR="003D6437" w:rsidRPr="005E68EA" w:rsidRDefault="003D6437" w:rsidP="003D6437">
            <w:pPr>
              <w:spacing w:after="120"/>
              <w:jc w:val="center"/>
              <w:rPr>
                <w:sz w:val="24"/>
              </w:rPr>
            </w:pPr>
            <w:r w:rsidRPr="005E68EA">
              <w:rPr>
                <w:sz w:val="24"/>
              </w:rPr>
              <w:lastRenderedPageBreak/>
              <w:t>Skala punktow</w:t>
            </w:r>
            <w:r>
              <w:rPr>
                <w:sz w:val="24"/>
              </w:rPr>
              <w:t xml:space="preserve">a </w:t>
            </w:r>
            <w:r w:rsidRPr="005E68EA">
              <w:rPr>
                <w:sz w:val="24"/>
              </w:rPr>
              <w:t xml:space="preserve">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lastRenderedPageBreak/>
              <w:t>2.</w:t>
            </w:r>
          </w:p>
        </w:tc>
        <w:tc>
          <w:tcPr>
            <w:tcW w:w="3543" w:type="dxa"/>
            <w:vAlign w:val="center"/>
          </w:tcPr>
          <w:p w:rsidR="003D6437" w:rsidRPr="00261F85" w:rsidRDefault="003D6437" w:rsidP="003D6437">
            <w:pPr>
              <w:snapToGrid w:val="0"/>
              <w:rPr>
                <w:rFonts w:eastAsia="Times New Roman" w:cs="Tahoma"/>
                <w:sz w:val="24"/>
                <w:szCs w:val="24"/>
              </w:rPr>
            </w:pPr>
            <w:r w:rsidRPr="005620B9">
              <w:rPr>
                <w:rFonts w:eastAsia="Times New Roman" w:cs="Tahoma"/>
                <w:sz w:val="24"/>
                <w:szCs w:val="24"/>
              </w:rPr>
              <w:t>Kryterium doboru grupy docelowej</w:t>
            </w:r>
          </w:p>
        </w:tc>
        <w:tc>
          <w:tcPr>
            <w:tcW w:w="5854" w:type="dxa"/>
            <w:vAlign w:val="center"/>
          </w:tcPr>
          <w:p w:rsidR="003D6437" w:rsidRPr="00DD1E16" w:rsidRDefault="003D6437" w:rsidP="003D6437">
            <w:pPr>
              <w:jc w:val="both"/>
              <w:rPr>
                <w:rFonts w:eastAsia="Times New Roman" w:cs="Tahoma"/>
                <w:sz w:val="24"/>
                <w:szCs w:val="24"/>
              </w:rPr>
            </w:pPr>
            <w:r w:rsidRPr="00DD1E16">
              <w:rPr>
                <w:rFonts w:eastAsia="Times New Roman" w:cs="Tahoma"/>
                <w:sz w:val="24"/>
                <w:szCs w:val="24"/>
              </w:rPr>
              <w:t xml:space="preserve">Czy dobór grupy docelowej jest adekwatny do założeń </w:t>
            </w:r>
            <w:r>
              <w:rPr>
                <w:rFonts w:eastAsia="Times New Roman" w:cs="Tahoma"/>
                <w:sz w:val="24"/>
                <w:szCs w:val="24"/>
              </w:rPr>
              <w:t xml:space="preserve">projektu oraz </w:t>
            </w:r>
            <w:r w:rsidRPr="00DD1E16">
              <w:rPr>
                <w:rFonts w:eastAsia="Times New Roman" w:cs="Tahoma"/>
                <w:sz w:val="24"/>
                <w:szCs w:val="24"/>
              </w:rPr>
              <w:t>RPO</w:t>
            </w:r>
            <w:r>
              <w:rPr>
                <w:rFonts w:eastAsia="Times New Roman" w:cs="Tahoma"/>
                <w:sz w:val="24"/>
                <w:szCs w:val="24"/>
              </w:rPr>
              <w:t xml:space="preserve"> WD 2014-2020</w:t>
            </w:r>
            <w:r w:rsidRPr="00DD1E16">
              <w:rPr>
                <w:rFonts w:eastAsia="Times New Roman" w:cs="Tahoma"/>
                <w:sz w:val="24"/>
                <w:szCs w:val="24"/>
              </w:rPr>
              <w:t xml:space="preserve">, w tym czy zawiera </w:t>
            </w:r>
            <w:r>
              <w:rPr>
                <w:rFonts w:eastAsia="Times New Roman" w:cs="Tahoma"/>
                <w:sz w:val="24"/>
                <w:szCs w:val="24"/>
              </w:rPr>
              <w:t xml:space="preserve">wystarczający </w:t>
            </w:r>
            <w:r w:rsidRPr="00DD1E16">
              <w:rPr>
                <w:rFonts w:eastAsia="Times New Roman" w:cs="Tahoma"/>
                <w:sz w:val="24"/>
                <w:szCs w:val="24"/>
              </w:rPr>
              <w:t>opis:</w:t>
            </w:r>
          </w:p>
          <w:p w:rsidR="0037389F" w:rsidRDefault="00953D0A" w:rsidP="00DF0784">
            <w:pPr>
              <w:numPr>
                <w:ilvl w:val="0"/>
                <w:numId w:val="22"/>
              </w:numPr>
              <w:tabs>
                <w:tab w:val="left" w:pos="358"/>
              </w:tabs>
              <w:ind w:left="53" w:firstLine="0"/>
              <w:jc w:val="both"/>
              <w:rPr>
                <w:rFonts w:eastAsia="Times New Roman" w:cs="Tahoma"/>
                <w:sz w:val="24"/>
                <w:szCs w:val="24"/>
              </w:rPr>
            </w:pPr>
            <w:r w:rsidRPr="00841020">
              <w:rPr>
                <w:rFonts w:eastAsia="Times New Roman" w:cs="Tahoma"/>
                <w:sz w:val="24"/>
                <w:szCs w:val="24"/>
              </w:rPr>
              <w:t>grupy docelowej, jaka będzie wspierana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 xml:space="preserve">potrzeb i </w:t>
            </w:r>
            <w:r w:rsidRPr="00DD1E16">
              <w:rPr>
                <w:rFonts w:eastAsia="Times New Roman" w:cs="Tahoma"/>
                <w:sz w:val="24"/>
                <w:szCs w:val="24"/>
              </w:rPr>
              <w:t>oczekiwań uczestników projektu w kontekście wsparcia, które ma być udzielane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barier, na które napotykają uczestnicy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skali zainteresowania potencjalnych uczestników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BA765B">
              <w:rPr>
                <w:rFonts w:eastAsia="Times New Roman" w:cs="Tahoma"/>
                <w:sz w:val="24"/>
                <w:szCs w:val="24"/>
              </w:rPr>
              <w:lastRenderedPageBreak/>
              <w:t>sposobu rekrutacji uczestników projektu, w tym kryteriów rekrutacji zapewnienia dostępności rekrutacji dla osób z niepełnosprawnościami?</w:t>
            </w:r>
          </w:p>
          <w:p w:rsidR="003D6437" w:rsidRPr="002849E2" w:rsidRDefault="003D6437" w:rsidP="003D6437">
            <w:pPr>
              <w:tabs>
                <w:tab w:val="left" w:pos="358"/>
              </w:tabs>
              <w:ind w:left="53"/>
              <w:jc w:val="both"/>
              <w:rPr>
                <w:rFonts w:eastAsia="Times New Roman" w:cs="Tahoma"/>
                <w:sz w:val="24"/>
                <w:szCs w:val="24"/>
              </w:rPr>
            </w:pP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Ocena adekwatności polega na weryfikacji, czy wskazana grupa docelowa wpisuje się w grupy docelowe określone w </w:t>
            </w:r>
            <w:proofErr w:type="spellStart"/>
            <w:r w:rsidRPr="00FC5AF0">
              <w:rPr>
                <w:rFonts w:eastAsia="Times New Roman" w:cs="Tahoma"/>
                <w:sz w:val="20"/>
                <w:szCs w:val="20"/>
              </w:rPr>
              <w:t>SzOOP</w:t>
            </w:r>
            <w:proofErr w:type="spellEnd"/>
            <w:r>
              <w:rPr>
                <w:rFonts w:eastAsia="Times New Roman" w:cs="Tahoma"/>
                <w:sz w:val="20"/>
                <w:szCs w:val="20"/>
              </w:rPr>
              <w:t xml:space="preserve"> RPO WD 2014-2020 oraz czy wskazana grupa wpisuje się w diagnozę sytuacji problemowej, na którą odpowiedź stanowi projekt</w:t>
            </w:r>
            <w:r w:rsidRPr="00FC5AF0">
              <w:rPr>
                <w:rFonts w:eastAsia="Times New Roman" w:cs="Tahoma"/>
                <w:sz w:val="20"/>
                <w:szCs w:val="20"/>
              </w:rPr>
              <w:t>.</w:t>
            </w:r>
            <w:r>
              <w:rPr>
                <w:rFonts w:eastAsia="Times New Roman" w:cs="Tahoma"/>
                <w:sz w:val="20"/>
                <w:szCs w:val="20"/>
              </w:rPr>
              <w:t xml:space="preserve"> </w:t>
            </w:r>
          </w:p>
          <w:p w:rsidR="003D6437" w:rsidRPr="0067675E" w:rsidRDefault="003D6437" w:rsidP="003D6437">
            <w:pPr>
              <w:spacing w:after="120"/>
              <w:jc w:val="both"/>
              <w:rPr>
                <w:rFonts w:eastAsia="Times New Roman" w:cs="Arial"/>
                <w:b/>
                <w:kern w:val="1"/>
                <w:sz w:val="20"/>
                <w:szCs w:val="20"/>
              </w:rPr>
            </w:pPr>
            <w:r w:rsidRPr="0067675E">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napToGrid w:val="0"/>
              <w:jc w:val="center"/>
              <w:rPr>
                <w:rFonts w:eastAsia="Times New Roman" w:cs="Tahoma"/>
                <w:sz w:val="24"/>
                <w:szCs w:val="24"/>
              </w:rPr>
            </w:pPr>
            <w:r w:rsidRPr="00D74E24">
              <w:rPr>
                <w:sz w:val="24"/>
              </w:rPr>
              <w:lastRenderedPageBreak/>
              <w:t xml:space="preserve">Skala punktowa od 0 do </w:t>
            </w:r>
            <w:r>
              <w:rPr>
                <w:sz w:val="24"/>
              </w:rPr>
              <w:t>4</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lastRenderedPageBreak/>
              <w:t>3.</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trafności</w:t>
            </w:r>
            <w:r>
              <w:rPr>
                <w:rFonts w:eastAsia="Times New Roman" w:cs="Tahoma"/>
                <w:sz w:val="24"/>
                <w:szCs w:val="24"/>
              </w:rPr>
              <w:t xml:space="preserve"> działań i racjonalności harmonogramu</w:t>
            </w:r>
          </w:p>
        </w:tc>
        <w:tc>
          <w:tcPr>
            <w:tcW w:w="5854" w:type="dxa"/>
            <w:vAlign w:val="center"/>
          </w:tcPr>
          <w:p w:rsidR="003D6437" w:rsidRPr="00DD1E16" w:rsidRDefault="003D6437" w:rsidP="003D6437">
            <w:pPr>
              <w:tabs>
                <w:tab w:val="left" w:pos="358"/>
              </w:tabs>
              <w:ind w:left="53"/>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we wniosku o dofinansowanie projektu</w:t>
            </w:r>
            <w:r w:rsidRPr="00DD1E16">
              <w:rPr>
                <w:rFonts w:eastAsia="Times New Roman" w:cs="Tahoma"/>
                <w:sz w:val="24"/>
                <w:szCs w:val="24"/>
              </w:rPr>
              <w:t xml:space="preserve"> przedstawiono</w:t>
            </w:r>
            <w:r>
              <w:rPr>
                <w:rFonts w:eastAsia="Times New Roman" w:cs="Tahoma"/>
                <w:sz w:val="24"/>
                <w:szCs w:val="24"/>
              </w:rPr>
              <w:t xml:space="preserve"> wystarczający opis</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zadań realizowanych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uzasadnieni</w:t>
            </w:r>
            <w:r>
              <w:rPr>
                <w:rFonts w:eastAsia="Times New Roman" w:cs="Tahoma"/>
                <w:sz w:val="24"/>
                <w:szCs w:val="24"/>
              </w:rPr>
              <w:t>a</w:t>
            </w:r>
            <w:r w:rsidRPr="00DD1E16">
              <w:rPr>
                <w:rFonts w:eastAsia="Times New Roman" w:cs="Tahoma"/>
                <w:sz w:val="24"/>
                <w:szCs w:val="24"/>
              </w:rPr>
              <w:t xml:space="preserve"> potrzeby realizacji zadań</w:t>
            </w:r>
            <w:r>
              <w:rPr>
                <w:rFonts w:eastAsia="Times New Roman" w:cs="Tahoma"/>
                <w:sz w:val="24"/>
                <w:szCs w:val="24"/>
              </w:rPr>
              <w:t xml:space="preserve"> w kontekście przedstawionej diagnozy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wartości wskaźników, które zostaną osiągnięte w ramach zadań</w:t>
            </w:r>
            <w:r>
              <w:rPr>
                <w:rFonts w:eastAsia="Times New Roman" w:cs="Tahoma"/>
                <w:sz w:val="24"/>
                <w:szCs w:val="24"/>
              </w:rPr>
              <w:t xml:space="preserve"> (jeśli dotyczy)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340AA0">
              <w:rPr>
                <w:rFonts w:eastAsia="Times New Roman" w:cs="Tahoma"/>
                <w:sz w:val="24"/>
                <w:szCs w:val="24"/>
              </w:rPr>
              <w:t>roli partnerów w  realizacji poszczególnych zadań jeśli przewidziano ich realizację w ramach partnerstwa</w:t>
            </w:r>
            <w:r>
              <w:rPr>
                <w:rFonts w:eastAsia="Times New Roman" w:cs="Tahoma"/>
                <w:sz w:val="24"/>
                <w:szCs w:val="24"/>
              </w:rPr>
              <w:t xml:space="preserve"> wraz z uzasadnieniem </w:t>
            </w:r>
            <w:r w:rsidRPr="001E31B7">
              <w:rPr>
                <w:rFonts w:eastAsia="Times New Roman" w:cs="Tahoma"/>
                <w:sz w:val="24"/>
                <w:szCs w:val="24"/>
              </w:rPr>
              <w:t>(jeśli dotyczy)</w:t>
            </w:r>
            <w:r w:rsidRPr="00340AA0">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1E31B7">
              <w:rPr>
                <w:rFonts w:eastAsia="Times New Roman" w:cs="Tahoma"/>
                <w:sz w:val="24"/>
                <w:szCs w:val="24"/>
              </w:rPr>
              <w:t>trwałości i wpływu rezultatów projektu(jeśli dotyczy)?</w:t>
            </w:r>
          </w:p>
          <w:p w:rsidR="003D6437" w:rsidRPr="00AF2EEB" w:rsidRDefault="003D6437" w:rsidP="003D6437">
            <w:pPr>
              <w:tabs>
                <w:tab w:val="left" w:pos="358"/>
              </w:tabs>
              <w:ind w:left="53"/>
              <w:jc w:val="both"/>
              <w:rPr>
                <w:b/>
                <w:kern w:val="1"/>
                <w:sz w:val="24"/>
              </w:rPr>
            </w:pPr>
          </w:p>
          <w:p w:rsidR="003D6437" w:rsidRDefault="003D6437" w:rsidP="003D6437">
            <w:pPr>
              <w:spacing w:after="120"/>
              <w:jc w:val="both"/>
              <w:rPr>
                <w:sz w:val="24"/>
              </w:rPr>
            </w:pPr>
            <w:r w:rsidRPr="007963BF">
              <w:rPr>
                <w:sz w:val="24"/>
              </w:rPr>
              <w:t>Czy przedstawiony harmonogram</w:t>
            </w:r>
            <w:r>
              <w:rPr>
                <w:sz w:val="24"/>
              </w:rPr>
              <w:t xml:space="preserve"> realizacji projektu</w:t>
            </w:r>
            <w:r w:rsidRPr="007963BF">
              <w:rPr>
                <w:sz w:val="24"/>
              </w:rPr>
              <w:t xml:space="preserve"> jest racjonalny w stosunku do przedstawionego zakresu </w:t>
            </w:r>
            <w:r>
              <w:rPr>
                <w:sz w:val="24"/>
              </w:rPr>
              <w:t>zadań w projekcie</w:t>
            </w:r>
            <w:r w:rsidRPr="007963BF">
              <w:rPr>
                <w:sz w:val="24"/>
              </w:rPr>
              <w:t>?</w:t>
            </w:r>
          </w:p>
          <w:p w:rsidR="003D6437" w:rsidRDefault="003D6437" w:rsidP="003D6437">
            <w:pPr>
              <w:tabs>
                <w:tab w:val="left" w:pos="358"/>
              </w:tabs>
              <w:jc w:val="both"/>
              <w:rPr>
                <w:rFonts w:eastAsia="Times New Roman" w:cs="Tahoma"/>
                <w:sz w:val="24"/>
                <w:szCs w:val="24"/>
              </w:rPr>
            </w:pPr>
          </w:p>
          <w:p w:rsidR="003D6437" w:rsidRPr="001E31B7" w:rsidRDefault="003D6437" w:rsidP="003D6437">
            <w:pPr>
              <w:tabs>
                <w:tab w:val="left" w:pos="358"/>
              </w:tabs>
              <w:jc w:val="both"/>
              <w:rPr>
                <w:b/>
                <w:kern w:val="1"/>
                <w:sz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7963BF">
              <w:rPr>
                <w:sz w:val="24"/>
              </w:rPr>
              <w:t xml:space="preserve">Skala punktowa 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4.</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adekwatności</w:t>
            </w:r>
            <w:r>
              <w:rPr>
                <w:rFonts w:eastAsia="Times New Roman" w:cs="Tahoma"/>
                <w:sz w:val="24"/>
                <w:szCs w:val="24"/>
              </w:rPr>
              <w:t xml:space="preserve"> sposobu zarządzania oraz posiadanego potencjału </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przedstawiony sposób zarządzania projektem jest adekwatny do zakresu projektu? </w:t>
            </w:r>
          </w:p>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podmioty zaangażowane w realizację projektu </w:t>
            </w:r>
            <w:r w:rsidRPr="00DD1E16">
              <w:rPr>
                <w:rFonts w:eastAsia="Times New Roman" w:cs="Tahoma"/>
                <w:sz w:val="24"/>
                <w:szCs w:val="24"/>
              </w:rPr>
              <w:lastRenderedPageBreak/>
              <w:t>posiadają odpowiedni potencjał (kadrowy, techniczny, finansowy) do realizacji projektu?</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Ocenie </w:t>
            </w:r>
            <w:r>
              <w:rPr>
                <w:rFonts w:eastAsia="Times New Roman" w:cs="Tahoma"/>
                <w:sz w:val="20"/>
                <w:szCs w:val="20"/>
              </w:rPr>
              <w:t>podlega</w:t>
            </w:r>
            <w:r w:rsidRPr="00FC5AF0">
              <w:rPr>
                <w:rFonts w:eastAsia="Times New Roman" w:cs="Tahoma"/>
                <w:sz w:val="20"/>
                <w:szCs w:val="20"/>
              </w:rPr>
              <w:t xml:space="preserve"> opis potencjału w kontekście możliwości jego wykorzystania na potrzeby realizacji projektu</w:t>
            </w:r>
            <w:r>
              <w:rPr>
                <w:rFonts w:eastAsia="Times New Roman" w:cs="Tahoma"/>
                <w:sz w:val="20"/>
                <w:szCs w:val="20"/>
              </w:rPr>
              <w:t xml:space="preserve">. </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lastRenderedPageBreak/>
              <w:t xml:space="preserve">Skala punktowa od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lastRenderedPageBreak/>
              <w:t>5.</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doświadczenia</w:t>
            </w:r>
          </w:p>
        </w:tc>
        <w:tc>
          <w:tcPr>
            <w:tcW w:w="5854" w:type="dxa"/>
            <w:vAlign w:val="center"/>
          </w:tcPr>
          <w:p w:rsidR="003D6437" w:rsidRPr="00DD1E16" w:rsidRDefault="003D6437" w:rsidP="003D6437">
            <w:pPr>
              <w:snapToGrid w:val="0"/>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w:t>
            </w:r>
            <w:r w:rsidRPr="00DD1E16">
              <w:rPr>
                <w:rFonts w:eastAsia="Times New Roman" w:cs="Tahoma"/>
                <w:sz w:val="24"/>
                <w:szCs w:val="24"/>
              </w:rPr>
              <w:t xml:space="preserve">nioskodawca </w:t>
            </w:r>
            <w:r>
              <w:rPr>
                <w:rFonts w:eastAsia="Times New Roman" w:cs="Tahoma"/>
                <w:sz w:val="24"/>
                <w:szCs w:val="24"/>
              </w:rPr>
              <w:t>lub</w:t>
            </w:r>
            <w:r w:rsidRPr="00DD1E16">
              <w:rPr>
                <w:rFonts w:eastAsia="Times New Roman" w:cs="Tahoma"/>
                <w:sz w:val="24"/>
                <w:szCs w:val="24"/>
              </w:rPr>
              <w:t xml:space="preserve"> partnerzy </w:t>
            </w:r>
            <w:r>
              <w:rPr>
                <w:rFonts w:eastAsia="Times New Roman" w:cs="Tahoma"/>
                <w:sz w:val="24"/>
                <w:szCs w:val="24"/>
              </w:rPr>
              <w:t>w przypadku projektu realizowanego w partnerstwie</w:t>
            </w:r>
            <w:r w:rsidRPr="00DD1E16">
              <w:rPr>
                <w:rFonts w:eastAsia="Times New Roman" w:cs="Tahoma"/>
                <w:sz w:val="24"/>
                <w:szCs w:val="24"/>
              </w:rPr>
              <w:t>, posiadają doświadczenie w realizacji przedsięwzięć, w tym przedsięwziąć finansowanych ze środków innych niż środki funduszu UE:</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w obszarze, w którym udzielane będzie wsparcie przewidziane w ramach projektu,</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na rzecz grupy docelowej, do której kierowane będzie wsparcie przewidziane w ramach projektu,</w:t>
            </w:r>
          </w:p>
          <w:p w:rsidR="0037389F" w:rsidRDefault="003D6437" w:rsidP="00DF0784">
            <w:pPr>
              <w:pStyle w:val="Akapitzlist"/>
              <w:numPr>
                <w:ilvl w:val="0"/>
                <w:numId w:val="23"/>
              </w:numPr>
              <w:spacing w:after="120"/>
              <w:ind w:left="313" w:hanging="313"/>
              <w:jc w:val="both"/>
              <w:rPr>
                <w:rFonts w:eastAsia="Times New Roman" w:cs="Arial"/>
                <w:b/>
                <w:kern w:val="1"/>
                <w:sz w:val="24"/>
                <w:szCs w:val="24"/>
              </w:rPr>
            </w:pPr>
            <w:r w:rsidRPr="002849E2">
              <w:rPr>
                <w:rFonts w:eastAsia="Times New Roman" w:cs="Tahoma"/>
                <w:sz w:val="24"/>
                <w:szCs w:val="24"/>
              </w:rPr>
              <w:t>na określonym terytorium, którego dotyczyć będzie realizacja projektu?</w:t>
            </w:r>
          </w:p>
          <w:p w:rsidR="003D6437" w:rsidRPr="001E0645"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w:t>
            </w:r>
            <w:r>
              <w:rPr>
                <w:sz w:val="24"/>
              </w:rPr>
              <w:t>o</w:t>
            </w:r>
            <w:r w:rsidRPr="00420AA1">
              <w:rPr>
                <w:sz w:val="24"/>
              </w:rPr>
              <w:t xml:space="preserve">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6.</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Czy wydatki są niezbędne do realizacji projektu i osiągnięcia jego celów?</w:t>
            </w:r>
          </w:p>
          <w:p w:rsidR="003D6437" w:rsidRPr="00261F85" w:rsidRDefault="003D6437" w:rsidP="003D6437">
            <w:pPr>
              <w:spacing w:after="120"/>
              <w:jc w:val="both"/>
              <w:rPr>
                <w:rFonts w:eastAsia="Times New Roman" w:cs="Tahoma"/>
                <w:sz w:val="24"/>
                <w:szCs w:val="24"/>
              </w:rPr>
            </w:pPr>
            <w:r w:rsidRPr="00261F85">
              <w:rPr>
                <w:rFonts w:eastAsia="Times New Roman" w:cs="Tahoma"/>
                <w:sz w:val="24"/>
                <w:szCs w:val="24"/>
              </w:rPr>
              <w:t>Czy budżet projektu został sporządzony w sposób prawidłowy?</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t>
            </w:r>
            <w:r>
              <w:rPr>
                <w:rFonts w:eastAsia="Times New Roman" w:cs="Tahoma"/>
                <w:sz w:val="20"/>
                <w:szCs w:val="20"/>
              </w:rPr>
              <w:t>wek jednostkowych w przypadku</w:t>
            </w:r>
            <w:r w:rsidRPr="00FC5AF0">
              <w:rPr>
                <w:rFonts w:eastAsia="Times New Roman" w:cs="Tahoma"/>
                <w:sz w:val="20"/>
                <w:szCs w:val="20"/>
              </w:rPr>
              <w:t xml:space="preserve"> projektów spełniających warunki ich stosowania.</w:t>
            </w:r>
          </w:p>
          <w:p w:rsidR="003D6437" w:rsidRDefault="003D6437" w:rsidP="003D6437">
            <w:pPr>
              <w:spacing w:after="120"/>
              <w:jc w:val="both"/>
              <w:rPr>
                <w:rFonts w:eastAsia="Times New Roman" w:cs="Tahoma"/>
                <w:sz w:val="24"/>
                <w:szCs w:val="24"/>
              </w:rPr>
            </w:pPr>
            <w:r w:rsidRPr="00DD1E16">
              <w:rPr>
                <w:rFonts w:cs="Tahoma"/>
                <w:sz w:val="24"/>
                <w:szCs w:val="24"/>
              </w:rPr>
              <w:t xml:space="preserve">Czy wysokość kosztów przypadających na jednego uczestnika projektu jest adekwatna do zakresu projektu </w:t>
            </w:r>
            <w:r w:rsidRPr="00DD1E16">
              <w:rPr>
                <w:rFonts w:cs="Tahoma"/>
                <w:sz w:val="24"/>
                <w:szCs w:val="24"/>
              </w:rPr>
              <w:lastRenderedPageBreak/>
              <w:t>oraz osiągniętych korzyści</w:t>
            </w:r>
            <w:r>
              <w:rPr>
                <w:rFonts w:cs="Tahoma"/>
                <w:sz w:val="24"/>
                <w:szCs w:val="24"/>
              </w:rPr>
              <w:t>, a zaplanowane wydatki są racjonalne</w:t>
            </w:r>
            <w:r w:rsidRPr="00DD1E16">
              <w:rPr>
                <w:rFonts w:cs="Tahoma"/>
                <w:sz w:val="24"/>
                <w:szCs w:val="24"/>
              </w:rPr>
              <w:t>?</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420AA1" w:rsidRDefault="003D6437" w:rsidP="003D6437">
            <w:pPr>
              <w:spacing w:after="120"/>
              <w:jc w:val="center"/>
              <w:rPr>
                <w:rFonts w:eastAsia="Times New Roman" w:cs="Arial"/>
                <w:b/>
                <w:kern w:val="1"/>
                <w:sz w:val="24"/>
                <w:szCs w:val="24"/>
              </w:rPr>
            </w:pPr>
            <w:r w:rsidRPr="00420AA1">
              <w:rPr>
                <w:sz w:val="24"/>
              </w:rPr>
              <w:lastRenderedPageBreak/>
              <w:t xml:space="preserve">Skala punktowa od 0 do </w:t>
            </w:r>
            <w:r>
              <w:rPr>
                <w:sz w:val="24"/>
              </w:rPr>
              <w:t>10</w:t>
            </w:r>
          </w:p>
        </w:tc>
      </w:tr>
      <w:tr w:rsidR="003D6437" w:rsidRPr="005A1F64" w:rsidTr="000852C9">
        <w:trPr>
          <w:trHeight w:val="432"/>
        </w:trPr>
        <w:tc>
          <w:tcPr>
            <w:tcW w:w="794" w:type="dxa"/>
            <w:vAlign w:val="center"/>
          </w:tcPr>
          <w:p w:rsidR="003D6437" w:rsidRPr="001E31B7" w:rsidRDefault="003D6437" w:rsidP="003D6437">
            <w:pPr>
              <w:spacing w:after="120"/>
              <w:jc w:val="center"/>
              <w:rPr>
                <w:rFonts w:eastAsia="Times New Roman" w:cs="Arial"/>
                <w:color w:val="000000" w:themeColor="text1"/>
                <w:kern w:val="1"/>
                <w:sz w:val="24"/>
                <w:szCs w:val="24"/>
              </w:rPr>
            </w:pPr>
            <w:r>
              <w:rPr>
                <w:rFonts w:eastAsia="Times New Roman" w:cs="Arial"/>
                <w:color w:val="000000" w:themeColor="text1"/>
                <w:kern w:val="1"/>
                <w:sz w:val="24"/>
                <w:szCs w:val="24"/>
              </w:rPr>
              <w:lastRenderedPageBreak/>
              <w:t>7</w:t>
            </w:r>
            <w:r w:rsidRPr="001E31B7">
              <w:rPr>
                <w:rFonts w:eastAsia="Times New Roman" w:cs="Arial"/>
                <w:color w:val="000000" w:themeColor="text1"/>
                <w:kern w:val="1"/>
                <w:sz w:val="24"/>
                <w:szCs w:val="24"/>
              </w:rPr>
              <w:t>.</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sidRPr="001E31B7">
              <w:rPr>
                <w:rFonts w:eastAsia="Times New Roman" w:cs="Tahoma"/>
                <w:color w:val="000000" w:themeColor="text1"/>
                <w:sz w:val="24"/>
                <w:szCs w:val="24"/>
              </w:rPr>
              <w:t>Kryterium zgodności z</w:t>
            </w:r>
            <w:r>
              <w:rPr>
                <w:rFonts w:eastAsia="Times New Roman" w:cs="Tahoma"/>
                <w:color w:val="000000" w:themeColor="text1"/>
                <w:sz w:val="24"/>
                <w:szCs w:val="24"/>
              </w:rPr>
              <w:t>e standardem usług i</w:t>
            </w:r>
            <w:r w:rsidRPr="001E31B7">
              <w:rPr>
                <w:rFonts w:eastAsia="Times New Roman" w:cs="Tahoma"/>
                <w:color w:val="000000" w:themeColor="text1"/>
                <w:sz w:val="24"/>
                <w:szCs w:val="24"/>
              </w:rPr>
              <w:t xml:space="preserve"> katalogiem stawek</w:t>
            </w:r>
          </w:p>
        </w:tc>
        <w:tc>
          <w:tcPr>
            <w:tcW w:w="5854" w:type="dxa"/>
            <w:vAlign w:val="center"/>
          </w:tcPr>
          <w:p w:rsidR="003D6437" w:rsidRPr="001E31B7" w:rsidRDefault="003D6437" w:rsidP="003D6437">
            <w:pPr>
              <w:spacing w:after="120"/>
              <w:jc w:val="both"/>
              <w:rPr>
                <w:rFonts w:cs="Tahoma"/>
                <w:color w:val="000000" w:themeColor="text1"/>
                <w:sz w:val="24"/>
                <w:szCs w:val="24"/>
              </w:rPr>
            </w:pPr>
            <w:r w:rsidRPr="001E31B7">
              <w:rPr>
                <w:rFonts w:cs="Tahoma"/>
                <w:color w:val="000000" w:themeColor="text1"/>
                <w:sz w:val="24"/>
                <w:szCs w:val="24"/>
              </w:rPr>
              <w:t>Czy zaplanowane w ramach projektu</w:t>
            </w:r>
            <w:r>
              <w:rPr>
                <w:rFonts w:cs="Tahoma"/>
                <w:color w:val="000000" w:themeColor="text1"/>
                <w:sz w:val="24"/>
                <w:szCs w:val="24"/>
              </w:rPr>
              <w:t xml:space="preserve"> zadania są zgodne z określonym minimalnym standardem usług oraz wydatki są zgodne z katalogiem stawek, określonym </w:t>
            </w:r>
            <w:r w:rsidRPr="001E31B7">
              <w:rPr>
                <w:rFonts w:cs="Tahoma"/>
                <w:color w:val="000000" w:themeColor="text1"/>
                <w:sz w:val="24"/>
                <w:szCs w:val="24"/>
              </w:rPr>
              <w:t>dla danego konkursu?</w:t>
            </w:r>
          </w:p>
          <w:p w:rsidR="003D6437" w:rsidRDefault="003D6437" w:rsidP="003D6437">
            <w:pPr>
              <w:spacing w:after="120"/>
              <w:jc w:val="both"/>
              <w:rPr>
                <w:rFonts w:eastAsia="Times New Roman" w:cs="Tahoma"/>
                <w:sz w:val="20"/>
                <w:szCs w:val="20"/>
              </w:rPr>
            </w:pPr>
            <w:r w:rsidRPr="001E31B7">
              <w:rPr>
                <w:rFonts w:eastAsia="Times New Roman" w:cs="Tahoma"/>
                <w:color w:val="000000" w:themeColor="text1"/>
                <w:sz w:val="20"/>
                <w:szCs w:val="20"/>
              </w:rPr>
              <w:t xml:space="preserve">W ramach tego kryterium weryfikacji podlega zgodność wydatków zaplanowanych w budżecie projektu z </w:t>
            </w:r>
            <w:r>
              <w:rPr>
                <w:rFonts w:eastAsia="Times New Roman" w:cs="Tahoma"/>
                <w:color w:val="000000" w:themeColor="text1"/>
                <w:sz w:val="20"/>
                <w:szCs w:val="20"/>
              </w:rPr>
              <w:t xml:space="preserve">określonym standardem usług oraz </w:t>
            </w:r>
            <w:r w:rsidRPr="001E31B7">
              <w:rPr>
                <w:rFonts w:eastAsia="Times New Roman" w:cs="Tahoma"/>
                <w:color w:val="000000" w:themeColor="text1"/>
                <w:sz w:val="20"/>
                <w:szCs w:val="20"/>
              </w:rPr>
              <w:t xml:space="preserve">katalogiem stawek dopuszczalnych w ramach danego konkursu, który stanowi załącznik do regulaminu konkursu. </w:t>
            </w:r>
            <w:r>
              <w:rPr>
                <w:rFonts w:eastAsia="Times New Roman" w:cs="Tahoma"/>
                <w:sz w:val="20"/>
                <w:szCs w:val="20"/>
              </w:rPr>
              <w:t xml:space="preserve">Kryterium nie dotyczy naborów, dla których nie określono standardu usług oraz katalogu stawek.  </w:t>
            </w: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color w:val="000000" w:themeColor="text1"/>
                <w:sz w:val="24"/>
                <w:szCs w:val="24"/>
              </w:rPr>
            </w:pPr>
            <w:r w:rsidRPr="001E31B7">
              <w:rPr>
                <w:rFonts w:eastAsia="Times New Roman" w:cs="Tahoma"/>
                <w:color w:val="000000" w:themeColor="text1"/>
                <w:sz w:val="24"/>
                <w:szCs w:val="24"/>
              </w:rPr>
              <w:t xml:space="preserve">Tak/Nie/Nie dotyczy </w:t>
            </w:r>
          </w:p>
          <w:p w:rsidR="003D6437" w:rsidRPr="001E31B7" w:rsidRDefault="003D6437" w:rsidP="003D6437">
            <w:pPr>
              <w:jc w:val="center"/>
              <w:rPr>
                <w:rFonts w:eastAsia="Times New Roman" w:cs="Tahoma"/>
                <w:color w:val="000000" w:themeColor="text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DD1E16" w:rsidTr="000852C9">
        <w:trPr>
          <w:trHeight w:val="432"/>
        </w:trPr>
        <w:tc>
          <w:tcPr>
            <w:tcW w:w="794" w:type="dxa"/>
            <w:vAlign w:val="center"/>
          </w:tcPr>
          <w:p w:rsidR="003D6437" w:rsidDel="00420AA1" w:rsidRDefault="003D6437" w:rsidP="003D6437">
            <w:pPr>
              <w:spacing w:after="120"/>
              <w:jc w:val="center"/>
              <w:rPr>
                <w:rFonts w:eastAsia="Times New Roman" w:cs="Arial"/>
                <w:kern w:val="1"/>
                <w:sz w:val="24"/>
                <w:szCs w:val="24"/>
              </w:rPr>
            </w:pPr>
            <w:r>
              <w:rPr>
                <w:rFonts w:eastAsia="Times New Roman" w:cs="Arial"/>
                <w:kern w:val="1"/>
                <w:sz w:val="24"/>
                <w:szCs w:val="24"/>
              </w:rPr>
              <w:t>8.</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cs="Tahoma"/>
                <w:sz w:val="24"/>
                <w:szCs w:val="24"/>
              </w:rPr>
            </w:pPr>
            <w:r>
              <w:rPr>
                <w:rFonts w:cs="Tahoma"/>
                <w:sz w:val="24"/>
                <w:szCs w:val="24"/>
              </w:rPr>
              <w:t>Czy wszystkie wydatki są kwalifikowalne?</w:t>
            </w:r>
          </w:p>
          <w:p w:rsidR="003D6437" w:rsidRDefault="003D6437" w:rsidP="003D6437">
            <w:pPr>
              <w:spacing w:after="120"/>
              <w:jc w:val="both"/>
              <w:rPr>
                <w:rFonts w:cs="Tahoma"/>
                <w:sz w:val="24"/>
                <w:szCs w:val="24"/>
              </w:rPr>
            </w:pPr>
            <w:r w:rsidRPr="00841020">
              <w:rPr>
                <w:rFonts w:eastAsia="Times New Roman" w:cs="Tahoma"/>
                <w:sz w:val="20"/>
                <w:szCs w:val="20"/>
              </w:rPr>
              <w:t>W przypadku zidentyfikowania na etapie oceny projektu wydatków niekwalifikowalnych wniosek uznaje się za niespełniający minimalnych wymagań pozwalających otrzymać dofinansowanie.</w:t>
            </w:r>
            <w:r>
              <w:rPr>
                <w:rFonts w:cs="Tahoma"/>
                <w:sz w:val="24"/>
                <w:szCs w:val="24"/>
              </w:rPr>
              <w:t xml:space="preserve"> </w:t>
            </w:r>
          </w:p>
          <w:p w:rsidR="003D6437" w:rsidRPr="00DD1E16" w:rsidRDefault="003D6437" w:rsidP="003D6437">
            <w:pPr>
              <w:spacing w:after="120"/>
              <w:jc w:val="both"/>
              <w:rPr>
                <w:rFonts w:cs="Tahoma"/>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Default="003D6437" w:rsidP="003D6437">
            <w:pPr>
              <w:jc w:val="center"/>
              <w:rPr>
                <w:rFonts w:eastAsia="Times New Roman" w:cs="Tahoma"/>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5A1F64" w:rsidTr="000852C9">
        <w:trPr>
          <w:trHeight w:val="432"/>
        </w:trPr>
        <w:tc>
          <w:tcPr>
            <w:tcW w:w="794" w:type="dxa"/>
            <w:vAlign w:val="center"/>
          </w:tcPr>
          <w:p w:rsidR="003D6437" w:rsidRDefault="003D6437" w:rsidP="003D6437">
            <w:pPr>
              <w:spacing w:after="120"/>
              <w:jc w:val="center"/>
              <w:rPr>
                <w:rFonts w:eastAsia="Times New Roman" w:cs="Arial"/>
                <w:color w:val="000000" w:themeColor="text1"/>
                <w:kern w:val="1"/>
                <w:sz w:val="24"/>
                <w:szCs w:val="24"/>
              </w:rPr>
            </w:pPr>
            <w:r>
              <w:rPr>
                <w:rFonts w:eastAsia="Times New Roman" w:cs="Arial"/>
                <w:kern w:val="1"/>
                <w:sz w:val="24"/>
                <w:szCs w:val="24"/>
              </w:rPr>
              <w:t>9.</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Pr>
                <w:rFonts w:eastAsia="Times New Roman" w:cs="Tahoma"/>
                <w:sz w:val="24"/>
                <w:szCs w:val="24"/>
              </w:rPr>
              <w:t xml:space="preserve">Kryterium zgodności z </w:t>
            </w:r>
            <w:proofErr w:type="spellStart"/>
            <w:r>
              <w:rPr>
                <w:rFonts w:eastAsia="Times New Roman" w:cs="Tahoma"/>
                <w:sz w:val="24"/>
                <w:szCs w:val="24"/>
              </w:rPr>
              <w:t>SzOOP</w:t>
            </w:r>
            <w:proofErr w:type="spellEnd"/>
          </w:p>
        </w:tc>
        <w:tc>
          <w:tcPr>
            <w:tcW w:w="5854" w:type="dxa"/>
            <w:vAlign w:val="center"/>
          </w:tcPr>
          <w:p w:rsidR="003D6437" w:rsidRDefault="003D6437" w:rsidP="003D6437">
            <w:pPr>
              <w:jc w:val="both"/>
              <w:rPr>
                <w:rFonts w:cs="Tahoma"/>
                <w:sz w:val="24"/>
                <w:szCs w:val="24"/>
              </w:rPr>
            </w:pPr>
            <w:r>
              <w:rPr>
                <w:rFonts w:cs="Tahoma"/>
                <w:sz w:val="24"/>
                <w:szCs w:val="24"/>
              </w:rPr>
              <w:t xml:space="preserve">Czy projekt jest zgodny z zapisami </w:t>
            </w:r>
            <w:proofErr w:type="spellStart"/>
            <w:r>
              <w:rPr>
                <w:rFonts w:cs="Tahoma"/>
                <w:sz w:val="24"/>
                <w:szCs w:val="24"/>
              </w:rPr>
              <w:t>SzOOP</w:t>
            </w:r>
            <w:proofErr w:type="spellEnd"/>
            <w:r>
              <w:rPr>
                <w:rFonts w:cs="Tahoma"/>
                <w:sz w:val="24"/>
                <w:szCs w:val="24"/>
              </w:rPr>
              <w:t xml:space="preserve"> RPO WD 2014-2020?</w:t>
            </w:r>
          </w:p>
          <w:p w:rsidR="003D6437" w:rsidRDefault="003D6437" w:rsidP="003D6437">
            <w:pPr>
              <w:jc w:val="both"/>
              <w:rPr>
                <w:rFonts w:cs="Tahoma"/>
                <w:sz w:val="24"/>
                <w:szCs w:val="24"/>
              </w:rPr>
            </w:pP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 xml:space="preserve">ma na celu zweryfikować zgodność z zapisami </w:t>
            </w:r>
            <w:proofErr w:type="spellStart"/>
            <w:r>
              <w:rPr>
                <w:rFonts w:eastAsia="Times New Roman" w:cs="Tahoma"/>
                <w:sz w:val="20"/>
                <w:szCs w:val="20"/>
              </w:rPr>
              <w:t>SzOOP</w:t>
            </w:r>
            <w:proofErr w:type="spellEnd"/>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w:t>
            </w:r>
            <w:proofErr w:type="spellStart"/>
            <w:r w:rsidRPr="00DB4FBC">
              <w:rPr>
                <w:sz w:val="20"/>
                <w:szCs w:val="20"/>
              </w:rPr>
              <w:t>SzOOP</w:t>
            </w:r>
            <w:proofErr w:type="spellEnd"/>
            <w:r w:rsidRPr="00DB4FBC">
              <w:rPr>
                <w:sz w:val="20"/>
                <w:szCs w:val="20"/>
              </w:rPr>
              <w:t>. Kryterium jest weryfikowane na podstawie zapisów wniosku o dofinansowanie.</w:t>
            </w:r>
          </w:p>
        </w:tc>
        <w:tc>
          <w:tcPr>
            <w:tcW w:w="3951" w:type="dxa"/>
            <w:vAlign w:val="center"/>
          </w:tcPr>
          <w:p w:rsidR="003D6437" w:rsidRPr="00DB4FBC" w:rsidRDefault="003D6437" w:rsidP="003D6437">
            <w:pPr>
              <w:spacing w:after="120"/>
              <w:jc w:val="center"/>
              <w:rPr>
                <w:rFonts w:eastAsia="Times New Roman" w:cs="Tahoma"/>
                <w:sz w:val="24"/>
                <w:szCs w:val="24"/>
              </w:rPr>
            </w:pPr>
            <w:r w:rsidRPr="00DB4FBC">
              <w:rPr>
                <w:rFonts w:eastAsia="Times New Roman" w:cs="Tahoma"/>
                <w:sz w:val="24"/>
                <w:szCs w:val="24"/>
              </w:rPr>
              <w:t>Tak/Nie</w:t>
            </w:r>
          </w:p>
          <w:p w:rsidR="003D6437" w:rsidRPr="001E31B7" w:rsidRDefault="003D6437" w:rsidP="003D6437">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10.</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spełnienia minimalnych wymagań</w:t>
            </w:r>
          </w:p>
        </w:tc>
        <w:tc>
          <w:tcPr>
            <w:tcW w:w="5854" w:type="dxa"/>
            <w:vAlign w:val="center"/>
          </w:tcPr>
          <w:p w:rsidR="003D6437" w:rsidRDefault="003D6437" w:rsidP="003D6437">
            <w:pPr>
              <w:jc w:val="both"/>
              <w:rPr>
                <w:rFonts w:cs="Tahoma"/>
                <w:sz w:val="24"/>
                <w:szCs w:val="24"/>
              </w:rPr>
            </w:pPr>
            <w:r w:rsidRPr="00DD1E16">
              <w:rPr>
                <w:rFonts w:cs="Tahoma"/>
                <w:sz w:val="24"/>
                <w:szCs w:val="24"/>
              </w:rPr>
              <w:t>Czy wniosek otrzymał</w:t>
            </w:r>
            <w:r>
              <w:rPr>
                <w:rFonts w:cs="Tahoma"/>
                <w:sz w:val="24"/>
                <w:szCs w:val="24"/>
              </w:rPr>
              <w:t>:</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wymagane minimum 50 punktów ogółem</w:t>
            </w:r>
            <w:r w:rsidR="00CF0455">
              <w:rPr>
                <w:rFonts w:cs="Tahoma"/>
                <w:sz w:val="24"/>
                <w:szCs w:val="24"/>
              </w:rPr>
              <w:t xml:space="preserve"> (</w:t>
            </w:r>
            <w:r w:rsidR="00CF0455" w:rsidRPr="00E21A20">
              <w:rPr>
                <w:rFonts w:cs="Tahoma"/>
                <w:sz w:val="24"/>
                <w:szCs w:val="24"/>
              </w:rPr>
              <w:t xml:space="preserve">łącznie za spełnienie kryteriów oceny merytorycznej oraz </w:t>
            </w:r>
            <w:r w:rsidR="00CF0455" w:rsidRPr="00E21A20">
              <w:rPr>
                <w:rFonts w:cs="Tahoma"/>
                <w:sz w:val="24"/>
                <w:szCs w:val="24"/>
              </w:rPr>
              <w:lastRenderedPageBreak/>
              <w:t>kryteriów oceny zgodności projektów ze Strategią ZIT)</w:t>
            </w:r>
            <w:r>
              <w:rPr>
                <w:rFonts w:cs="Tahoma"/>
                <w:sz w:val="24"/>
                <w:szCs w:val="24"/>
              </w:rPr>
              <w:t xml:space="preserve"> oraz</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co najmniej 50% punktów w poszczególnych kryteriach merytorycznych oraz</w:t>
            </w:r>
          </w:p>
          <w:p w:rsidR="0037389F" w:rsidRDefault="003D6437" w:rsidP="00DF0784">
            <w:pPr>
              <w:pStyle w:val="Akapitzlist"/>
              <w:numPr>
                <w:ilvl w:val="0"/>
                <w:numId w:val="37"/>
              </w:numPr>
              <w:ind w:left="200" w:hanging="200"/>
              <w:jc w:val="both"/>
              <w:rPr>
                <w:rFonts w:cs="Tahoma"/>
                <w:sz w:val="24"/>
                <w:szCs w:val="24"/>
              </w:rPr>
            </w:pPr>
            <w:r w:rsidRPr="00546D73">
              <w:rPr>
                <w:rFonts w:cs="Tahoma"/>
                <w:sz w:val="24"/>
                <w:szCs w:val="24"/>
              </w:rPr>
              <w:t xml:space="preserve">pozytywną ocenę za spełnienie kryteriów nr </w:t>
            </w:r>
            <w:r>
              <w:rPr>
                <w:rFonts w:cs="Tahoma"/>
                <w:sz w:val="24"/>
                <w:szCs w:val="24"/>
              </w:rPr>
              <w:t>7, 8</w:t>
            </w:r>
            <w:r w:rsidRPr="00B96E0C">
              <w:rPr>
                <w:rFonts w:cs="Tahoma"/>
                <w:sz w:val="24"/>
                <w:szCs w:val="24"/>
              </w:rPr>
              <w:t xml:space="preserve"> i </w:t>
            </w:r>
            <w:r>
              <w:rPr>
                <w:rFonts w:cs="Tahoma"/>
                <w:sz w:val="24"/>
                <w:szCs w:val="24"/>
              </w:rPr>
              <w:t>9</w:t>
            </w:r>
            <w:r w:rsidRPr="00AB2E67">
              <w:rPr>
                <w:rFonts w:cs="Tahoma"/>
                <w:sz w:val="24"/>
                <w:szCs w:val="24"/>
              </w:rPr>
              <w:t>?</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lastRenderedPageBreak/>
              <w:t>Tak/Nie</w:t>
            </w:r>
          </w:p>
          <w:p w:rsidR="003D6437" w:rsidRPr="00DD1E16" w:rsidRDefault="003D6437" w:rsidP="003D6437">
            <w:pPr>
              <w:jc w:val="center"/>
              <w:rPr>
                <w:rFonts w:eastAsia="Times New Roman" w:cs="Arial"/>
                <w:b/>
                <w:kern w:val="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bl>
    <w:p w:rsidR="003D6437" w:rsidRDefault="003D6437" w:rsidP="003D6437">
      <w:pPr>
        <w:spacing w:after="120" w:line="240" w:lineRule="auto"/>
        <w:rPr>
          <w:rFonts w:eastAsia="Times New Roman" w:cs="Tahoma"/>
          <w:sz w:val="24"/>
          <w:szCs w:val="24"/>
        </w:rPr>
      </w:pPr>
    </w:p>
    <w:p w:rsidR="008D1CA9" w:rsidRDefault="008D1CA9">
      <w:pPr>
        <w:rPr>
          <w:rFonts w:eastAsia="Times New Roman" w:cs="Tahoma"/>
          <w:sz w:val="24"/>
          <w:szCs w:val="24"/>
        </w:rPr>
      </w:pPr>
      <w:r>
        <w:rPr>
          <w:rFonts w:eastAsia="Times New Roman" w:cs="Tahoma"/>
          <w:sz w:val="24"/>
          <w:szCs w:val="24"/>
        </w:rPr>
        <w:br w:type="page"/>
      </w:r>
    </w:p>
    <w:p w:rsidR="008D1CA9" w:rsidRPr="00DB4FBC" w:rsidRDefault="008D1CA9">
      <w:pPr>
        <w:rPr>
          <w:rFonts w:eastAsia="Times New Roman" w:cs="Tahoma"/>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6" w:name="_Toc443141904"/>
      <w:r w:rsidRPr="00DB4FBC">
        <w:rPr>
          <w:rFonts w:asciiTheme="minorHAnsi" w:eastAsia="Times New Roman" w:hAnsiTheme="minorHAnsi" w:cs="Tahoma"/>
          <w:kern w:val="1"/>
          <w:sz w:val="24"/>
          <w:szCs w:val="24"/>
        </w:rPr>
        <w:t xml:space="preserve">Kryteria horyzontalne w ramach EFS dla trybu pozakonkursowego oraz konkursowego z wyłączeniem </w:t>
      </w:r>
      <w:r w:rsidR="008771A4">
        <w:rPr>
          <w:rFonts w:asciiTheme="minorHAnsi" w:eastAsia="Times New Roman" w:hAnsiTheme="minorHAnsi" w:cs="Tahoma"/>
          <w:kern w:val="1"/>
          <w:sz w:val="24"/>
          <w:szCs w:val="24"/>
        </w:rPr>
        <w:t>D</w:t>
      </w:r>
      <w:r w:rsidR="008771A4"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6"/>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543"/>
        <w:gridCol w:w="5813"/>
        <w:gridCol w:w="3962"/>
      </w:tblGrid>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48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721"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899"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prawem</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przepisami prawa krajowego i unijnego?</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zapewnienie, że realizowane projekty będą zgodne z prawem. W ramach weryfikacji kryterium będzie oceniana zgodność projektu między innymi z przepisami w zakresie pomocy publicznej, prawa pracy, kodeksu cywilnego oraz zamówień publicznych. </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w:t>
            </w:r>
            <w:r w:rsidR="005C7D12" w:rsidRPr="00DB4FBC">
              <w:rPr>
                <w:rFonts w:eastAsia="Times New Roman" w:cs="Arial"/>
                <w:kern w:val="1"/>
                <w:sz w:val="24"/>
                <w:szCs w:val="24"/>
              </w:rPr>
              <w:t xml:space="preserve">z zasadą </w:t>
            </w:r>
            <w:r w:rsidRPr="00DB4FBC">
              <w:rPr>
                <w:rFonts w:eastAsia="Times New Roman" w:cs="Arial"/>
                <w:kern w:val="1"/>
                <w:sz w:val="24"/>
                <w:szCs w:val="24"/>
              </w:rPr>
              <w:t>zrównoważonego rozwoju?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zapewnić zgodność projektu z zasadą zrównoważonego rozwoju. </w:t>
            </w:r>
            <w:r w:rsidR="00A37AF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z zasadą równości szans kobiet i mężczyzn?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94790B">
            <w:pPr>
              <w:spacing w:after="0" w:line="240" w:lineRule="auto"/>
              <w:jc w:val="both"/>
              <w:rPr>
                <w:rFonts w:eastAsia="Times New Roman" w:cs="Arial"/>
                <w:kern w:val="1"/>
                <w:sz w:val="24"/>
                <w:szCs w:val="24"/>
              </w:rPr>
            </w:pPr>
            <w:r w:rsidRPr="00DB4FBC">
              <w:rPr>
                <w:rFonts w:eastAsia="Times New Roman" w:cs="Tahoma"/>
                <w:sz w:val="20"/>
                <w:szCs w:val="20"/>
              </w:rPr>
              <w:t>Kryterium ma na celu zapewnić zgodność projektu z zasadą równości szans kobiet i mężczyzn. Kryterium będzie oceniany według standardu minimum.</w:t>
            </w:r>
            <w:r w:rsidR="0033543A">
              <w:rPr>
                <w:rFonts w:eastAsia="Times New Roman" w:cs="Tahoma"/>
                <w:sz w:val="20"/>
                <w:szCs w:val="20"/>
              </w:rPr>
              <w:t xml:space="preserve"> </w:t>
            </w:r>
            <w:r w:rsidRPr="00DB4FBC">
              <w:rPr>
                <w:rFonts w:eastAsia="Times New Roman" w:cs="Tahoma"/>
                <w:sz w:val="20"/>
                <w:szCs w:val="20"/>
              </w:rPr>
              <w:t>W ramach kryterium IOK dopuszcza możliwość oceny warunkowej.</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zasadą równości szans i niedyskryminacji, w tym dostępności dla osób z niepełnosprawnościami?</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Tahoma"/>
                <w:sz w:val="20"/>
                <w:szCs w:val="20"/>
              </w:rPr>
              <w:lastRenderedPageBreak/>
              <w:t xml:space="preserve">Kryterium ma na celu ocenę spełniania przez projekt zasady równości szans i niedyskryminacji, w tym dostępności dla osób z niepełnosprawnościami. </w:t>
            </w:r>
            <w:r w:rsidR="0094790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211639" w:rsidRPr="00DB4FBC" w:rsidRDefault="00211639" w:rsidP="003F238E">
      <w:pPr>
        <w:spacing w:after="120" w:line="240" w:lineRule="auto"/>
        <w:rPr>
          <w:rFonts w:eastAsia="Times New Roman" w:cs="Tahoma"/>
          <w:sz w:val="24"/>
          <w:szCs w:val="24"/>
        </w:rPr>
      </w:pPr>
    </w:p>
    <w:p w:rsidR="0037389F" w:rsidRDefault="003F238E" w:rsidP="00DF0784">
      <w:pPr>
        <w:pStyle w:val="Nagwek2"/>
        <w:numPr>
          <w:ilvl w:val="0"/>
          <w:numId w:val="44"/>
        </w:numPr>
        <w:jc w:val="left"/>
        <w:rPr>
          <w:rFonts w:asciiTheme="minorHAnsi" w:eastAsia="Times New Roman" w:hAnsiTheme="minorHAnsi" w:cs="Tahoma"/>
          <w:kern w:val="1"/>
          <w:sz w:val="24"/>
          <w:szCs w:val="24"/>
        </w:rPr>
      </w:pPr>
      <w:bookmarkStart w:id="37" w:name="_Toc443141905"/>
      <w:r w:rsidRPr="00DB4FBC">
        <w:rPr>
          <w:rFonts w:asciiTheme="minorHAnsi" w:eastAsia="Times New Roman" w:hAnsiTheme="minorHAnsi" w:cs="Tahoma"/>
          <w:kern w:val="1"/>
          <w:sz w:val="24"/>
          <w:szCs w:val="24"/>
        </w:rPr>
        <w:t>Kryteria oceny strategicznej w ramach EFS dla trybu konkursowego</w:t>
      </w:r>
      <w:bookmarkEnd w:id="37"/>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W przypadku podjęcia przez IOK decyzji o zastosowaniu kryteriów oceny strategicznej IOK wybiera co najmniej jedno kryterium z poniżej wskazanej listy. Na podstawie wybranych kryteriów należy uszeregować projekty od projektu, który w największym stopniu spełnia kryterium. </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818"/>
        <w:gridCol w:w="5233"/>
        <w:gridCol w:w="8092"/>
      </w:tblGrid>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523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809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obszaru realizacji</w:t>
            </w:r>
          </w:p>
        </w:tc>
        <w:tc>
          <w:tcPr>
            <w:tcW w:w="8091" w:type="dxa"/>
          </w:tcPr>
          <w:p w:rsidR="003F238E" w:rsidRPr="00DB4FBC" w:rsidRDefault="003F238E" w:rsidP="003F238E">
            <w:pPr>
              <w:jc w:val="both"/>
              <w:rPr>
                <w:rFonts w:cs="Tahoma"/>
                <w:sz w:val="24"/>
                <w:szCs w:val="24"/>
              </w:rPr>
            </w:pPr>
            <w:r w:rsidRPr="00DB4FBC">
              <w:rPr>
                <w:rFonts w:cs="Tahoma"/>
                <w:sz w:val="24"/>
                <w:szCs w:val="24"/>
              </w:rPr>
              <w:t>W przypadku projektów obejmujących ten sam obszar realizacji należy uszeregować projekty biorąc pod uwagę:</w:t>
            </w:r>
          </w:p>
          <w:p w:rsidR="0037389F" w:rsidRDefault="005C7D12" w:rsidP="00DF0784">
            <w:pPr>
              <w:pStyle w:val="Akapitzlist"/>
              <w:numPr>
                <w:ilvl w:val="0"/>
                <w:numId w:val="24"/>
              </w:numPr>
              <w:ind w:left="453"/>
              <w:jc w:val="both"/>
              <w:rPr>
                <w:rFonts w:eastAsia="Times New Roman" w:cs="Arial"/>
                <w:b/>
                <w:kern w:val="1"/>
                <w:sz w:val="24"/>
                <w:szCs w:val="24"/>
              </w:rPr>
            </w:pPr>
            <w:r w:rsidRPr="00DB4FBC">
              <w:rPr>
                <w:rFonts w:eastAsia="Times New Roman" w:cs="Arial"/>
                <w:kern w:val="1"/>
                <w:sz w:val="24"/>
                <w:szCs w:val="24"/>
              </w:rPr>
              <w:t xml:space="preserve">zasadność </w:t>
            </w:r>
            <w:r w:rsidR="003F238E" w:rsidRPr="00DB4FBC">
              <w:rPr>
                <w:rFonts w:eastAsia="Times New Roman" w:cs="Arial"/>
                <w:kern w:val="1"/>
                <w:sz w:val="24"/>
                <w:szCs w:val="24"/>
              </w:rPr>
              <w:t>realizacj</w:t>
            </w:r>
            <w:r w:rsidRPr="00DB4FBC">
              <w:rPr>
                <w:rFonts w:eastAsia="Times New Roman" w:cs="Arial"/>
                <w:kern w:val="1"/>
                <w:sz w:val="24"/>
                <w:szCs w:val="24"/>
              </w:rPr>
              <w:t>i</w:t>
            </w:r>
            <w:r w:rsidR="003F238E" w:rsidRPr="00DB4FBC">
              <w:rPr>
                <w:rFonts w:eastAsia="Times New Roman" w:cs="Arial"/>
                <w:kern w:val="1"/>
                <w:sz w:val="24"/>
                <w:szCs w:val="24"/>
              </w:rPr>
              <w:t xml:space="preserve"> tożsamego wsparcia na tym samym obszarze,</w:t>
            </w:r>
          </w:p>
          <w:p w:rsidR="0037389F" w:rsidRDefault="003F238E" w:rsidP="00DF0784">
            <w:pPr>
              <w:pStyle w:val="Akapitzlist"/>
              <w:numPr>
                <w:ilvl w:val="0"/>
                <w:numId w:val="24"/>
              </w:numPr>
              <w:ind w:left="453"/>
              <w:jc w:val="both"/>
              <w:rPr>
                <w:rFonts w:eastAsia="Times New Roman" w:cs="Arial"/>
                <w:b/>
                <w:kern w:val="1"/>
                <w:sz w:val="24"/>
                <w:szCs w:val="24"/>
              </w:rPr>
            </w:pPr>
            <w:r w:rsidRPr="00DB4FBC">
              <w:rPr>
                <w:rFonts w:cs="Tahoma"/>
                <w:sz w:val="24"/>
                <w:szCs w:val="24"/>
              </w:rPr>
              <w:t>efektywność kosztową rozumianą jako koszt przypadający na jednego uczestnika projektu.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zgodności z dokumentami strategicznymi </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weryfikując stopień zgodności projektu z dokumentami strategicznymi województwa. Dokumenty strategiczne brane pod uwagę przy weryfikacji tego kryterium zostaną wskazane w regulaminie konkursu.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realizacji wskaźników wskazanych w RPO WD 2014-2020</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biorąc pod uwagę efektywność osiągania wskaźników wskazanych w RPO WD 2014-2020. W pierwszej kolejności należy brać pod uwagę wskaźniki objęte ramami wykonania. Za projekt najbardziej efektywny należy rozumieć projekt, który przy najmniejszych nakładach finansowych osiąga optymalny efekt realizacji wskaźnika w porównaniu do pozostałych projektów.</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4.</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ilości punktów otrzymanych przez wniosek na etapie oceny merytorycznej. </w:t>
            </w:r>
          </w:p>
        </w:tc>
        <w:tc>
          <w:tcPr>
            <w:tcW w:w="8091" w:type="dxa"/>
          </w:tcPr>
          <w:p w:rsidR="003F238E" w:rsidRPr="00DB4FBC" w:rsidRDefault="003F238E" w:rsidP="003F238E">
            <w:pPr>
              <w:spacing w:after="120"/>
              <w:jc w:val="both"/>
              <w:rPr>
                <w:rFonts w:cs="Tahoma"/>
                <w:sz w:val="24"/>
                <w:szCs w:val="24"/>
              </w:rPr>
            </w:pPr>
            <w:r w:rsidRPr="00DB4FBC">
              <w:rPr>
                <w:rFonts w:cs="Tahoma"/>
                <w:sz w:val="24"/>
                <w:szCs w:val="24"/>
              </w:rPr>
              <w:t>Projekty należy uszeregować biorąc pod uwagę łączną liczbę punktów lub liczbę punktów w wybranych kryteriach oceny otrzymanych podczas oceny merytorycznej.</w:t>
            </w:r>
          </w:p>
        </w:tc>
      </w:tr>
    </w:tbl>
    <w:p w:rsidR="0037389F" w:rsidRDefault="00AD2ED2" w:rsidP="00DF0784">
      <w:pPr>
        <w:pStyle w:val="Nagwek2"/>
        <w:numPr>
          <w:ilvl w:val="0"/>
          <w:numId w:val="44"/>
        </w:numPr>
        <w:ind w:left="284" w:hanging="284"/>
        <w:jc w:val="left"/>
        <w:rPr>
          <w:rFonts w:asciiTheme="minorHAnsi" w:hAnsiTheme="minorHAnsi" w:cs="Tahoma"/>
          <w:sz w:val="24"/>
          <w:szCs w:val="24"/>
        </w:rPr>
      </w:pPr>
      <w:bookmarkStart w:id="38" w:name="_Toc431455981"/>
      <w:bookmarkStart w:id="39" w:name="_Toc443141906"/>
      <w:r w:rsidRPr="00AD2ED2">
        <w:rPr>
          <w:rFonts w:asciiTheme="minorHAnsi" w:hAnsiTheme="minorHAnsi" w:cs="Tahoma"/>
          <w:sz w:val="24"/>
          <w:szCs w:val="24"/>
        </w:rPr>
        <w:lastRenderedPageBreak/>
        <w:t xml:space="preserve">Kryteria dostępu dla </w:t>
      </w:r>
      <w:r w:rsidR="000852C9">
        <w:rPr>
          <w:rFonts w:asciiTheme="minorHAnsi" w:hAnsiTheme="minorHAnsi" w:cs="Tahoma"/>
          <w:sz w:val="24"/>
          <w:szCs w:val="24"/>
        </w:rPr>
        <w:t>D</w:t>
      </w:r>
      <w:r w:rsidRPr="00AD2ED2">
        <w:rPr>
          <w:rFonts w:asciiTheme="minorHAnsi" w:hAnsiTheme="minorHAnsi" w:cs="Tahoma"/>
          <w:sz w:val="24"/>
          <w:szCs w:val="24"/>
        </w:rPr>
        <w:t>ziałania 8.1  Projekty powiatowych urzędów pracy – nabór w trybie pozakonkursowym</w:t>
      </w:r>
      <w:bookmarkEnd w:id="38"/>
      <w:r w:rsidR="009832E7">
        <w:rPr>
          <w:rFonts w:asciiTheme="minorHAnsi" w:hAnsiTheme="minorHAnsi" w:cs="Tahoma"/>
          <w:sz w:val="24"/>
          <w:szCs w:val="24"/>
        </w:rPr>
        <w:t xml:space="preserve"> (PI </w:t>
      </w:r>
      <w:r w:rsidR="0063631F">
        <w:rPr>
          <w:rFonts w:asciiTheme="minorHAnsi" w:hAnsiTheme="minorHAnsi" w:cs="Tahoma"/>
          <w:sz w:val="24"/>
          <w:szCs w:val="24"/>
        </w:rPr>
        <w:t>8.i)</w:t>
      </w:r>
      <w:bookmarkEnd w:id="39"/>
    </w:p>
    <w:p w:rsidR="0037389F" w:rsidRDefault="00AD2ED2" w:rsidP="00DF0784">
      <w:pPr>
        <w:pStyle w:val="Nagwek3"/>
        <w:numPr>
          <w:ilvl w:val="0"/>
          <w:numId w:val="45"/>
        </w:numPr>
        <w:ind w:left="284" w:firstLine="142"/>
        <w:rPr>
          <w:rFonts w:asciiTheme="minorHAnsi" w:hAnsiTheme="minorHAnsi"/>
          <w:color w:val="000000" w:themeColor="text1"/>
          <w:sz w:val="24"/>
          <w:szCs w:val="24"/>
        </w:rPr>
      </w:pPr>
      <w:bookmarkStart w:id="40" w:name="_Toc443141907"/>
      <w:r w:rsidRPr="00AD2ED2">
        <w:rPr>
          <w:rFonts w:asciiTheme="minorHAnsi" w:hAnsiTheme="minorHAnsi"/>
          <w:color w:val="000000" w:themeColor="text1"/>
          <w:sz w:val="24"/>
          <w:szCs w:val="24"/>
        </w:rPr>
        <w:t xml:space="preserve">Kryteria Dostępu dla </w:t>
      </w:r>
      <w:r w:rsidR="00095B08">
        <w:rPr>
          <w:rFonts w:asciiTheme="minorHAnsi" w:hAnsiTheme="minorHAnsi"/>
          <w:color w:val="000000" w:themeColor="text1"/>
          <w:sz w:val="24"/>
          <w:szCs w:val="24"/>
        </w:rPr>
        <w:t>D</w:t>
      </w:r>
      <w:r w:rsidRPr="00AD2ED2">
        <w:rPr>
          <w:rFonts w:asciiTheme="minorHAnsi" w:hAnsiTheme="minorHAnsi"/>
          <w:color w:val="000000" w:themeColor="text1"/>
          <w:sz w:val="24"/>
          <w:szCs w:val="24"/>
        </w:rPr>
        <w:t>ziałania 8.1 Projekty powiatowych urzędów pracy</w:t>
      </w:r>
      <w:bookmarkEnd w:id="40"/>
    </w:p>
    <w:p w:rsidR="00D0032A" w:rsidRPr="00D0032A" w:rsidRDefault="00D0032A" w:rsidP="00D0032A"/>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105"/>
        <w:gridCol w:w="7537"/>
        <w:gridCol w:w="3131"/>
      </w:tblGrid>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rPr>
                <w:b/>
              </w:rPr>
              <w:t>Lp.</w:t>
            </w:r>
          </w:p>
        </w:tc>
        <w:tc>
          <w:tcPr>
            <w:tcW w:w="106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Nazwa kryterium</w:t>
            </w:r>
          </w:p>
        </w:tc>
        <w:tc>
          <w:tcPr>
            <w:tcW w:w="258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Definicja kryterium</w:t>
            </w:r>
          </w:p>
        </w:tc>
        <w:tc>
          <w:tcPr>
            <w:tcW w:w="1074" w:type="pct"/>
            <w:tcBorders>
              <w:top w:val="single" w:sz="4" w:space="0" w:color="auto"/>
              <w:left w:val="single" w:sz="4" w:space="0" w:color="auto"/>
              <w:bottom w:val="single" w:sz="4" w:space="0" w:color="auto"/>
              <w:right w:val="single" w:sz="4" w:space="0" w:color="auto"/>
            </w:tcBorders>
            <w:vAlign w:val="center"/>
            <w:hideMark/>
          </w:tcPr>
          <w:p w:rsidR="00AD2ED2" w:rsidRPr="00D0032A" w:rsidRDefault="00AD2ED2" w:rsidP="00D0032A">
            <w:pPr>
              <w:spacing w:after="120" w:line="240" w:lineRule="auto"/>
              <w:jc w:val="center"/>
              <w:rPr>
                <w:rFonts w:eastAsia="Times New Roman" w:cs="Arial"/>
                <w:b/>
                <w:kern w:val="1"/>
                <w:sz w:val="24"/>
                <w:szCs w:val="24"/>
              </w:rPr>
            </w:pPr>
            <w:r w:rsidRPr="00D0032A">
              <w:rPr>
                <w:rFonts w:eastAsia="Times New Roman" w:cs="Arial"/>
                <w:b/>
                <w:kern w:val="1"/>
                <w:sz w:val="24"/>
                <w:szCs w:val="24"/>
              </w:rPr>
              <w:t>Opis znaczenia kryterium</w:t>
            </w:r>
          </w:p>
        </w:tc>
      </w:tr>
      <w:tr w:rsidR="00AD2ED2" w:rsidRPr="00AD2ED2" w:rsidTr="000852C9">
        <w:trPr>
          <w:trHeight w:val="425"/>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1.</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efektywności zatrudnieniowej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spacing w:line="240" w:lineRule="auto"/>
              <w:jc w:val="both"/>
              <w:rPr>
                <w:rFonts w:eastAsia="Times New Roman" w:cs="Tahoma"/>
                <w:sz w:val="24"/>
                <w:szCs w:val="24"/>
              </w:rPr>
            </w:pPr>
            <w:r w:rsidRPr="00AD2ED2">
              <w:rPr>
                <w:rFonts w:eastAsia="Times New Roman" w:cs="Tahoma"/>
                <w:sz w:val="24"/>
                <w:szCs w:val="24"/>
              </w:rPr>
              <w:t>Czy projekt zakłada:</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kobiet kryterium efektywności zatrudnieniowej na poziomie co najmniej 39%,</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w wieku 50 lat i więcej - kryterium efektywności zatrudnieniowej na poziomie co najmniej 33%,</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długotrwale bezrobotnych - kryterium efektywności zatrudnieniowej na poziomie co najmniej 30%,</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o niskich kwalifikacjach kryterium efektywności zatrudnieniowej na poziomie co najmniej 38%,</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z wykształceniem gimnazjalnym lub niższym – kryterium efektywności zatrudnieniowej na poziomie co najmniej 29%,</w:t>
            </w:r>
          </w:p>
          <w:p w:rsidR="0037389F" w:rsidRDefault="00AD2ED2" w:rsidP="00DF0784">
            <w:pPr>
              <w:numPr>
                <w:ilvl w:val="0"/>
                <w:numId w:val="26"/>
              </w:numPr>
              <w:spacing w:line="240" w:lineRule="auto"/>
              <w:jc w:val="both"/>
            </w:pPr>
            <w:r w:rsidRPr="00AD2ED2">
              <w:rPr>
                <w:rFonts w:eastAsia="Times New Roman" w:cs="Tahoma"/>
                <w:sz w:val="24"/>
                <w:szCs w:val="24"/>
              </w:rPr>
              <w:t>dla osób z niepełnosprawnościami - kryterium efektywności zatrudnieniowej na poziomie co najmniej 33%?</w:t>
            </w:r>
          </w:p>
          <w:p w:rsidR="00AD2ED2" w:rsidRDefault="00AD2ED2" w:rsidP="00AD2ED2">
            <w:pPr>
              <w:spacing w:line="240" w:lineRule="auto"/>
              <w:jc w:val="both"/>
              <w:rPr>
                <w:rFonts w:eastAsia="Times New Roman" w:cs="Tahoma"/>
                <w:sz w:val="20"/>
                <w:szCs w:val="20"/>
              </w:rPr>
            </w:pPr>
            <w:r w:rsidRPr="00AD2ED2">
              <w:rPr>
                <w:rFonts w:eastAsia="Times New Roman" w:cs="Tahoma"/>
                <w:sz w:val="20"/>
                <w:szCs w:val="20"/>
              </w:rPr>
              <w:t>Projekty przewidujące, że jednym z rezultatów będzie podjęcie zatrudnienia przez co najmniej określony powyżej odsetek uczestników projektu, przyczynią się do zwiększenia skuteczności realizowanego wsparcia. Ponadto kryterium pozytywnie wpłynie na trwałość osiąganych rezultatów i przyczyni się do zwiększenia aktywności zawodowej mieszkańców regionu.</w:t>
            </w:r>
          </w:p>
          <w:p w:rsidR="00AD2ED2" w:rsidRPr="00AD2ED2" w:rsidRDefault="00AD2ED2" w:rsidP="00AD2ED2">
            <w:pPr>
              <w:spacing w:line="240" w:lineRule="auto"/>
              <w:jc w:val="both"/>
              <w:rPr>
                <w:rFonts w:eastAsia="Times New Roman" w:cs="Tahoma"/>
                <w:sz w:val="20"/>
                <w:szCs w:val="20"/>
              </w:rPr>
            </w:pPr>
            <w:r w:rsidRPr="00AD2ED2">
              <w:rPr>
                <w:rFonts w:eastAsia="Times New Roman" w:cs="Tahoma"/>
                <w:sz w:val="20"/>
                <w:szCs w:val="20"/>
              </w:rPr>
              <w:t xml:space="preserve">Kryterium zostanie zweryfikowane na podstawie zapisów wniosku o dofinansowanie projektu. Sposób mierzenia kryterium został określony w wytycznych Ministra </w:t>
            </w:r>
            <w:r w:rsidRPr="00AD2ED2">
              <w:rPr>
                <w:rFonts w:eastAsia="Times New Roman" w:cs="Tahoma"/>
                <w:sz w:val="20"/>
                <w:szCs w:val="20"/>
              </w:rPr>
              <w:lastRenderedPageBreak/>
              <w:t>Infrastruktury i Rozwoju w zakresie realizacji przedsięwzięć z udziałem środków EFS w obszarze rynku pracy na lata 2014-2020.</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0852C9">
            <w:pPr>
              <w:spacing w:after="0" w:line="240" w:lineRule="auto"/>
              <w:ind w:right="-134"/>
              <w:jc w:val="center"/>
              <w:rPr>
                <w:rFonts w:eastAsia="Times New Roman" w:cs="Arial"/>
                <w:kern w:val="1"/>
                <w:sz w:val="24"/>
                <w:szCs w:val="24"/>
              </w:rPr>
            </w:pPr>
            <w:r w:rsidRPr="00D0032A">
              <w:rPr>
                <w:rFonts w:eastAsia="Times New Roman" w:cs="Arial"/>
                <w:kern w:val="1"/>
                <w:sz w:val="24"/>
                <w:szCs w:val="24"/>
              </w:rPr>
              <w:lastRenderedPageBreak/>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lastRenderedPageBreak/>
              <w:t>2.</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AD2ED2">
              <w:rPr>
                <w:rFonts w:eastAsia="Times New Roman" w:cs="Tahoma"/>
                <w:sz w:val="24"/>
                <w:szCs w:val="24"/>
              </w:rPr>
              <w:t>Czy p</w:t>
            </w:r>
            <w:r>
              <w:rPr>
                <w:rFonts w:eastAsia="Times New Roman" w:cs="Tahoma"/>
                <w:sz w:val="24"/>
                <w:szCs w:val="24"/>
              </w:rPr>
              <w:t xml:space="preserve">rojekt jest skierowany do osób </w:t>
            </w:r>
            <w:r w:rsidRPr="00AD2ED2">
              <w:rPr>
                <w:rFonts w:eastAsia="Times New Roman" w:cs="Tahoma"/>
                <w:sz w:val="24"/>
                <w:szCs w:val="24"/>
              </w:rPr>
              <w:t>z niepełnosprawnością – w proporcji co najmniej takiej samej, jak proporcja osób z niepełnosprawnością kwalifikujących się do objęcia wsparciem w ramach projektu (należący</w:t>
            </w:r>
            <w:r>
              <w:rPr>
                <w:rFonts w:eastAsia="Times New Roman" w:cs="Tahoma"/>
                <w:sz w:val="24"/>
                <w:szCs w:val="24"/>
              </w:rPr>
              <w:t xml:space="preserve">ch do I lub II profilu pomocy) </w:t>
            </w:r>
            <w:r w:rsidRPr="00AD2ED2">
              <w:rPr>
                <w:rFonts w:eastAsia="Times New Roman" w:cs="Tahoma"/>
                <w:sz w:val="24"/>
                <w:szCs w:val="24"/>
              </w:rPr>
              <w:t>i zarejestrowanych w rejestrze danego PUP w stosunku do ogólnej liczby zarejestrowanych osób bezrobotnych w wieku od 30 roku bez względu na profil pomocy (według stanu na koniec roku kalendarzowego poprzedzającego dzień wezwania do złożenia wniosku)?</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Kryterium odnosi się do rekrutacji prowadzonej w okresie realizacji projektu.</w:t>
            </w:r>
            <w:r>
              <w:rPr>
                <w:rFonts w:eastAsia="Times New Roman" w:cs="Tahoma"/>
                <w:sz w:val="20"/>
                <w:szCs w:val="20"/>
              </w:rPr>
              <w:t xml:space="preserve"> </w:t>
            </w:r>
            <w:r w:rsidRPr="00AD2ED2">
              <w:rPr>
                <w:rFonts w:eastAsia="Times New Roman" w:cs="Tahoma"/>
                <w:sz w:val="20"/>
                <w:szCs w:val="20"/>
              </w:rPr>
              <w:t xml:space="preserve">Wprowadzenie kryterium wynika z konieczności osiągnięcia określonych wskaźników produktów w ramach projektów oraz objęcia wsparciem grup znajdujących się w szczególnie trudnej sytuacji na rynku pracy.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3.</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D0032A">
              <w:rPr>
                <w:rFonts w:eastAsia="Times New Roman" w:cs="Tahoma"/>
                <w:sz w:val="24"/>
                <w:szCs w:val="24"/>
              </w:rPr>
              <w:t>Czy projekt jest skierowany do osób długotrwale bezrobotnych – w proporcji co najmniej takiej samej, jak proporcja osób długotrwale bezrobotnych kwalifikujących się do objęcia wsparciem w ramach projektu (należących do I lub II profilu pomocy) i zarejestrowanych w rejestrze danego PUP w stosunku do ogólnej liczby zare</w:t>
            </w:r>
            <w:r w:rsidRPr="00AD2ED2">
              <w:rPr>
                <w:rFonts w:eastAsia="Times New Roman" w:cs="Tahoma"/>
                <w:sz w:val="24"/>
                <w:szCs w:val="24"/>
              </w:rPr>
              <w:t xml:space="preserve">jestrowanych osób bezrobotnych </w:t>
            </w:r>
            <w:r w:rsidRPr="00D0032A">
              <w:rPr>
                <w:rFonts w:eastAsia="Times New Roman" w:cs="Tahoma"/>
                <w:sz w:val="24"/>
                <w:szCs w:val="24"/>
              </w:rPr>
              <w:t>w wieku od 30 roku życia bez względu na profil pomocy (według stanu na koniec roku kalendarzowego poprzedzającego dzień wezwania do złożenia wniosku)?</w:t>
            </w:r>
          </w:p>
          <w:p w:rsidR="00AD2ED2" w:rsidRPr="00AD2ED2" w:rsidRDefault="00AD2ED2" w:rsidP="00D0032A">
            <w:pPr>
              <w:jc w:val="both"/>
            </w:pPr>
            <w:r w:rsidRPr="00AD2ED2">
              <w:rPr>
                <w:rFonts w:eastAsia="Times New Roman" w:cs="Tahoma"/>
                <w:sz w:val="20"/>
                <w:szCs w:val="20"/>
              </w:rPr>
              <w:t xml:space="preserve">Kryterium odnosi się do rekrutacji prowadzonej </w:t>
            </w:r>
            <w:r w:rsidRPr="00D0032A">
              <w:rPr>
                <w:rFonts w:eastAsia="Times New Roman" w:cs="Tahoma"/>
                <w:sz w:val="20"/>
                <w:szCs w:val="20"/>
              </w:rPr>
              <w:t xml:space="preserve">w okresie realizacji projektu. Wprowadzenie kryterium wynika z konieczności osiągnięcia określonych wskaźników </w:t>
            </w:r>
            <w:r w:rsidRPr="00D0032A">
              <w:rPr>
                <w:rFonts w:eastAsia="Times New Roman" w:cs="Tahoma"/>
                <w:sz w:val="20"/>
                <w:szCs w:val="20"/>
              </w:rPr>
              <w:lastRenderedPageBreak/>
              <w:t>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lastRenderedPageBreak/>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lastRenderedPageBreak/>
              <w:t>4.</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Default="00AD2ED2" w:rsidP="00AD2ED2">
            <w:pPr>
              <w:jc w:val="both"/>
            </w:pPr>
            <w:r w:rsidRPr="00AD2ED2">
              <w:rPr>
                <w:rFonts w:eastAsia="Times New Roman" w:cs="Tahoma"/>
                <w:sz w:val="24"/>
                <w:szCs w:val="24"/>
              </w:rPr>
              <w:t>Czy projekt jest skierowany do osób bezrobotnych pochodzących z obszarów wiejskich (zgodnie z DEGURBA kategoria 3) – w proporcji co najmniej takiej samej, jak proporcja osób pochodzących z obszarów wiejskich kwalifikujących się do objęcia wsparciem w ramach projektu (należących do I lub II profilu pomocy) i zarejestrowanych w rejestrze danego PUP w stosunku do ogólnej liczby zarejestrowanych osób bezrobotnych w wieku od 30 roku życia bez względu na profil pomocy (według stanu na koniec roku kalendarzowego poprzedzającego dzień wezwania do złożenia wniosku)?</w:t>
            </w:r>
            <w:r w:rsidRPr="00AD2ED2">
              <w:t xml:space="preserve"> </w:t>
            </w:r>
          </w:p>
          <w:p w:rsidR="00AD2ED2" w:rsidRPr="00AD2ED2" w:rsidRDefault="00AD2ED2" w:rsidP="00AD2ED2">
            <w:pPr>
              <w:jc w:val="both"/>
            </w:pPr>
            <w:r w:rsidRPr="00AD2ED2">
              <w:rPr>
                <w:rFonts w:eastAsia="Times New Roman" w:cs="Tahoma"/>
                <w:sz w:val="20"/>
                <w:szCs w:val="20"/>
              </w:rPr>
              <w:t>Kryterium odnosi się do rekrutacji prowadzonej 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5.</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 xml:space="preserve">Czy w sytuacji, gdy na obszarze realizacji projektu zostały uchwalone programy rewitalizacji Wnioskodawca zakłada, że pierwszeństwo udziału w projekcie będą miały osoby, które zamieszkują obszary objęte programami? </w:t>
            </w:r>
          </w:p>
          <w:p w:rsidR="00AD2ED2" w:rsidRPr="00AD2ED2" w:rsidRDefault="00AD2ED2" w:rsidP="00AD2ED2">
            <w:pPr>
              <w:jc w:val="both"/>
              <w:rPr>
                <w:rFonts w:eastAsia="Times New Roman" w:cs="Tahoma"/>
                <w:sz w:val="20"/>
                <w:szCs w:val="20"/>
              </w:rPr>
            </w:pPr>
            <w:r w:rsidRPr="00AD2ED2">
              <w:t>P</w:t>
            </w:r>
            <w:r w:rsidRPr="00AD2ED2">
              <w:rPr>
                <w:rFonts w:eastAsia="Times New Roman" w:cs="Tahoma"/>
                <w:sz w:val="20"/>
                <w:szCs w:val="20"/>
              </w:rPr>
              <w:t xml:space="preserve">referencja dotyczy osób, które zamieszkują na terenie objętym zatwierdzonym programem rewitalizacji. Wnioskodawca będzie zobowiązany do zapoznania się z treścią programu rewitalizacji na etapie aplikowania o środki oraz rekrutacji uczestników projektu. </w:t>
            </w:r>
          </w:p>
          <w:p w:rsidR="00AD2ED2" w:rsidRPr="00AD2ED2" w:rsidRDefault="00AD2ED2" w:rsidP="00AD2ED2">
            <w:pPr>
              <w:jc w:val="both"/>
            </w:pPr>
            <w:r w:rsidRPr="00AD2ED2">
              <w:rPr>
                <w:rFonts w:eastAsia="Times New Roman" w:cs="Tahoma"/>
                <w:sz w:val="20"/>
                <w:szCs w:val="20"/>
              </w:rPr>
              <w:lastRenderedPageBreak/>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lastRenderedPageBreak/>
              <w:t>Tak/Nie/Nie dotyczy</w:t>
            </w:r>
          </w:p>
        </w:tc>
      </w:tr>
      <w:tr w:rsidR="00AD2ED2" w:rsidRPr="00AD2ED2" w:rsidTr="000852C9">
        <w:trPr>
          <w:trHeight w:val="70"/>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lastRenderedPageBreak/>
              <w:t>6.</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r w:rsidRPr="00AD2ED2" w:rsidDel="0039415B">
              <w:t xml:space="preserve"> </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Czy grupę docelową projektu stanowią wyłącznie osoby od 30 roku życia pozostające bez zatrudnienia zarejestrowane jako bezrobotne znajdujące się w szczególnej sytuacji na rynku pracy, tj. osoby starsze po 50 roku życia, kobiety, osoby z niepełnosprawnościami, osoby długotrwale bezrobotne oraz osoby o niskich kwalifikacjach należące do I lub II profilu pomocy zgodnie z ustawą o promocji zatrudnienia i instytucjach rynku pracy?</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Możliwość objęcia wsparciem wyłącznie osób z kategorii wymienionych w treści kryterium wynika z zapisów SZOOP RPO WD 2014-2020, które ściśle określają grupę docelową w ramach Działania 8.1.</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bl>
    <w:p w:rsidR="00AD2ED2" w:rsidRPr="00D0032A" w:rsidRDefault="00AD2ED2" w:rsidP="00D0032A"/>
    <w:p w:rsidR="0037389F" w:rsidRDefault="008101D4" w:rsidP="00DF0784">
      <w:pPr>
        <w:pStyle w:val="Nagwek2"/>
        <w:numPr>
          <w:ilvl w:val="0"/>
          <w:numId w:val="44"/>
        </w:numPr>
        <w:ind w:hanging="578"/>
        <w:jc w:val="left"/>
        <w:rPr>
          <w:rFonts w:cs="Tahoma"/>
          <w:sz w:val="24"/>
          <w:szCs w:val="24"/>
        </w:rPr>
      </w:pPr>
      <w:bookmarkStart w:id="41" w:name="_Toc443141908"/>
      <w:r w:rsidRPr="008101D4">
        <w:rPr>
          <w:rFonts w:asciiTheme="minorHAnsi" w:hAnsiTheme="minorHAnsi" w:cs="Tahoma"/>
          <w:sz w:val="24"/>
          <w:szCs w:val="24"/>
        </w:rPr>
        <w:t>Kryteria dla Działania 8.2 Wsparcie osób poszukujących pracy – nabór w trybie konkursowym</w:t>
      </w:r>
      <w:r w:rsidR="0063631F">
        <w:rPr>
          <w:rFonts w:asciiTheme="minorHAnsi" w:hAnsiTheme="minorHAnsi" w:cs="Tahoma"/>
          <w:sz w:val="24"/>
          <w:szCs w:val="24"/>
        </w:rPr>
        <w:t xml:space="preserve"> (PI 8.i)</w:t>
      </w:r>
      <w:bookmarkEnd w:id="41"/>
    </w:p>
    <w:p w:rsidR="008437D2" w:rsidRPr="00DA1B5D" w:rsidRDefault="00AD2ED2" w:rsidP="00D0032A">
      <w:pPr>
        <w:pStyle w:val="Nagwek3"/>
        <w:ind w:left="284"/>
        <w:rPr>
          <w:rFonts w:asciiTheme="minorHAnsi" w:hAnsiTheme="minorHAnsi"/>
          <w:color w:val="000000" w:themeColor="text1"/>
          <w:sz w:val="24"/>
          <w:szCs w:val="24"/>
        </w:rPr>
      </w:pPr>
      <w:bookmarkStart w:id="42" w:name="_Toc443141909"/>
      <w:r>
        <w:rPr>
          <w:rFonts w:asciiTheme="minorHAnsi" w:hAnsiTheme="minorHAnsi"/>
          <w:color w:val="000000" w:themeColor="text1"/>
          <w:sz w:val="24"/>
          <w:szCs w:val="24"/>
        </w:rPr>
        <w:t xml:space="preserve">a) </w:t>
      </w:r>
      <w:r w:rsidR="008437D2" w:rsidRPr="00DA1B5D">
        <w:rPr>
          <w:rFonts w:asciiTheme="minorHAnsi" w:hAnsiTheme="minorHAnsi"/>
          <w:color w:val="000000" w:themeColor="text1"/>
          <w:sz w:val="24"/>
          <w:szCs w:val="24"/>
        </w:rPr>
        <w:t>Kryteria dostępu dla Działani</w:t>
      </w:r>
      <w:r w:rsidR="000B588B" w:rsidRPr="00DA1B5D">
        <w:rPr>
          <w:rFonts w:asciiTheme="minorHAnsi" w:hAnsiTheme="minorHAnsi"/>
          <w:color w:val="000000" w:themeColor="text1"/>
          <w:sz w:val="24"/>
          <w:szCs w:val="24"/>
        </w:rPr>
        <w:t>a</w:t>
      </w:r>
      <w:r w:rsidR="008437D2" w:rsidRPr="00DA1B5D">
        <w:rPr>
          <w:rFonts w:asciiTheme="minorHAnsi" w:hAnsiTheme="minorHAnsi"/>
          <w:color w:val="000000" w:themeColor="text1"/>
          <w:sz w:val="24"/>
          <w:szCs w:val="24"/>
        </w:rPr>
        <w:t xml:space="preserve"> 8.2 Wsparcie osób poszukujących pracy</w:t>
      </w:r>
      <w:bookmarkEnd w:id="42"/>
      <w:r w:rsidR="008437D2" w:rsidRPr="00DA1B5D">
        <w:rPr>
          <w:rFonts w:asciiTheme="minorHAnsi" w:hAnsiTheme="minorHAnsi"/>
          <w:color w:val="000000" w:themeColor="text1"/>
          <w:sz w:val="24"/>
          <w:szCs w:val="24"/>
        </w:rPr>
        <w:t xml:space="preserve"> </w:t>
      </w:r>
    </w:p>
    <w:p w:rsidR="008437D2" w:rsidRDefault="008437D2" w:rsidP="008437D2">
      <w:pPr>
        <w:spacing w:after="0" w:line="240" w:lineRule="auto"/>
        <w:ind w:left="709"/>
        <w:rPr>
          <w:b/>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5954"/>
        <w:gridCol w:w="3827"/>
      </w:tblGrid>
      <w:tr w:rsidR="000B588B" w:rsidRPr="00FB75AD" w:rsidTr="000852C9">
        <w:tc>
          <w:tcPr>
            <w:tcW w:w="675"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snapToGrid w:val="0"/>
              <w:spacing w:after="0" w:line="240" w:lineRule="auto"/>
              <w:jc w:val="both"/>
              <w:rPr>
                <w:spacing w:val="-4"/>
                <w:sz w:val="24"/>
                <w:szCs w:val="24"/>
              </w:rPr>
            </w:pPr>
            <w:r w:rsidRPr="00E558F5">
              <w:rPr>
                <w:rFonts w:eastAsia="Times New Roman" w:cs="Tahoma"/>
                <w:sz w:val="24"/>
                <w:szCs w:val="24"/>
              </w:rPr>
              <w:t xml:space="preserve">Czy </w:t>
            </w:r>
            <w:r>
              <w:rPr>
                <w:rFonts w:eastAsia="Times New Roman" w:cs="Tahoma"/>
                <w:sz w:val="24"/>
                <w:szCs w:val="24"/>
              </w:rPr>
              <w:t>Wnioskodawca</w:t>
            </w:r>
            <w:r w:rsidRPr="00E558F5">
              <w:rPr>
                <w:rFonts w:eastAsia="Times New Roman" w:cs="Tahoma"/>
                <w:sz w:val="24"/>
                <w:szCs w:val="24"/>
              </w:rPr>
              <w:t xml:space="preserve"> </w:t>
            </w:r>
            <w:r>
              <w:rPr>
                <w:rFonts w:eastAsia="Times New Roman" w:cs="Tahoma"/>
                <w:sz w:val="24"/>
                <w:szCs w:val="24"/>
              </w:rPr>
              <w:t xml:space="preserve">przewidział realizację co najmniej dwóch typów projektów wymienionych w </w:t>
            </w:r>
            <w:proofErr w:type="spellStart"/>
            <w:r>
              <w:rPr>
                <w:rFonts w:eastAsia="Times New Roman" w:cs="Tahoma"/>
                <w:sz w:val="24"/>
                <w:szCs w:val="24"/>
              </w:rPr>
              <w:t>SzOOP</w:t>
            </w:r>
            <w:proofErr w:type="spellEnd"/>
            <w:r>
              <w:rPr>
                <w:rFonts w:eastAsia="Times New Roman" w:cs="Tahoma"/>
                <w:sz w:val="24"/>
                <w:szCs w:val="24"/>
              </w:rPr>
              <w:t xml:space="preserve"> RPO WD 2014-2020, w tym obligatoryjnego typu </w:t>
            </w:r>
            <w:r w:rsidRPr="009F3FE4">
              <w:rPr>
                <w:rFonts w:eastAsia="Times New Roman" w:cs="Tahoma"/>
                <w:sz w:val="24"/>
                <w:szCs w:val="24"/>
              </w:rPr>
              <w:t>8.2.A</w:t>
            </w:r>
            <w:r w:rsidRPr="00E558F5">
              <w:rPr>
                <w:rFonts w:eastAsia="Times New Roman" w:cs="Tahoma"/>
                <w:sz w:val="24"/>
                <w:szCs w:val="24"/>
              </w:rPr>
              <w:t>?</w:t>
            </w:r>
            <w:r w:rsidRPr="00E558F5">
              <w:rPr>
                <w:spacing w:val="-4"/>
                <w:sz w:val="24"/>
                <w:szCs w:val="24"/>
              </w:rPr>
              <w:t xml:space="preserve"> </w:t>
            </w:r>
          </w:p>
          <w:p w:rsidR="008437D2" w:rsidRDefault="008437D2" w:rsidP="003D6437">
            <w:pPr>
              <w:snapToGrid w:val="0"/>
              <w:spacing w:after="0" w:line="240" w:lineRule="auto"/>
              <w:jc w:val="both"/>
              <w:rPr>
                <w:spacing w:val="-4"/>
                <w:sz w:val="24"/>
                <w:szCs w:val="24"/>
              </w:rPr>
            </w:pPr>
          </w:p>
          <w:p w:rsidR="008437D2" w:rsidRPr="009C4B26" w:rsidRDefault="008437D2" w:rsidP="003D6437">
            <w:pPr>
              <w:snapToGrid w:val="0"/>
              <w:spacing w:after="0" w:line="240" w:lineRule="auto"/>
              <w:jc w:val="both"/>
              <w:rPr>
                <w:rFonts w:eastAsia="Times New Roman" w:cs="Tahoma"/>
                <w:sz w:val="20"/>
                <w:szCs w:val="20"/>
              </w:rPr>
            </w:pPr>
            <w:r w:rsidRPr="009C4B26">
              <w:rPr>
                <w:rFonts w:eastAsia="Times New Roman" w:cs="Tahoma"/>
                <w:sz w:val="20"/>
                <w:szCs w:val="20"/>
              </w:rPr>
              <w:t xml:space="preserve">W celu spełnienia kryterium Wnioskodawca musi przewidzieć realizację co najmniej typu projektu nr 8.2.A oraz jednego innego wskazanego w </w:t>
            </w:r>
            <w:proofErr w:type="spellStart"/>
            <w:r w:rsidRPr="009C4B26">
              <w:rPr>
                <w:rFonts w:eastAsia="Times New Roman" w:cs="Tahoma"/>
                <w:sz w:val="20"/>
                <w:szCs w:val="20"/>
              </w:rPr>
              <w:t>SzOOP</w:t>
            </w:r>
            <w:proofErr w:type="spellEnd"/>
            <w:r w:rsidRPr="009C4B26">
              <w:rPr>
                <w:rFonts w:eastAsia="Times New Roman" w:cs="Tahoma"/>
                <w:sz w:val="20"/>
                <w:szCs w:val="20"/>
              </w:rPr>
              <w:t xml:space="preserve"> RPO WD 2014-2020 dla Działania 8.2. Wsparcie przewidziane w ramach typu 8.2.A ma na </w:t>
            </w:r>
            <w:r w:rsidRPr="009C4B26">
              <w:rPr>
                <w:sz w:val="20"/>
                <w:szCs w:val="20"/>
              </w:rPr>
              <w:t xml:space="preserve">celu indywidualizację </w:t>
            </w:r>
            <w:r w:rsidRPr="009C4B26">
              <w:rPr>
                <w:sz w:val="20"/>
                <w:szCs w:val="20"/>
              </w:rPr>
              <w:lastRenderedPageBreak/>
              <w:t>wsparcia oraz pomoc w zakresie określenia ścieżki zawodowej. Na tej podstawie zostanie podjęta decyzja o wyborze dalszych adekwatnych form wsparcia. Przeprowadzenie diagnozy potrzeb oraz zapewnienie wsparcia dostosowanego do diagnozy zwiększy szanse uczestników projektów na podjęcie stałego zatrudnienia. Kryterium zostanie zweryfikowane na podstawie zapisów wniosku o dofinansowanie projektu.</w:t>
            </w:r>
          </w:p>
        </w:tc>
        <w:tc>
          <w:tcPr>
            <w:tcW w:w="3827" w:type="dxa"/>
            <w:shd w:val="clear" w:color="auto" w:fill="auto"/>
            <w:vAlign w:val="center"/>
          </w:tcPr>
          <w:p w:rsidR="008437D2" w:rsidRPr="008F4C29" w:rsidRDefault="008437D2" w:rsidP="000852C9">
            <w:pPr>
              <w:spacing w:after="0" w:line="240" w:lineRule="auto"/>
              <w:ind w:right="-216"/>
              <w:jc w:val="center"/>
              <w:rPr>
                <w:rFonts w:eastAsia="Times New Roman" w:cs="Calibri"/>
                <w:b/>
                <w:kern w:val="1"/>
                <w:sz w:val="24"/>
                <w:szCs w:val="24"/>
              </w:rPr>
            </w:pPr>
            <w:r w:rsidRPr="00A23BAC">
              <w:rPr>
                <w:rFonts w:eastAsia="Times New Roman" w:cs="Arial"/>
                <w:kern w:val="1"/>
                <w:sz w:val="24"/>
                <w:szCs w:val="24"/>
              </w:rPr>
              <w:lastRenderedPageBreak/>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5954" w:type="dxa"/>
            <w:shd w:val="clear" w:color="auto" w:fill="auto"/>
            <w:vAlign w:val="center"/>
          </w:tcPr>
          <w:p w:rsidR="008437D2" w:rsidRPr="00A23BAC" w:rsidRDefault="008437D2" w:rsidP="003D6437">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437D2" w:rsidRPr="00A23BAC" w:rsidRDefault="008437D2" w:rsidP="003D6437">
            <w:pPr>
              <w:autoSpaceDE w:val="0"/>
              <w:autoSpaceDN w:val="0"/>
              <w:adjustRightInd w:val="0"/>
              <w:spacing w:after="0" w:line="240" w:lineRule="auto"/>
              <w:ind w:left="318"/>
              <w:jc w:val="both"/>
              <w:rPr>
                <w:rFonts w:eastAsia="Times New Roman" w:cs="Tahoma"/>
                <w:sz w:val="24"/>
                <w:szCs w:val="24"/>
              </w:rPr>
            </w:pP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437D2" w:rsidRDefault="008437D2" w:rsidP="003D6437">
            <w:pPr>
              <w:autoSpaceDE w:val="0"/>
              <w:autoSpaceDN w:val="0"/>
              <w:adjustRightInd w:val="0"/>
              <w:spacing w:after="0" w:line="240" w:lineRule="auto"/>
              <w:jc w:val="both"/>
              <w:rPr>
                <w:rFonts w:eastAsia="Times New Roman" w:cs="Tahoma"/>
                <w:sz w:val="24"/>
                <w:szCs w:val="24"/>
              </w:rPr>
            </w:pPr>
          </w:p>
          <w:p w:rsidR="008437D2" w:rsidRDefault="008437D2" w:rsidP="003D6437">
            <w:pPr>
              <w:autoSpaceDE w:val="0"/>
              <w:autoSpaceDN w:val="0"/>
              <w:adjustRightInd w:val="0"/>
              <w:spacing w:after="0" w:line="240" w:lineRule="auto"/>
              <w:jc w:val="both"/>
              <w:rPr>
                <w:rFonts w:eastAsia="Times New Roman" w:cs="Tahoma"/>
                <w:sz w:val="24"/>
                <w:szCs w:val="24"/>
              </w:rPr>
            </w:pPr>
            <w:r w:rsidRPr="00DB4FBC">
              <w:rPr>
                <w:rFonts w:eastAsia="Times New Roman" w:cs="Tahoma"/>
                <w:sz w:val="20"/>
                <w:szCs w:val="20"/>
              </w:rPr>
              <w:t>Instytucja Pośrednicząca po uzyskaniu zgody Instytucji Zarządzającej może zdecydować o obniżeniu minimalnych poziomów efektywności zatrudnieniowej dla poszczególnych grup docelowych o 5 punktów procentowych (</w:t>
            </w:r>
            <w:proofErr w:type="spellStart"/>
            <w:r w:rsidRPr="00DB4FBC">
              <w:rPr>
                <w:rFonts w:eastAsia="Times New Roman" w:cs="Tahoma"/>
                <w:sz w:val="20"/>
                <w:szCs w:val="20"/>
              </w:rPr>
              <w:t>pp</w:t>
            </w:r>
            <w:proofErr w:type="spellEnd"/>
            <w:r w:rsidRPr="00DB4FBC">
              <w:rPr>
                <w:rFonts w:eastAsia="Times New Roman" w:cs="Tahoma"/>
                <w:sz w:val="20"/>
                <w:szCs w:val="20"/>
              </w:rPr>
              <w:t xml:space="preserve">) w przypadku powiatów, w których stopa bezrobocia rejestrowanego przekracza średnią wojewódzką przy jednoczesnym podniesieniu minimalnych poziomów efektywności zatrudnieniowej dla poszczególnych grup docelowych o 5 pp. w przypadku powiatów, w których stopa bezrobocia rejestrowanego jest niższa niż średnia województwa. Decyzja w tym zakresie podawana jest przez Instytucję Pośredniczącą w </w:t>
            </w:r>
            <w:r>
              <w:rPr>
                <w:rFonts w:eastAsia="Times New Roman" w:cs="Tahoma"/>
                <w:sz w:val="20"/>
                <w:szCs w:val="20"/>
              </w:rPr>
              <w:t xml:space="preserve">regulaminie </w:t>
            </w:r>
            <w:r>
              <w:rPr>
                <w:rFonts w:eastAsia="Times New Roman" w:cs="Tahoma"/>
                <w:sz w:val="20"/>
                <w:szCs w:val="20"/>
              </w:rPr>
              <w:lastRenderedPageBreak/>
              <w:t>konkursu</w:t>
            </w:r>
            <w:r w:rsidRPr="00DB4FBC">
              <w:rPr>
                <w:rFonts w:eastAsia="Times New Roman" w:cs="Tahoma"/>
                <w:sz w:val="20"/>
                <w:szCs w:val="20"/>
              </w:rPr>
              <w:t>.</w:t>
            </w:r>
          </w:p>
          <w:p w:rsidR="008437D2" w:rsidRPr="00E558F5" w:rsidRDefault="008437D2" w:rsidP="003D6437">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lastRenderedPageBreak/>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Default="008437D2" w:rsidP="003D6437">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color w:val="auto"/>
              </w:rPr>
            </w:pPr>
            <w:r w:rsidRPr="001D0421">
              <w:rPr>
                <w:rFonts w:asciiTheme="minorHAnsi" w:eastAsia="Times New Roman" w:hAnsiTheme="minorHAnsi"/>
                <w:color w:val="auto"/>
                <w:sz w:val="20"/>
                <w:szCs w:val="20"/>
                <w:lang w:eastAsia="en-US"/>
              </w:rPr>
              <w:t>Realizacja projektu przez beneficjentów prowadzących działalność na terenie województwa dolnośląskiego lub posiadających biuro projektu na terenie województwa dolnośląskiego jest uzasadniona regionalnym</w:t>
            </w:r>
            <w:r>
              <w:rPr>
                <w:rFonts w:asciiTheme="minorHAnsi" w:eastAsia="Times New Roman" w:hAnsiTheme="minorHAnsi"/>
                <w:color w:val="auto"/>
                <w:sz w:val="20"/>
                <w:szCs w:val="20"/>
                <w:lang w:eastAsia="en-US"/>
              </w:rPr>
              <w:t>/lokalnym</w:t>
            </w:r>
            <w:r w:rsidRPr="001D0421">
              <w:rPr>
                <w:rFonts w:asciiTheme="minorHAnsi" w:eastAsia="Times New Roman" w:hAnsiTheme="minorHAnsi"/>
                <w:color w:val="auto"/>
                <w:sz w:val="20"/>
                <w:szCs w:val="20"/>
                <w:lang w:eastAsia="en-US"/>
              </w:rPr>
              <w:t xml:space="preserve"> charakterem wsparcia oraz pozytywnie wpłynie </w:t>
            </w:r>
            <w:r w:rsidRPr="001D0421">
              <w:rPr>
                <w:rFonts w:asciiTheme="minorHAnsi" w:eastAsia="Times New Roman" w:hAnsiTheme="minorHAnsi"/>
                <w:color w:val="auto"/>
                <w:sz w:val="20"/>
                <w:szCs w:val="20"/>
                <w:lang w:eastAsia="en-US"/>
              </w:rPr>
              <w:lastRenderedPageBreak/>
              <w:t>na efektywność realizacji projektu. Kryterium zostanie zweryfikowane na</w:t>
            </w:r>
            <w:r w:rsidRPr="00550AF1">
              <w:rPr>
                <w:rFonts w:eastAsia="Times New Roman"/>
                <w:sz w:val="16"/>
                <w:szCs w:val="16"/>
              </w:rPr>
              <w:t xml:space="preserve"> </w:t>
            </w:r>
            <w:r w:rsidRPr="001D0421">
              <w:rPr>
                <w:rFonts w:asciiTheme="minorHAnsi" w:eastAsia="Times New Roman" w:hAnsiTheme="minorHAnsi"/>
                <w:color w:val="auto"/>
                <w:sz w:val="20"/>
                <w:szCs w:val="20"/>
                <w:lang w:eastAsia="en-US"/>
              </w:rPr>
              <w:t xml:space="preserve">podstawie </w:t>
            </w:r>
            <w:r>
              <w:rPr>
                <w:rFonts w:asciiTheme="minorHAnsi" w:eastAsia="Times New Roman" w:hAnsiTheme="minorHAnsi"/>
                <w:color w:val="auto"/>
                <w:sz w:val="20"/>
                <w:szCs w:val="20"/>
                <w:lang w:eastAsia="en-US"/>
              </w:rPr>
              <w:t>oświadczenia złożonego we</w:t>
            </w:r>
            <w:r w:rsidRPr="001D0421">
              <w:rPr>
                <w:rFonts w:asciiTheme="minorHAnsi" w:eastAsia="Times New Roman" w:hAnsiTheme="minorHAnsi"/>
                <w:color w:val="auto"/>
                <w:sz w:val="20"/>
                <w:szCs w:val="20"/>
                <w:lang w:eastAsia="en-US"/>
              </w:rPr>
              <w:t xml:space="preserve">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lastRenderedPageBreak/>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5</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formy wsparcia</w:t>
            </w:r>
          </w:p>
        </w:tc>
        <w:tc>
          <w:tcPr>
            <w:tcW w:w="5954" w:type="dxa"/>
            <w:shd w:val="clear" w:color="auto" w:fill="auto"/>
            <w:vAlign w:val="center"/>
          </w:tcPr>
          <w:p w:rsidR="008437D2" w:rsidRPr="006A4E60" w:rsidRDefault="008437D2" w:rsidP="003D6437">
            <w:pPr>
              <w:tabs>
                <w:tab w:val="left" w:pos="314"/>
              </w:tabs>
              <w:spacing w:after="0" w:line="240" w:lineRule="auto"/>
              <w:jc w:val="both"/>
              <w:rPr>
                <w:rFonts w:cs="Arial"/>
                <w:sz w:val="24"/>
                <w:szCs w:val="24"/>
              </w:rPr>
            </w:pPr>
            <w:r w:rsidRPr="006A4E60">
              <w:rPr>
                <w:rFonts w:cs="Arial"/>
                <w:sz w:val="24"/>
                <w:szCs w:val="24"/>
              </w:rPr>
              <w:t>Czy w przypadku jeśli projekt przewiduje szkolenia zawodowe</w:t>
            </w:r>
            <w:r>
              <w:rPr>
                <w:rFonts w:cs="Arial"/>
                <w:sz w:val="24"/>
                <w:szCs w:val="24"/>
              </w:rPr>
              <w:t xml:space="preserve">, kursy, staże, praktyki zawodowe lub wsparcie zatrudnienia we wniosku o dofinansowanie projektu założono, że będą one </w:t>
            </w:r>
            <w:r w:rsidRPr="006A4E60">
              <w:rPr>
                <w:rFonts w:cs="Arial"/>
                <w:sz w:val="24"/>
                <w:szCs w:val="24"/>
              </w:rPr>
              <w:t xml:space="preserve">prowadzone </w:t>
            </w:r>
            <w:r>
              <w:rPr>
                <w:rFonts w:cs="Arial"/>
                <w:sz w:val="24"/>
                <w:szCs w:val="24"/>
              </w:rPr>
              <w:t>w</w:t>
            </w:r>
            <w:r w:rsidRPr="006A4E60">
              <w:rPr>
                <w:rFonts w:cs="Arial"/>
                <w:sz w:val="24"/>
                <w:szCs w:val="24"/>
              </w:rPr>
              <w:t xml:space="preserve"> zakres</w:t>
            </w:r>
            <w:r>
              <w:rPr>
                <w:rFonts w:cs="Arial"/>
                <w:sz w:val="24"/>
                <w:szCs w:val="24"/>
              </w:rPr>
              <w:t>ie</w:t>
            </w:r>
            <w:r w:rsidRPr="006A4E60">
              <w:rPr>
                <w:rFonts w:cs="Arial"/>
                <w:sz w:val="24"/>
                <w:szCs w:val="24"/>
              </w:rPr>
              <w:t>:</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t>
            </w:r>
            <w:r>
              <w:rPr>
                <w:rFonts w:cs="Arial"/>
                <w:sz w:val="24"/>
                <w:szCs w:val="24"/>
              </w:rPr>
              <w:t xml:space="preserve">wskazanych w załączniku do Regionalnej Strategii Innowacji </w:t>
            </w:r>
            <w:r w:rsidRPr="0060766E">
              <w:rPr>
                <w:rFonts w:cs="Arial"/>
                <w:sz w:val="24"/>
                <w:szCs w:val="24"/>
              </w:rPr>
              <w:t>„Ramy strategiczne na rzecz inteligentnych specjalizacji Dolnego Śląska”</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 których wykonuje się zawody związane z tzw. „zielonymi miejscami pracy” lub </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color w:val="000000"/>
                <w:sz w:val="24"/>
                <w:szCs w:val="24"/>
              </w:rPr>
              <w:t>zawodów związanych z opieką nad osobami w wieku starszym i z potrzebami osób starszych</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branż, w których wykonuje się zawody wynikające z potrzeb lokalnego rynku pracy zidentyfikowane na po</w:t>
            </w:r>
            <w:r>
              <w:rPr>
                <w:rFonts w:cs="Arial"/>
                <w:sz w:val="24"/>
                <w:szCs w:val="24"/>
              </w:rPr>
              <w:t>dstawie ogólnodostępnych danych?</w:t>
            </w:r>
          </w:p>
          <w:p w:rsidR="008437D2" w:rsidRPr="006A4E60" w:rsidRDefault="008437D2" w:rsidP="003D6437">
            <w:pPr>
              <w:pStyle w:val="Default"/>
              <w:jc w:val="both"/>
              <w:rPr>
                <w:rFonts w:cs="Arial"/>
              </w:rPr>
            </w:pPr>
          </w:p>
          <w:p w:rsidR="008437D2" w:rsidRPr="006A4E60" w:rsidRDefault="008437D2" w:rsidP="003D6437">
            <w:pPr>
              <w:pStyle w:val="Default"/>
              <w:jc w:val="both"/>
              <w:rPr>
                <w:rFonts w:asciiTheme="minorHAnsi" w:eastAsia="Times New Roman" w:hAnsiTheme="minorHAnsi"/>
                <w:sz w:val="20"/>
                <w:szCs w:val="20"/>
              </w:rPr>
            </w:pPr>
            <w:r w:rsidRPr="006A4E60">
              <w:rPr>
                <w:rFonts w:cs="Arial"/>
                <w:sz w:val="20"/>
                <w:szCs w:val="20"/>
              </w:rPr>
              <w:t xml:space="preserve">Kryterium ma na celu podniesienie kwalifikacji uczestników projektów w branżach zidentyfikowanych jako branże o największym potencjale rozwojowym lub branżach o strategicznym znaczeniu dla Dolnego Śląska. Kryterium wspiera również rozwój tzw. „zielonych miejsc pracy”, </w:t>
            </w:r>
            <w:r>
              <w:rPr>
                <w:rFonts w:cs="Arial"/>
                <w:sz w:val="20"/>
                <w:szCs w:val="20"/>
              </w:rPr>
              <w:t>rozumianych jako miejsca, które przyczyniają się do ochrony lub odtwarzania środowiska naturalnego</w:t>
            </w:r>
            <w:r w:rsidRPr="00530E21">
              <w:rPr>
                <w:rFonts w:cs="Arial"/>
                <w:i/>
                <w:iCs/>
                <w:sz w:val="20"/>
                <w:szCs w:val="20"/>
              </w:rPr>
              <w:t xml:space="preserve">. </w:t>
            </w:r>
            <w:r>
              <w:rPr>
                <w:rFonts w:cs="Arial"/>
                <w:iCs/>
                <w:sz w:val="20"/>
                <w:szCs w:val="20"/>
              </w:rPr>
              <w:t xml:space="preserve">Pojęcie to obejmuje stanowiska pracy służące ochronie ekosystemów i różnorodności biologicznej, redukcji zużycia energii i surowców naturalnych lub minimalizacji produkcji odpadów czy zanieczyszczeń. </w:t>
            </w:r>
            <w:r w:rsidRPr="00530E21">
              <w:rPr>
                <w:rFonts w:cs="Arial"/>
                <w:iCs/>
                <w:sz w:val="20"/>
                <w:szCs w:val="20"/>
              </w:rPr>
              <w:t>W</w:t>
            </w:r>
            <w:r w:rsidRPr="00530E21">
              <w:rPr>
                <w:rFonts w:cs="Arial"/>
                <w:sz w:val="20"/>
                <w:szCs w:val="20"/>
              </w:rPr>
              <w:t xml:space="preserve">sparcie ukierunkowane na tzw. </w:t>
            </w:r>
            <w:r w:rsidRPr="006A4E60">
              <w:rPr>
                <w:rFonts w:cs="Arial"/>
                <w:sz w:val="20"/>
                <w:szCs w:val="20"/>
              </w:rPr>
              <w:t>„biały sektor”, czyli m.in. zawody: pielęgniarki/pielęgniarze opieki długoterminowej/intensywnej terapii, specjaliści ochrony zdrowia, psycholodzy i pokrewni, rehabilitanci wpisuje się w preferencje określone w RPO WD 2014-2020. Kryterium zostanie zweryfikowane na podstawie treści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6.</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sidRPr="00035C69">
              <w:rPr>
                <w:rFonts w:cs="Arial"/>
                <w:sz w:val="24"/>
                <w:szCs w:val="24"/>
              </w:rPr>
              <w:t xml:space="preserve">Czy </w:t>
            </w:r>
            <w:r>
              <w:rPr>
                <w:rFonts w:cs="Arial"/>
                <w:sz w:val="24"/>
                <w:szCs w:val="24"/>
              </w:rPr>
              <w:t>w przypadku jeśli projekt przewiduje szkolenia, to</w:t>
            </w:r>
            <w:r w:rsidRPr="00035C69">
              <w:rPr>
                <w:rFonts w:cs="Arial"/>
                <w:sz w:val="24"/>
                <w:szCs w:val="24"/>
              </w:rPr>
              <w:t xml:space="preserve"> </w:t>
            </w:r>
            <w:r>
              <w:rPr>
                <w:rFonts w:cs="Arial"/>
                <w:sz w:val="24"/>
                <w:szCs w:val="24"/>
              </w:rPr>
              <w:t>s</w:t>
            </w:r>
            <w:r w:rsidRPr="00035C69">
              <w:rPr>
                <w:rFonts w:cs="Arial"/>
                <w:sz w:val="24"/>
                <w:szCs w:val="24"/>
              </w:rPr>
              <w:t xml:space="preserve">zkolenie zakończy się egzaminem i uzyskaniem </w:t>
            </w:r>
            <w:r>
              <w:rPr>
                <w:rFonts w:cs="Arial"/>
                <w:sz w:val="24"/>
                <w:szCs w:val="24"/>
              </w:rPr>
              <w:t xml:space="preserve">odpowiedniego dokumentu (np. </w:t>
            </w:r>
            <w:r w:rsidRPr="00035C69">
              <w:rPr>
                <w:rFonts w:cs="Arial"/>
                <w:sz w:val="24"/>
                <w:szCs w:val="24"/>
              </w:rPr>
              <w:t>certyfikatu</w:t>
            </w:r>
            <w:r>
              <w:rPr>
                <w:rFonts w:cs="Arial"/>
                <w:sz w:val="24"/>
                <w:szCs w:val="24"/>
              </w:rPr>
              <w:t>, dyplomu)</w:t>
            </w:r>
            <w:r w:rsidRPr="00035C69">
              <w:rPr>
                <w:rFonts w:cs="Arial"/>
                <w:sz w:val="24"/>
                <w:szCs w:val="24"/>
              </w:rPr>
              <w:t xml:space="preserve"> potwierdzającego nabycie, podwyższenie lub dostosowanie kompetencji i kwalifikacji, niezbędnych na rynku pracy w kontekście zidentyfikowanych potrzeb osoby, której udzielane jest wsparcie</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C304F7" w:rsidRDefault="008437D2" w:rsidP="003D6437">
            <w:pPr>
              <w:pStyle w:val="Akapitzlist"/>
              <w:spacing w:line="240" w:lineRule="auto"/>
              <w:ind w:left="0"/>
              <w:jc w:val="both"/>
              <w:rPr>
                <w:rFonts w:cs="Arial"/>
                <w:sz w:val="20"/>
                <w:szCs w:val="20"/>
              </w:rPr>
            </w:pPr>
            <w:r w:rsidRPr="000B73BF">
              <w:rPr>
                <w:rFonts w:cs="Arial"/>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cs="Arial"/>
                <w:sz w:val="20"/>
                <w:szCs w:val="20"/>
              </w:rPr>
              <w:t xml:space="preserve"> Projektodawca lub partner mogą przeprowadzić egzamin</w:t>
            </w:r>
            <w:r w:rsidRPr="00D10BB0">
              <w:rPr>
                <w:rFonts w:cs="Arial"/>
                <w:sz w:val="20"/>
                <w:szCs w:val="20"/>
              </w:rPr>
              <w:t>,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w:t>
            </w:r>
            <w:r>
              <w:rPr>
                <w:rFonts w:cs="Arial"/>
                <w:sz w:val="20"/>
                <w:szCs w:val="20"/>
              </w:rPr>
              <w:t xml:space="preserve"> </w:t>
            </w:r>
            <w:r w:rsidRPr="000B73BF">
              <w:rPr>
                <w:rFonts w:cs="Arial"/>
                <w:sz w:val="20"/>
                <w:szCs w:val="20"/>
              </w:rPr>
              <w:t xml:space="preserve">Kryterium zostanie zweryfikowane na podstawie </w:t>
            </w:r>
            <w:r>
              <w:rPr>
                <w:rFonts w:cs="Arial"/>
                <w:sz w:val="20"/>
                <w:szCs w:val="20"/>
              </w:rPr>
              <w:t xml:space="preserve">zapisów </w:t>
            </w:r>
            <w:r w:rsidRPr="000B73BF">
              <w:rPr>
                <w:rFonts w:cs="Arial"/>
                <w:sz w:val="20"/>
                <w:szCs w:val="20"/>
              </w:rPr>
              <w:t>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7.</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7A2D48" w:rsidRDefault="008437D2" w:rsidP="007A2D48">
            <w:pPr>
              <w:spacing w:line="240" w:lineRule="auto"/>
              <w:contextualSpacing/>
              <w:jc w:val="both"/>
              <w:rPr>
                <w:rFonts w:cs="Arial"/>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lastRenderedPageBreak/>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827" w:type="dxa"/>
            <w:vAlign w:val="center"/>
          </w:tcPr>
          <w:p w:rsidR="008437D2"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lastRenderedPageBreak/>
              <w:t>Tak/Nie</w:t>
            </w:r>
          </w:p>
        </w:tc>
      </w:tr>
    </w:tbl>
    <w:p w:rsidR="008101D4" w:rsidRDefault="008101D4" w:rsidP="007A2D48">
      <w:pPr>
        <w:pStyle w:val="Nagwek2"/>
        <w:jc w:val="left"/>
        <w:rPr>
          <w:rFonts w:asciiTheme="minorHAnsi" w:eastAsiaTheme="minorEastAsia" w:hAnsiTheme="minorHAnsi" w:cstheme="minorBidi"/>
          <w:color w:val="auto"/>
          <w:sz w:val="24"/>
          <w:szCs w:val="24"/>
        </w:rPr>
      </w:pPr>
    </w:p>
    <w:p w:rsidR="0037389F" w:rsidRDefault="009217FA" w:rsidP="00DF0784">
      <w:pPr>
        <w:pStyle w:val="Nagwek3"/>
        <w:numPr>
          <w:ilvl w:val="0"/>
          <w:numId w:val="45"/>
        </w:numPr>
        <w:ind w:left="284" w:hanging="284"/>
        <w:rPr>
          <w:rFonts w:asciiTheme="minorHAnsi" w:hAnsiTheme="minorHAnsi"/>
          <w:color w:val="000000" w:themeColor="text1"/>
          <w:sz w:val="24"/>
          <w:szCs w:val="24"/>
        </w:rPr>
      </w:pPr>
      <w:bookmarkStart w:id="43" w:name="_Toc443141910"/>
      <w:r w:rsidRPr="00F228A4">
        <w:rPr>
          <w:rFonts w:asciiTheme="minorHAnsi" w:hAnsiTheme="minorHAnsi"/>
          <w:color w:val="000000" w:themeColor="text1"/>
          <w:sz w:val="24"/>
          <w:szCs w:val="24"/>
        </w:rPr>
        <w:t>Kryteria premiujące dla Działania 8.2 Wsparcie osób poszukujących pracy – nabór w trybie konkursowym</w:t>
      </w:r>
      <w:bookmarkEnd w:id="43"/>
    </w:p>
    <w:p w:rsidR="008437D2" w:rsidRPr="00FB75AD" w:rsidRDefault="008437D2" w:rsidP="008437D2">
      <w:pPr>
        <w:spacing w:after="0" w:line="240" w:lineRule="auto"/>
        <w:ind w:left="709"/>
        <w:rPr>
          <w:b/>
          <w:sz w:val="24"/>
          <w:szCs w:val="24"/>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969"/>
        <w:gridCol w:w="5954"/>
        <w:gridCol w:w="3827"/>
      </w:tblGrid>
      <w:tr w:rsidR="000B588B" w:rsidRPr="00FB75AD" w:rsidTr="000852C9">
        <w:trPr>
          <w:trHeight w:val="432"/>
        </w:trPr>
        <w:tc>
          <w:tcPr>
            <w:tcW w:w="680"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przewiduje wsparcie inicjatyw na rzecz podnoszenia mobilności geograficznej dla osób u których zidentyfikowano problem z zatrudnieniem w miejscu zamieszkania?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rPr>
            </w:pPr>
            <w:r>
              <w:rPr>
                <w:rFonts w:asciiTheme="minorHAnsi" w:eastAsia="Times New Roman" w:hAnsiTheme="minorHAnsi"/>
                <w:color w:val="auto"/>
                <w:sz w:val="20"/>
                <w:szCs w:val="20"/>
                <w:lang w:eastAsia="en-US"/>
              </w:rPr>
              <w:t xml:space="preserve">Wspieranie mobilności geograficznej przyczyni się do niwelowania różnic w zakresie stopy bezrobocia pomiędzy powiatami województwa dolnośląskiego. </w:t>
            </w:r>
            <w:r w:rsidRPr="001D0421">
              <w:rPr>
                <w:rFonts w:asciiTheme="minorHAnsi" w:eastAsia="Times New Roman" w:hAnsiTheme="minorHAnsi"/>
                <w:color w:val="auto"/>
                <w:sz w:val="20"/>
                <w:szCs w:val="20"/>
                <w:lang w:eastAsia="en-US"/>
              </w:rPr>
              <w:t>Projektodawca we wniosku o dofinansowanie wykaże zasadność zastosowanego wsparcia w zakresie wspierania mobilności geograficznej w stosunku do zdiagnozowanych potrzeb grupy docelowej. Kryterium zostanie zweryfikowane na podstawie zapisów wniosku o dofinansowanie projektu.</w:t>
            </w:r>
          </w:p>
        </w:tc>
        <w:tc>
          <w:tcPr>
            <w:tcW w:w="3827" w:type="dxa"/>
            <w:shd w:val="clear" w:color="auto" w:fill="auto"/>
            <w:vAlign w:val="center"/>
          </w:tcPr>
          <w:p w:rsidR="008437D2" w:rsidRPr="001D0421" w:rsidRDefault="00FA118C" w:rsidP="00FA118C">
            <w:pPr>
              <w:spacing w:after="0" w:line="240" w:lineRule="auto"/>
              <w:jc w:val="center"/>
              <w:rPr>
                <w:rFonts w:eastAsia="Times New Roman" w:cs="Arial"/>
                <w:kern w:val="1"/>
                <w:sz w:val="24"/>
                <w:szCs w:val="24"/>
              </w:rPr>
            </w:pPr>
            <w:r>
              <w:rPr>
                <w:rFonts w:eastAsia="Times New Roman" w:cs="Arial"/>
                <w:kern w:val="1"/>
                <w:sz w:val="24"/>
                <w:szCs w:val="24"/>
              </w:rPr>
              <w:t xml:space="preserve">od 0 pkt. do 5 pkt. </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będzie realizowany w ramach partnerstwa publiczno-społecznego? </w:t>
            </w:r>
          </w:p>
          <w:p w:rsidR="008437D2" w:rsidRDefault="008437D2" w:rsidP="003D6437">
            <w:pPr>
              <w:pStyle w:val="Default"/>
              <w:jc w:val="both"/>
              <w:rPr>
                <w:rFonts w:asciiTheme="minorHAnsi" w:eastAsia="Times New Roman" w:hAnsiTheme="minorHAnsi"/>
                <w:color w:val="auto"/>
              </w:rPr>
            </w:pPr>
          </w:p>
          <w:p w:rsidR="008437D2" w:rsidRPr="00E558F5" w:rsidRDefault="008437D2" w:rsidP="003D6437">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partnerstwa publiczno-społecznego pozwoli zaangażować samorząd terytorialny w rozwiązywanie ważnych problemów społecznych i współpracować z nim na zasadzie równorzędności stron. Kryterium zostanie zweryfikowane na podstawie zapisów wniosku o dofinansowanie projektu.</w:t>
            </w:r>
          </w:p>
        </w:tc>
        <w:tc>
          <w:tcPr>
            <w:tcW w:w="3827" w:type="dxa"/>
            <w:shd w:val="clear" w:color="auto" w:fill="auto"/>
            <w:vAlign w:val="center"/>
          </w:tcPr>
          <w:p w:rsidR="008437D2" w:rsidRPr="008F4C29" w:rsidRDefault="00FA118C" w:rsidP="003D6437">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287327" w:rsidRDefault="008437D2" w:rsidP="003D6437">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w:t>
            </w:r>
            <w:r w:rsidRPr="00287327">
              <w:rPr>
                <w:rFonts w:asciiTheme="minorHAnsi" w:eastAsia="Times New Roman" w:hAnsiTheme="minorHAnsi"/>
              </w:rPr>
              <w:lastRenderedPageBreak/>
              <w:t xml:space="preserve">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437D2" w:rsidRDefault="008437D2" w:rsidP="003D6437">
            <w:pPr>
              <w:snapToGrid w:val="0"/>
              <w:spacing w:after="0" w:line="240" w:lineRule="auto"/>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shd w:val="clear" w:color="auto" w:fill="auto"/>
            <w:vAlign w:val="center"/>
          </w:tcPr>
          <w:p w:rsidR="008437D2" w:rsidRPr="008F4C29" w:rsidRDefault="00FA118C" w:rsidP="00FA118C">
            <w:pPr>
              <w:spacing w:after="0" w:line="240" w:lineRule="auto"/>
              <w:jc w:val="center"/>
              <w:rPr>
                <w:rFonts w:eastAsia="Times New Roman" w:cs="Calibri"/>
                <w:sz w:val="24"/>
                <w:szCs w:val="24"/>
              </w:rPr>
            </w:pPr>
            <w:r>
              <w:rPr>
                <w:rFonts w:eastAsia="Times New Roman" w:cs="Arial"/>
                <w:kern w:val="1"/>
                <w:sz w:val="24"/>
                <w:szCs w:val="24"/>
              </w:rPr>
              <w:lastRenderedPageBreak/>
              <w:t>od 0 pkt. do 10 pkt.</w:t>
            </w:r>
          </w:p>
        </w:tc>
      </w:tr>
      <w:tr w:rsidR="000B588B" w:rsidRPr="00FB75AD" w:rsidTr="000852C9">
        <w:trPr>
          <w:trHeight w:val="432"/>
        </w:trPr>
        <w:tc>
          <w:tcPr>
            <w:tcW w:w="680"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8437D2" w:rsidRDefault="008437D2" w:rsidP="003D6437">
            <w:pPr>
              <w:pStyle w:val="Default"/>
              <w:jc w:val="both"/>
              <w:rPr>
                <w:rFonts w:asciiTheme="minorHAnsi" w:eastAsia="Times New Roman" w:hAnsiTheme="minorHAnsi"/>
                <w:color w:val="auto"/>
              </w:rPr>
            </w:pPr>
          </w:p>
          <w:p w:rsidR="008437D2" w:rsidRPr="00D872D4" w:rsidRDefault="008437D2" w:rsidP="003D6437">
            <w:pPr>
              <w:pStyle w:val="Akapitzlist"/>
              <w:spacing w:after="0" w:line="240" w:lineRule="auto"/>
              <w:ind w:left="0"/>
              <w:jc w:val="both"/>
              <w:rPr>
                <w:rFonts w:cs="Arial"/>
                <w:sz w:val="20"/>
                <w:szCs w:val="20"/>
              </w:rPr>
            </w:pPr>
            <w:r w:rsidRPr="00EC2DF8">
              <w:rPr>
                <w:rFonts w:eastAsia="Times New Roman"/>
                <w:sz w:val="20"/>
                <w:szCs w:val="20"/>
              </w:rPr>
              <w:t>Kryterium ma na celu promowanie narzędzi wypracowanych w ramach projektów innowacyjnych Programu Operacyjnego Kapitał Ludzki</w:t>
            </w:r>
            <w:r w:rsidRPr="006A4E60">
              <w:rPr>
                <w:rFonts w:eastAsia="Times New Roman"/>
                <w:sz w:val="20"/>
                <w:szCs w:val="20"/>
              </w:rPr>
              <w:t xml:space="preserve">. </w:t>
            </w:r>
            <w:r w:rsidRPr="00E45F74">
              <w:rPr>
                <w:rFonts w:eastAsia="Times New Roman"/>
                <w:sz w:val="20"/>
                <w:szCs w:val="20"/>
              </w:rPr>
              <w:t>Kryterium zostanie zweryfikowane na podstawie treści wniosku o dofinansowanie projektu</w:t>
            </w:r>
            <w:r>
              <w:rPr>
                <w:rFonts w:eastAsia="Times New Roman"/>
                <w:sz w:val="20"/>
                <w:szCs w:val="20"/>
              </w:rPr>
              <w:t xml:space="preserve">, </w:t>
            </w:r>
            <w:r w:rsidRPr="00103CAB">
              <w:rPr>
                <w:rFonts w:eastAsia="Times New Roman"/>
                <w:sz w:val="20"/>
                <w:szCs w:val="20"/>
              </w:rPr>
              <w:t>w którym zostanie określony sposób wykorzystania konkretnych narzędzi innowacyjnych wypracowanych w ramach PO KL</w:t>
            </w:r>
            <w:r>
              <w:rPr>
                <w:rFonts w:eastAsia="Times New Roman"/>
                <w:sz w:val="20"/>
                <w:szCs w:val="20"/>
              </w:rPr>
              <w:t xml:space="preserve">, tj. zostanie </w:t>
            </w:r>
            <w:r w:rsidRPr="003361DB">
              <w:rPr>
                <w:rFonts w:cs="Arial"/>
                <w:sz w:val="20"/>
                <w:szCs w:val="20"/>
              </w:rPr>
              <w:t>wskaza</w:t>
            </w:r>
            <w:r>
              <w:rPr>
                <w:rFonts w:cs="Arial"/>
                <w:sz w:val="20"/>
                <w:szCs w:val="20"/>
              </w:rPr>
              <w:t>na</w:t>
            </w:r>
            <w:r w:rsidRPr="003361DB">
              <w:rPr>
                <w:rFonts w:cs="Arial"/>
                <w:sz w:val="20"/>
                <w:szCs w:val="20"/>
              </w:rPr>
              <w:t xml:space="preserve"> zasadnoś</w:t>
            </w:r>
            <w:r>
              <w:rPr>
                <w:rFonts w:cs="Arial"/>
                <w:sz w:val="20"/>
                <w:szCs w:val="20"/>
              </w:rPr>
              <w:t>ć</w:t>
            </w:r>
            <w:r w:rsidRPr="003361DB">
              <w:rPr>
                <w:rFonts w:cs="Arial"/>
                <w:sz w:val="20"/>
                <w:szCs w:val="20"/>
              </w:rPr>
              <w:t xml:space="preserve"> zastosowanych instrumentów wsparcia, planowane rezultaty do osiągnięcia - dzięki wykorzystanym, skutecznym rozwiązaniom, </w:t>
            </w:r>
            <w:proofErr w:type="spellStart"/>
            <w:r w:rsidRPr="003361DB">
              <w:rPr>
                <w:rFonts w:cs="Arial"/>
                <w:sz w:val="20"/>
                <w:szCs w:val="20"/>
              </w:rPr>
              <w:t>zwalidowanym</w:t>
            </w:r>
            <w:proofErr w:type="spellEnd"/>
            <w:r w:rsidRPr="003361DB">
              <w:rPr>
                <w:rFonts w:cs="Arial"/>
                <w:sz w:val="20"/>
                <w:szCs w:val="20"/>
              </w:rPr>
              <w:t xml:space="preserve"> rezultatom. </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C60A88" w:rsidP="003D6437">
            <w:pPr>
              <w:snapToGrid w:val="0"/>
              <w:spacing w:after="0" w:line="240" w:lineRule="auto"/>
              <w:rPr>
                <w:rFonts w:eastAsia="Times New Roman" w:cs="Tahoma"/>
                <w:sz w:val="24"/>
                <w:szCs w:val="24"/>
              </w:rPr>
            </w:pPr>
            <w:r>
              <w:rPr>
                <w:rFonts w:eastAsia="Times New Roman" w:cs="Tahoma"/>
                <w:sz w:val="24"/>
                <w:szCs w:val="24"/>
              </w:rPr>
              <w:t>5</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122952" w:rsidRDefault="008437D2" w:rsidP="003D6437">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Default="008437D2" w:rsidP="003D6437">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 xml:space="preserve">Kryterium wprowadzono w celu preferowania mieszkańców obszarów </w:t>
            </w:r>
            <w:r w:rsidRPr="003A2A87">
              <w:rPr>
                <w:rFonts w:asciiTheme="minorHAnsi" w:eastAsia="Times New Roman" w:hAnsiTheme="minorHAnsi"/>
                <w:color w:val="auto"/>
                <w:sz w:val="20"/>
                <w:szCs w:val="20"/>
                <w:lang w:eastAsia="en-US"/>
              </w:rPr>
              <w:lastRenderedPageBreak/>
              <w:t xml:space="preserve">wiejskich  zidentyfikowanych jako osoby </w:t>
            </w:r>
            <w:proofErr w:type="spellStart"/>
            <w:r w:rsidRPr="003A2A87">
              <w:rPr>
                <w:rFonts w:asciiTheme="minorHAnsi" w:eastAsia="Times New Roman" w:hAnsiTheme="minorHAnsi"/>
                <w:color w:val="auto"/>
                <w:sz w:val="20"/>
                <w:szCs w:val="20"/>
                <w:lang w:eastAsia="en-US"/>
              </w:rPr>
              <w:t>defaworyzowane</w:t>
            </w:r>
            <w:proofErr w:type="spellEnd"/>
            <w:r w:rsidRPr="003A2A87">
              <w:rPr>
                <w:rFonts w:asciiTheme="minorHAnsi" w:eastAsia="Times New Roman" w:hAnsiTheme="minorHAnsi"/>
                <w:color w:val="auto"/>
                <w:sz w:val="20"/>
                <w:szCs w:val="20"/>
                <w:lang w:eastAsia="en-US"/>
              </w:rPr>
              <w:t xml:space="preserve"> na dolnośląskim rynku pracy. Definicja obszarów wiejskich została wskazana w </w:t>
            </w:r>
            <w:proofErr w:type="spellStart"/>
            <w:r w:rsidRPr="003A2A87">
              <w:rPr>
                <w:rFonts w:asciiTheme="minorHAnsi" w:eastAsia="Times New Roman" w:hAnsiTheme="minorHAnsi"/>
                <w:color w:val="auto"/>
                <w:sz w:val="20"/>
                <w:szCs w:val="20"/>
                <w:lang w:eastAsia="en-US"/>
              </w:rPr>
              <w:t>SzOOP</w:t>
            </w:r>
            <w:proofErr w:type="spellEnd"/>
            <w:r w:rsidRPr="003A2A87">
              <w:rPr>
                <w:rFonts w:asciiTheme="minorHAnsi" w:eastAsia="Times New Roman" w:hAnsiTheme="minorHAnsi"/>
                <w:color w:val="auto"/>
                <w:sz w:val="20"/>
                <w:szCs w:val="20"/>
                <w:lang w:eastAsia="en-US"/>
              </w:rPr>
              <w:t xml:space="preserve">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lastRenderedPageBreak/>
              <w:t>6</w:t>
            </w:r>
            <w:r w:rsidR="008437D2">
              <w:rPr>
                <w:rFonts w:eastAsia="Times New Roman" w:cs="Tahoma"/>
                <w:sz w:val="24"/>
                <w:szCs w:val="24"/>
              </w:rPr>
              <w:t>.</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spacing w:after="0" w:line="240" w:lineRule="auto"/>
              <w:jc w:val="both"/>
              <w:rPr>
                <w:rFonts w:eastAsia="Times New Roman" w:cs="Tahoma"/>
                <w:color w:val="000000"/>
                <w:sz w:val="24"/>
                <w:szCs w:val="24"/>
              </w:rPr>
            </w:pPr>
            <w:r>
              <w:rPr>
                <w:rFonts w:eastAsia="Times New Roman" w:cs="Tahoma"/>
                <w:color w:val="000000"/>
                <w:sz w:val="24"/>
                <w:szCs w:val="24"/>
              </w:rPr>
              <w:t>Czy w ramach projektu u</w:t>
            </w:r>
            <w:r w:rsidRPr="003A2A87">
              <w:rPr>
                <w:rFonts w:eastAsia="Times New Roman" w:cs="Tahoma"/>
                <w:color w:val="000000"/>
                <w:sz w:val="24"/>
                <w:szCs w:val="24"/>
              </w:rPr>
              <w:t>względni</w:t>
            </w:r>
            <w:r>
              <w:rPr>
                <w:rFonts w:eastAsia="Times New Roman" w:cs="Tahoma"/>
                <w:color w:val="000000"/>
                <w:sz w:val="24"/>
                <w:szCs w:val="24"/>
              </w:rPr>
              <w:t>ono</w:t>
            </w:r>
            <w:r w:rsidRPr="003A2A87">
              <w:rPr>
                <w:rFonts w:eastAsia="Times New Roman" w:cs="Tahoma"/>
                <w:color w:val="000000"/>
                <w:sz w:val="24"/>
                <w:szCs w:val="24"/>
              </w:rPr>
              <w:t xml:space="preserve"> współpracę lub partnerstwo z</w:t>
            </w:r>
            <w:r>
              <w:rPr>
                <w:rFonts w:eastAsia="Times New Roman" w:cs="Tahoma"/>
                <w:color w:val="000000"/>
                <w:sz w:val="24"/>
                <w:szCs w:val="24"/>
              </w:rPr>
              <w:t xml:space="preserve"> </w:t>
            </w:r>
            <w:r w:rsidRPr="003A2A87">
              <w:rPr>
                <w:rFonts w:eastAsia="Times New Roman" w:cs="Tahoma"/>
                <w:color w:val="000000"/>
                <w:sz w:val="24"/>
                <w:szCs w:val="24"/>
              </w:rPr>
              <w:t xml:space="preserve">pracodawcami, </w:t>
            </w:r>
            <w:r>
              <w:rPr>
                <w:rFonts w:eastAsia="Times New Roman" w:cs="Tahoma"/>
                <w:color w:val="000000"/>
                <w:sz w:val="24"/>
                <w:szCs w:val="24"/>
              </w:rPr>
              <w:t>której</w:t>
            </w:r>
            <w:r w:rsidRPr="003A2A87">
              <w:rPr>
                <w:rFonts w:eastAsia="Times New Roman" w:cs="Tahoma"/>
                <w:color w:val="000000"/>
                <w:sz w:val="24"/>
                <w:szCs w:val="24"/>
              </w:rPr>
              <w:t xml:space="preserve"> efektem </w:t>
            </w:r>
            <w:r>
              <w:rPr>
                <w:rFonts w:eastAsia="Times New Roman" w:cs="Tahoma"/>
                <w:color w:val="000000"/>
                <w:sz w:val="24"/>
                <w:szCs w:val="24"/>
              </w:rPr>
              <w:t>będzie nabycie przez uczestników projektu</w:t>
            </w:r>
            <w:r w:rsidRPr="003A2A87">
              <w:rPr>
                <w:rFonts w:eastAsia="Times New Roman" w:cs="Tahoma"/>
                <w:color w:val="000000"/>
                <w:sz w:val="24"/>
                <w:szCs w:val="24"/>
              </w:rPr>
              <w:t xml:space="preserve"> </w:t>
            </w:r>
            <w:r>
              <w:rPr>
                <w:rFonts w:eastAsia="Times New Roman" w:cs="Tahoma"/>
                <w:color w:val="000000"/>
                <w:sz w:val="24"/>
                <w:szCs w:val="24"/>
              </w:rPr>
              <w:t>k</w:t>
            </w:r>
            <w:r w:rsidRPr="003A2A87">
              <w:rPr>
                <w:rFonts w:eastAsia="Times New Roman" w:cs="Tahoma"/>
                <w:color w:val="000000"/>
                <w:sz w:val="24"/>
                <w:szCs w:val="24"/>
              </w:rPr>
              <w:t>walifikacj</w:t>
            </w:r>
            <w:r>
              <w:rPr>
                <w:rFonts w:eastAsia="Times New Roman" w:cs="Tahoma"/>
                <w:color w:val="000000"/>
                <w:sz w:val="24"/>
                <w:szCs w:val="24"/>
              </w:rPr>
              <w:t>i</w:t>
            </w:r>
            <w:r w:rsidRPr="003A2A87">
              <w:rPr>
                <w:rFonts w:eastAsia="Times New Roman" w:cs="Tahoma"/>
                <w:color w:val="000000"/>
                <w:sz w:val="24"/>
                <w:szCs w:val="24"/>
              </w:rPr>
              <w:t xml:space="preserve"> zawodow</w:t>
            </w:r>
            <w:r>
              <w:rPr>
                <w:rFonts w:eastAsia="Times New Roman" w:cs="Tahoma"/>
                <w:color w:val="000000"/>
                <w:sz w:val="24"/>
                <w:szCs w:val="24"/>
              </w:rPr>
              <w:t>ych</w:t>
            </w:r>
            <w:r w:rsidRPr="003A2A87">
              <w:rPr>
                <w:rFonts w:eastAsia="Times New Roman" w:cs="Tahoma"/>
                <w:color w:val="000000"/>
                <w:sz w:val="24"/>
                <w:szCs w:val="24"/>
              </w:rPr>
              <w:t xml:space="preserve"> w zakresie zgodnym z oczekiwaniami pracodawców i dopasowaniem do </w:t>
            </w:r>
            <w:r w:rsidRPr="00167E44">
              <w:rPr>
                <w:rFonts w:eastAsia="Times New Roman" w:cs="Tahoma"/>
                <w:color w:val="000000"/>
                <w:sz w:val="24"/>
                <w:szCs w:val="24"/>
              </w:rPr>
              <w:t>potrzeb lokalnego rynku pracy</w:t>
            </w:r>
            <w:r>
              <w:rPr>
                <w:rFonts w:eastAsia="Times New Roman" w:cs="Tahoma"/>
                <w:color w:val="000000"/>
                <w:sz w:val="24"/>
                <w:szCs w:val="24"/>
              </w:rPr>
              <w:t>?</w:t>
            </w:r>
          </w:p>
          <w:p w:rsidR="008437D2" w:rsidRDefault="008437D2" w:rsidP="003D6437">
            <w:pPr>
              <w:spacing w:after="0" w:line="240" w:lineRule="auto"/>
              <w:jc w:val="both"/>
              <w:rPr>
                <w:rFonts w:eastAsia="Times New Roman" w:cs="Tahoma"/>
                <w:sz w:val="24"/>
                <w:szCs w:val="24"/>
              </w:rPr>
            </w:pPr>
          </w:p>
          <w:p w:rsidR="008437D2" w:rsidRPr="00E558F5" w:rsidRDefault="008437D2" w:rsidP="003D6437">
            <w:pPr>
              <w:spacing w:after="0" w:line="240" w:lineRule="auto"/>
              <w:jc w:val="both"/>
              <w:rPr>
                <w:rFonts w:eastAsia="Times New Roman" w:cs="Tahoma"/>
                <w:sz w:val="24"/>
                <w:szCs w:val="24"/>
              </w:rPr>
            </w:pPr>
            <w:r w:rsidRPr="003A2A87">
              <w:rPr>
                <w:rFonts w:eastAsia="Times New Roman" w:cs="Tahoma"/>
                <w:sz w:val="20"/>
                <w:szCs w:val="20"/>
              </w:rPr>
              <w:t xml:space="preserve">Jedną z przyczyn bezrobocia jest nieodpowiednie dopasowanie posiadanych kwalifikacji do potrzeb lokalnego </w:t>
            </w:r>
            <w:r w:rsidRPr="003F5B3E">
              <w:rPr>
                <w:rFonts w:eastAsia="Times New Roman" w:cs="Tahoma"/>
                <w:sz w:val="20"/>
                <w:szCs w:val="20"/>
              </w:rPr>
              <w:t>rynku</w:t>
            </w:r>
            <w:r w:rsidRPr="003A2A87">
              <w:rPr>
                <w:rFonts w:eastAsia="Times New Roman" w:cs="Tahoma"/>
                <w:sz w:val="20"/>
                <w:szCs w:val="20"/>
              </w:rPr>
              <w:t xml:space="preserve"> pracy. Współpraca z pracodawcami pozwoli dopasować kwalifikacje uczestników projektu do potrzeb lokalnego rynku pracy, a tym samym zwiększy ich szansę na podjęcie zatrudnienia.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7</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5954" w:type="dxa"/>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objętych zapisami Strategii Rozwoju Polski Zachodniej do roku 2020 lub we wniosku o dofinansowanie projektu wykazano komplementarność projektu z projektami realizowanymi w innym województwie objętym zapisami Strategii Rozwoju Polski Zachodniej do roku 2020?</w:t>
            </w:r>
          </w:p>
          <w:p w:rsidR="008437D2" w:rsidRPr="008C41F6" w:rsidRDefault="008437D2" w:rsidP="003D6437">
            <w:pPr>
              <w:autoSpaceDE w:val="0"/>
              <w:autoSpaceDN w:val="0"/>
              <w:adjustRightInd w:val="0"/>
              <w:spacing w:after="0" w:line="240" w:lineRule="auto"/>
              <w:contextualSpacing/>
              <w:jc w:val="both"/>
              <w:rPr>
                <w:rFonts w:cs="Arial"/>
              </w:rPr>
            </w:pPr>
          </w:p>
          <w:p w:rsidR="008437D2" w:rsidRDefault="008437D2" w:rsidP="009C4B26">
            <w:pPr>
              <w:spacing w:after="0" w:line="240" w:lineRule="auto"/>
              <w:jc w:val="both"/>
              <w:rPr>
                <w:rFonts w:eastAsia="Times New Roman" w:cs="Tahoma"/>
                <w:color w:val="000000"/>
                <w:sz w:val="24"/>
                <w:szCs w:val="24"/>
              </w:rPr>
            </w:pPr>
            <w:r w:rsidRPr="008F3A59">
              <w:rPr>
                <w:rFonts w:eastAsia="Times New Roman" w:cs="Tahoma"/>
                <w:sz w:val="20"/>
                <w:szCs w:val="20"/>
              </w:rPr>
              <w:t xml:space="preserve">Województwo dolnośląskie zostało objęte zapisami Strategii Rozwoju Polski Zachodniej do roku 2020. Kryterium wprowadzono w celu </w:t>
            </w:r>
            <w:r w:rsidRPr="008F3A59">
              <w:rPr>
                <w:rFonts w:eastAsia="Times New Roman" w:cs="Tahoma"/>
                <w:sz w:val="20"/>
                <w:szCs w:val="20"/>
              </w:rPr>
              <w:lastRenderedPageBreak/>
              <w:t>realizacji zapisów dokumentu również poprzez projekty realizowane w ramach RPO WD 2014-2020</w:t>
            </w:r>
            <w:r w:rsidR="009C4B26">
              <w:rPr>
                <w:rFonts w:eastAsia="Times New Roman" w:cs="Tahoma"/>
                <w:sz w:val="20"/>
                <w:szCs w:val="20"/>
              </w:rPr>
              <w:t>.</w:t>
            </w:r>
            <w:r w:rsidRPr="008F3A59">
              <w:rPr>
                <w:rFonts w:eastAsia="Times New Roman" w:cs="Tahoma"/>
                <w:sz w:val="20"/>
                <w:szCs w:val="20"/>
              </w:rPr>
              <w:t xml:space="preserve">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8437D2" w:rsidRPr="00FB75AD" w:rsidTr="000852C9">
        <w:trPr>
          <w:trHeight w:val="432"/>
        </w:trPr>
        <w:tc>
          <w:tcPr>
            <w:tcW w:w="10603" w:type="dxa"/>
            <w:gridSpan w:val="3"/>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30480">
              <w:rPr>
                <w:rFonts w:eastAsia="Times New Roman"/>
                <w:b/>
              </w:rPr>
              <w:lastRenderedPageBreak/>
              <w:t>Łączna maksymalna możliwa do zdobycia liczba punktów za spełnianie kryteriów premiujących</w:t>
            </w:r>
          </w:p>
        </w:tc>
        <w:tc>
          <w:tcPr>
            <w:tcW w:w="3827" w:type="dxa"/>
            <w:shd w:val="clear" w:color="auto" w:fill="auto"/>
            <w:vAlign w:val="center"/>
          </w:tcPr>
          <w:p w:rsidR="008437D2" w:rsidRPr="008F3A59" w:rsidRDefault="008437D2" w:rsidP="003D6437">
            <w:pPr>
              <w:spacing w:after="0" w:line="240" w:lineRule="auto"/>
              <w:jc w:val="center"/>
              <w:rPr>
                <w:rFonts w:eastAsia="Times New Roman" w:cs="Arial"/>
                <w:b/>
                <w:kern w:val="1"/>
                <w:sz w:val="24"/>
                <w:szCs w:val="24"/>
              </w:rPr>
            </w:pPr>
            <w:r w:rsidRPr="008F3A59">
              <w:rPr>
                <w:rFonts w:eastAsia="Times New Roman" w:cs="Arial"/>
                <w:b/>
                <w:kern w:val="1"/>
                <w:sz w:val="24"/>
                <w:szCs w:val="24"/>
              </w:rPr>
              <w:t>40</w:t>
            </w:r>
          </w:p>
        </w:tc>
      </w:tr>
    </w:tbl>
    <w:p w:rsidR="000B588B" w:rsidRDefault="000B588B" w:rsidP="000C17A4">
      <w:pPr>
        <w:spacing w:after="0" w:line="240" w:lineRule="auto"/>
        <w:ind w:left="709"/>
        <w:rPr>
          <w:b/>
          <w:sz w:val="24"/>
          <w:szCs w:val="24"/>
        </w:rPr>
      </w:pPr>
      <w:r>
        <w:rPr>
          <w:b/>
          <w:sz w:val="24"/>
          <w:szCs w:val="24"/>
        </w:rPr>
        <w:br w:type="page"/>
      </w:r>
    </w:p>
    <w:p w:rsidR="0037389F" w:rsidRDefault="008B681A" w:rsidP="00DF0784">
      <w:pPr>
        <w:pStyle w:val="Nagwek2"/>
        <w:numPr>
          <w:ilvl w:val="0"/>
          <w:numId w:val="44"/>
        </w:numPr>
        <w:ind w:left="426" w:hanging="426"/>
        <w:jc w:val="left"/>
        <w:rPr>
          <w:rFonts w:cs="Tahoma"/>
          <w:sz w:val="24"/>
          <w:szCs w:val="24"/>
        </w:rPr>
      </w:pPr>
      <w:bookmarkStart w:id="44" w:name="_Toc428367161"/>
      <w:bookmarkStart w:id="45" w:name="_Toc443141911"/>
      <w:r w:rsidRPr="008101D4">
        <w:rPr>
          <w:rFonts w:asciiTheme="minorHAnsi" w:hAnsiTheme="minorHAnsi" w:cs="Tahoma"/>
          <w:sz w:val="24"/>
          <w:szCs w:val="24"/>
        </w:rPr>
        <w:lastRenderedPageBreak/>
        <w:t xml:space="preserve">Kryteria dla Działania 8.2 Wsparcie osób poszukujących pracy – nabór w trybie </w:t>
      </w:r>
      <w:r>
        <w:rPr>
          <w:rFonts w:asciiTheme="minorHAnsi" w:hAnsiTheme="minorHAnsi" w:cs="Tahoma"/>
          <w:sz w:val="24"/>
          <w:szCs w:val="24"/>
        </w:rPr>
        <w:t>poza</w:t>
      </w:r>
      <w:r w:rsidRPr="008101D4">
        <w:rPr>
          <w:rFonts w:asciiTheme="minorHAnsi" w:hAnsiTheme="minorHAnsi" w:cs="Tahoma"/>
          <w:sz w:val="24"/>
          <w:szCs w:val="24"/>
        </w:rPr>
        <w:t>konkursowym</w:t>
      </w:r>
      <w:bookmarkEnd w:id="44"/>
      <w:r w:rsidR="0063631F">
        <w:rPr>
          <w:rFonts w:asciiTheme="minorHAnsi" w:hAnsiTheme="minorHAnsi" w:cs="Tahoma"/>
          <w:sz w:val="24"/>
          <w:szCs w:val="24"/>
        </w:rPr>
        <w:t xml:space="preserve"> (PI 8.i)</w:t>
      </w:r>
      <w:bookmarkEnd w:id="45"/>
    </w:p>
    <w:p w:rsidR="0037389F" w:rsidRDefault="008B681A" w:rsidP="00DF0784">
      <w:pPr>
        <w:pStyle w:val="Nagwek3"/>
        <w:numPr>
          <w:ilvl w:val="0"/>
          <w:numId w:val="56"/>
        </w:numPr>
        <w:ind w:left="301" w:hanging="301"/>
        <w:rPr>
          <w:rFonts w:asciiTheme="minorHAnsi" w:hAnsiTheme="minorHAnsi"/>
          <w:color w:val="000000" w:themeColor="text1"/>
          <w:sz w:val="24"/>
          <w:szCs w:val="24"/>
        </w:rPr>
      </w:pPr>
      <w:bookmarkStart w:id="46" w:name="_Toc428367162"/>
      <w:bookmarkStart w:id="47" w:name="_Toc443141912"/>
      <w:r w:rsidRPr="00344107">
        <w:rPr>
          <w:rFonts w:asciiTheme="minorHAnsi" w:hAnsiTheme="minorHAnsi"/>
          <w:color w:val="000000" w:themeColor="text1"/>
          <w:sz w:val="24"/>
          <w:szCs w:val="24"/>
        </w:rPr>
        <w:t xml:space="preserve">Kryteria dostępu </w:t>
      </w:r>
      <w:bookmarkEnd w:id="46"/>
      <w:r w:rsidR="006018EE" w:rsidRPr="00DA1B5D">
        <w:rPr>
          <w:rFonts w:asciiTheme="minorHAnsi" w:hAnsiTheme="minorHAnsi"/>
          <w:color w:val="000000" w:themeColor="text1"/>
          <w:sz w:val="24"/>
          <w:szCs w:val="24"/>
        </w:rPr>
        <w:t>dla Działania 8.2 Wsparcie osób poszukujących pracy</w:t>
      </w:r>
      <w:bookmarkEnd w:id="47"/>
    </w:p>
    <w:p w:rsidR="008B681A" w:rsidRDefault="008B681A" w:rsidP="008B681A">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979"/>
        <w:gridCol w:w="6125"/>
        <w:gridCol w:w="3433"/>
      </w:tblGrid>
      <w:tr w:rsidR="008B681A" w:rsidRPr="00FB75AD" w:rsidTr="00E70636">
        <w:tc>
          <w:tcPr>
            <w:tcW w:w="888"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79"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125"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33" w:type="dxa"/>
            <w:shd w:val="clear" w:color="auto" w:fill="auto"/>
            <w:vAlign w:val="center"/>
          </w:tcPr>
          <w:p w:rsidR="008B681A" w:rsidRPr="00D37780"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8B681A" w:rsidRPr="008F4C29" w:rsidTr="00E70636">
        <w:tc>
          <w:tcPr>
            <w:tcW w:w="888"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Pr>
                <w:rFonts w:eastAsia="Times New Roman" w:cs="Tahoma"/>
                <w:sz w:val="24"/>
                <w:szCs w:val="24"/>
              </w:rPr>
              <w:t>1.</w:t>
            </w:r>
          </w:p>
        </w:tc>
        <w:tc>
          <w:tcPr>
            <w:tcW w:w="3979"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6125" w:type="dxa"/>
            <w:shd w:val="clear" w:color="auto" w:fill="auto"/>
            <w:vAlign w:val="center"/>
          </w:tcPr>
          <w:p w:rsidR="008B681A" w:rsidRPr="00A23BAC" w:rsidRDefault="008B681A" w:rsidP="008B681A">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B681A" w:rsidRPr="00A23BAC" w:rsidRDefault="008B681A" w:rsidP="008B681A">
            <w:pPr>
              <w:autoSpaceDE w:val="0"/>
              <w:autoSpaceDN w:val="0"/>
              <w:adjustRightInd w:val="0"/>
              <w:spacing w:after="0" w:line="240" w:lineRule="auto"/>
              <w:ind w:left="318"/>
              <w:jc w:val="both"/>
              <w:rPr>
                <w:rFonts w:eastAsia="Times New Roman" w:cs="Tahoma"/>
                <w:sz w:val="24"/>
                <w:szCs w:val="24"/>
              </w:rPr>
            </w:pP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Pr>
                <w:rFonts w:eastAsia="Times New Roman" w:cs="Tahoma"/>
                <w:sz w:val="24"/>
                <w:szCs w:val="24"/>
              </w:rPr>
              <w:t xml:space="preserve"> </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w:t>
            </w:r>
            <w:r w:rsidR="006018EE">
              <w:rPr>
                <w:rFonts w:eastAsia="Times New Roman" w:cs="Tahoma"/>
                <w:sz w:val="24"/>
                <w:szCs w:val="24"/>
              </w:rPr>
              <w:t xml:space="preserve">(z wykształceniem gimnazjalnym i niższym) </w:t>
            </w:r>
            <w:r w:rsidRPr="00A23BAC">
              <w:rPr>
                <w:rFonts w:eastAsia="Times New Roman" w:cs="Tahoma"/>
                <w:sz w:val="24"/>
                <w:szCs w:val="24"/>
              </w:rPr>
              <w:t xml:space="preserve">–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B681A" w:rsidRDefault="008B681A" w:rsidP="008B681A">
            <w:pPr>
              <w:autoSpaceDE w:val="0"/>
              <w:autoSpaceDN w:val="0"/>
              <w:adjustRightInd w:val="0"/>
              <w:spacing w:after="0" w:line="240" w:lineRule="auto"/>
              <w:jc w:val="both"/>
              <w:rPr>
                <w:rFonts w:eastAsia="Times New Roman" w:cs="Tahoma"/>
                <w:sz w:val="20"/>
                <w:szCs w:val="20"/>
              </w:rPr>
            </w:pPr>
          </w:p>
          <w:p w:rsidR="008B681A" w:rsidRPr="00E558F5" w:rsidRDefault="008B681A" w:rsidP="008B681A">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433" w:type="dxa"/>
            <w:shd w:val="clear" w:color="auto" w:fill="auto"/>
            <w:vAlign w:val="center"/>
          </w:tcPr>
          <w:p w:rsidR="008B681A" w:rsidRPr="008F4C29" w:rsidRDefault="008B681A" w:rsidP="008B681A">
            <w:pPr>
              <w:spacing w:after="0" w:line="240" w:lineRule="auto"/>
              <w:jc w:val="center"/>
              <w:rPr>
                <w:rFonts w:eastAsia="Times New Roman" w:cs="Calibri"/>
                <w:sz w:val="24"/>
                <w:szCs w:val="24"/>
              </w:rPr>
            </w:pPr>
            <w:r w:rsidRPr="00A23BAC">
              <w:rPr>
                <w:rFonts w:eastAsia="Times New Roman" w:cs="Arial"/>
                <w:kern w:val="1"/>
                <w:sz w:val="24"/>
                <w:szCs w:val="24"/>
              </w:rPr>
              <w:t>Tak/Nie</w:t>
            </w:r>
          </w:p>
        </w:tc>
      </w:tr>
    </w:tbl>
    <w:p w:rsidR="008B681A" w:rsidRDefault="008B681A" w:rsidP="008B681A"/>
    <w:p w:rsidR="009C4B26" w:rsidRDefault="009C4B26" w:rsidP="000C17A4">
      <w:pPr>
        <w:spacing w:after="0" w:line="240" w:lineRule="auto"/>
        <w:ind w:left="709"/>
        <w:rPr>
          <w:b/>
          <w:sz w:val="24"/>
          <w:szCs w:val="24"/>
        </w:rPr>
      </w:pPr>
    </w:p>
    <w:p w:rsidR="008B681A" w:rsidRDefault="008B681A">
      <w:pPr>
        <w:rPr>
          <w:b/>
          <w:sz w:val="24"/>
          <w:szCs w:val="24"/>
        </w:rPr>
      </w:pPr>
      <w:r>
        <w:rPr>
          <w:b/>
          <w:sz w:val="24"/>
          <w:szCs w:val="24"/>
        </w:rPr>
        <w:br w:type="page"/>
      </w:r>
    </w:p>
    <w:p w:rsidR="0037389F" w:rsidRDefault="006018EE" w:rsidP="00DF0784">
      <w:pPr>
        <w:pStyle w:val="Nagwek2"/>
        <w:numPr>
          <w:ilvl w:val="0"/>
          <w:numId w:val="44"/>
        </w:numPr>
        <w:spacing w:after="120"/>
        <w:ind w:left="426" w:hanging="426"/>
        <w:jc w:val="left"/>
        <w:rPr>
          <w:rFonts w:asciiTheme="minorHAnsi" w:hAnsiTheme="minorHAnsi" w:cs="Tahoma"/>
          <w:sz w:val="24"/>
          <w:szCs w:val="24"/>
        </w:rPr>
      </w:pPr>
      <w:bookmarkStart w:id="48" w:name="_Toc443141913"/>
      <w:r w:rsidRPr="006018EE">
        <w:rPr>
          <w:rFonts w:asciiTheme="minorHAnsi" w:hAnsiTheme="minorHAnsi" w:cs="Tahoma"/>
          <w:sz w:val="24"/>
          <w:szCs w:val="24"/>
        </w:rPr>
        <w:lastRenderedPageBreak/>
        <w:t>Kryteria dla Działania 8.3 Samozatrudnienie, przedsiębiorczość oraz tworzenie nowych miejsc pracy  – nabór w trybie konkursowym</w:t>
      </w:r>
      <w:r w:rsidR="0063631F">
        <w:rPr>
          <w:rFonts w:asciiTheme="minorHAnsi" w:hAnsiTheme="minorHAnsi" w:cs="Tahoma"/>
          <w:sz w:val="24"/>
          <w:szCs w:val="24"/>
        </w:rPr>
        <w:t xml:space="preserve"> (PI 8.iii)</w:t>
      </w:r>
      <w:bookmarkEnd w:id="48"/>
    </w:p>
    <w:p w:rsidR="0037389F" w:rsidRDefault="006018EE" w:rsidP="00DF0784">
      <w:pPr>
        <w:pStyle w:val="Nagwek3"/>
        <w:numPr>
          <w:ilvl w:val="0"/>
          <w:numId w:val="57"/>
        </w:numPr>
        <w:ind w:left="284" w:hanging="284"/>
        <w:rPr>
          <w:rFonts w:asciiTheme="minorHAnsi" w:hAnsiTheme="minorHAnsi"/>
          <w:color w:val="000000" w:themeColor="text1"/>
          <w:sz w:val="24"/>
          <w:szCs w:val="24"/>
        </w:rPr>
      </w:pPr>
      <w:bookmarkStart w:id="49" w:name="_Toc443141914"/>
      <w:r w:rsidRPr="001A719F">
        <w:rPr>
          <w:rFonts w:asciiTheme="minorHAnsi" w:hAnsiTheme="minorHAnsi"/>
          <w:color w:val="000000" w:themeColor="text1"/>
          <w:sz w:val="24"/>
          <w:szCs w:val="24"/>
        </w:rPr>
        <w:t>Kryteria dostępu dla Działania 8.3 Samozatrudnienie, przedsiębiorczość oraz tworzenie nowych miejsc pracy</w:t>
      </w:r>
      <w:bookmarkEnd w:id="49"/>
    </w:p>
    <w:p w:rsidR="006018EE" w:rsidRPr="005A3254" w:rsidRDefault="006018EE" w:rsidP="001A719F">
      <w:pPr>
        <w:spacing w:after="0" w:line="240" w:lineRule="auto"/>
        <w:ind w:left="284" w:hanging="284"/>
        <w:rPr>
          <w:rFonts w:cs="Arial"/>
          <w:sz w:val="24"/>
          <w:szCs w:val="24"/>
        </w:rPr>
      </w:pP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3568"/>
        <w:gridCol w:w="6619"/>
        <w:gridCol w:w="3396"/>
      </w:tblGrid>
      <w:tr w:rsidR="006018EE" w:rsidRPr="00FB75AD" w:rsidTr="000852C9">
        <w:trPr>
          <w:jc w:val="center"/>
        </w:trPr>
        <w:tc>
          <w:tcPr>
            <w:tcW w:w="99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568"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96"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619" w:type="dxa"/>
            <w:shd w:val="clear" w:color="auto" w:fill="auto"/>
            <w:vAlign w:val="center"/>
          </w:tcPr>
          <w:p w:rsidR="006018EE" w:rsidRDefault="006018EE" w:rsidP="006018EE">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w:t>
            </w:r>
            <w:r w:rsidRPr="00492FAD">
              <w:rPr>
                <w:rFonts w:cs="Arial"/>
                <w:sz w:val="24"/>
                <w:szCs w:val="24"/>
              </w:rPr>
              <w:t xml:space="preserve"> o dofinansowanie projektu </w:t>
            </w:r>
            <w:r>
              <w:rPr>
                <w:rFonts w:cs="Arial"/>
                <w:sz w:val="24"/>
                <w:szCs w:val="24"/>
              </w:rPr>
              <w:t xml:space="preserve">oraz nie więcej niż </w:t>
            </w:r>
            <w:r w:rsidR="006A21CD">
              <w:rPr>
                <w:rFonts w:cs="Arial"/>
                <w:sz w:val="24"/>
                <w:szCs w:val="24"/>
              </w:rPr>
              <w:t>jeden</w:t>
            </w:r>
            <w:r>
              <w:rPr>
                <w:rFonts w:cs="Arial"/>
                <w:sz w:val="24"/>
                <w:szCs w:val="24"/>
              </w:rPr>
              <w:t xml:space="preserve"> jako partner?</w:t>
            </w:r>
          </w:p>
          <w:p w:rsidR="006018EE" w:rsidRDefault="006018EE" w:rsidP="006018EE">
            <w:pPr>
              <w:tabs>
                <w:tab w:val="left" w:pos="314"/>
              </w:tabs>
              <w:spacing w:after="0" w:line="240" w:lineRule="auto"/>
              <w:jc w:val="both"/>
              <w:rPr>
                <w:rFonts w:cs="Arial"/>
                <w:sz w:val="24"/>
                <w:szCs w:val="24"/>
              </w:rPr>
            </w:pPr>
          </w:p>
          <w:p w:rsidR="006018EE" w:rsidRPr="00BB6784" w:rsidRDefault="006018EE" w:rsidP="006018EE">
            <w:pPr>
              <w:snapToGrid w:val="0"/>
              <w:spacing w:after="0" w:line="240" w:lineRule="auto"/>
              <w:jc w:val="both"/>
              <w:rPr>
                <w:rFonts w:eastAsia="Times New Roman" w:cs="Tahoma"/>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396" w:type="dxa"/>
            <w:shd w:val="clear" w:color="auto" w:fill="auto"/>
            <w:vAlign w:val="center"/>
          </w:tcPr>
          <w:p w:rsidR="006018EE" w:rsidRPr="00A23BAC" w:rsidRDefault="006018EE" w:rsidP="000852C9">
            <w:pPr>
              <w:spacing w:after="0" w:line="240" w:lineRule="auto"/>
              <w:ind w:right="-211"/>
              <w:jc w:val="center"/>
              <w:rPr>
                <w:rFonts w:eastAsia="Times New Roman" w:cs="Arial"/>
                <w:kern w:val="1"/>
                <w:sz w:val="24"/>
                <w:szCs w:val="24"/>
              </w:rPr>
            </w:pPr>
            <w:r>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619" w:type="dxa"/>
            <w:shd w:val="clear" w:color="auto" w:fill="auto"/>
            <w:vAlign w:val="center"/>
          </w:tcPr>
          <w:p w:rsidR="006018EE" w:rsidRDefault="006018EE" w:rsidP="006018EE">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6018EE" w:rsidRPr="001D0421" w:rsidRDefault="006018EE" w:rsidP="006018EE">
            <w:pPr>
              <w:pStyle w:val="Default"/>
              <w:jc w:val="both"/>
              <w:rPr>
                <w:rFonts w:asciiTheme="minorHAnsi" w:eastAsia="Times New Roman" w:hAnsiTheme="minorHAnsi"/>
                <w:color w:val="auto"/>
                <w:sz w:val="20"/>
                <w:szCs w:val="20"/>
                <w:lang w:eastAsia="en-US"/>
              </w:rPr>
            </w:pPr>
          </w:p>
          <w:p w:rsidR="006018EE" w:rsidRPr="00BB6784" w:rsidRDefault="006018EE" w:rsidP="006018EE">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BB6784">
              <w:rPr>
                <w:rFonts w:eastAsia="Times New Roman" w:cs="Tahoma"/>
                <w:sz w:val="24"/>
                <w:szCs w:val="24"/>
              </w:rPr>
              <w:t>Kryterium efektywności</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0"/>
                <w:szCs w:val="20"/>
              </w:rPr>
            </w:pPr>
            <w:r w:rsidRPr="00BB6784">
              <w:rPr>
                <w:rFonts w:eastAsia="Times New Roman" w:cs="Tahoma"/>
                <w:sz w:val="24"/>
                <w:szCs w:val="24"/>
              </w:rPr>
              <w:t xml:space="preserve">Czy projekt zakłada, że co najmniej 80% jego uczestników, u </w:t>
            </w:r>
            <w:r w:rsidRPr="00BB6784">
              <w:rPr>
                <w:rFonts w:eastAsia="Times New Roman" w:cs="Tahoma"/>
                <w:sz w:val="24"/>
                <w:szCs w:val="24"/>
              </w:rPr>
              <w:lastRenderedPageBreak/>
              <w:t>których zidentyfikowano predyspozycje do samodzielnego założenia i prowadzenia działalności gospodarczej oraz którzy zakończyli udział w etapie doradczo-szkoleniowym, otrzyma środki finansowe na rozwój przedsiębiorczości i rozpocznie prowadzenie działalności gospodarczej?</w:t>
            </w:r>
            <w:r w:rsidRPr="00547827">
              <w:rPr>
                <w:rFonts w:ascii="Tahoma" w:eastAsia="Times New Roman" w:hAnsi="Tahoma" w:cs="Tahoma"/>
                <w:sz w:val="16"/>
                <w:szCs w:val="16"/>
              </w:rPr>
              <w:t xml:space="preserve"> </w:t>
            </w:r>
            <w:r w:rsidRPr="00BB6784">
              <w:rPr>
                <w:rFonts w:eastAsia="Times New Roman" w:cs="Tahoma"/>
                <w:sz w:val="20"/>
                <w:szCs w:val="20"/>
              </w:rPr>
              <w:t xml:space="preserve"> </w:t>
            </w:r>
          </w:p>
          <w:p w:rsidR="006018EE" w:rsidRDefault="006018EE" w:rsidP="006018EE">
            <w:pPr>
              <w:snapToGrid w:val="0"/>
              <w:spacing w:after="0" w:line="240" w:lineRule="auto"/>
              <w:jc w:val="both"/>
              <w:rPr>
                <w:rFonts w:eastAsia="Times New Roman" w:cs="Tahoma"/>
                <w:sz w:val="20"/>
                <w:szCs w:val="20"/>
              </w:rPr>
            </w:pPr>
          </w:p>
          <w:p w:rsidR="006018EE" w:rsidRPr="00E558F5" w:rsidRDefault="006018EE" w:rsidP="006018EE">
            <w:pPr>
              <w:snapToGrid w:val="0"/>
              <w:spacing w:after="0" w:line="240" w:lineRule="auto"/>
              <w:jc w:val="both"/>
              <w:rPr>
                <w:rFonts w:eastAsia="Times New Roman" w:cs="Tahoma"/>
                <w:sz w:val="24"/>
                <w:szCs w:val="24"/>
              </w:rPr>
            </w:pPr>
            <w:r w:rsidRPr="00BB6784">
              <w:rPr>
                <w:rFonts w:eastAsia="Times New Roman" w:cs="Tahoma"/>
                <w:sz w:val="20"/>
                <w:szCs w:val="20"/>
              </w:rPr>
              <w:t xml:space="preserve">Kryterium wprowadzano w celu zapewnienia </w:t>
            </w:r>
            <w:r>
              <w:rPr>
                <w:rFonts w:eastAsia="Times New Roman" w:cs="Tahoma"/>
                <w:sz w:val="20"/>
                <w:szCs w:val="20"/>
              </w:rPr>
              <w:t xml:space="preserve">wysokiej </w:t>
            </w:r>
            <w:r w:rsidRPr="00BB6784">
              <w:rPr>
                <w:rFonts w:eastAsia="Times New Roman" w:cs="Tahoma"/>
                <w:sz w:val="20"/>
                <w:szCs w:val="20"/>
              </w:rPr>
              <w:t>efektywności projekt</w:t>
            </w:r>
            <w:r>
              <w:rPr>
                <w:rFonts w:eastAsia="Times New Roman" w:cs="Tahoma"/>
                <w:sz w:val="20"/>
                <w:szCs w:val="20"/>
              </w:rPr>
              <w:t>ów</w:t>
            </w:r>
            <w:r w:rsidRPr="00BB6784">
              <w:rPr>
                <w:rFonts w:eastAsia="Times New Roman" w:cs="Tahoma"/>
                <w:sz w:val="20"/>
                <w:szCs w:val="20"/>
              </w:rPr>
              <w:t>.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b/>
                <w:kern w:val="1"/>
                <w:sz w:val="24"/>
                <w:szCs w:val="24"/>
              </w:rPr>
            </w:pPr>
            <w:r w:rsidRPr="00A23BAC">
              <w:rPr>
                <w:rFonts w:eastAsia="Times New Roman" w:cs="Arial"/>
                <w:kern w:val="1"/>
                <w:sz w:val="24"/>
                <w:szCs w:val="24"/>
              </w:rPr>
              <w:lastRenderedPageBreak/>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formy wsparcia</w:t>
            </w:r>
          </w:p>
        </w:tc>
        <w:tc>
          <w:tcPr>
            <w:tcW w:w="6619" w:type="dxa"/>
            <w:shd w:val="clear" w:color="auto" w:fill="auto"/>
            <w:vAlign w:val="center"/>
          </w:tcPr>
          <w:p w:rsidR="006018EE" w:rsidRPr="0087770F" w:rsidRDefault="006018EE" w:rsidP="006018EE">
            <w:pPr>
              <w:pStyle w:val="Nagwek"/>
              <w:tabs>
                <w:tab w:val="clear" w:pos="4536"/>
                <w:tab w:val="clear" w:pos="9072"/>
              </w:tabs>
              <w:autoSpaceDE w:val="0"/>
              <w:autoSpaceDN w:val="0"/>
              <w:adjustRightInd w:val="0"/>
              <w:ind w:right="23"/>
              <w:jc w:val="both"/>
              <w:rPr>
                <w:rFonts w:eastAsia="Times New Roman" w:cs="Tahoma"/>
                <w:sz w:val="24"/>
                <w:szCs w:val="24"/>
              </w:rPr>
            </w:pPr>
            <w:r>
              <w:rPr>
                <w:rFonts w:eastAsia="Times New Roman" w:cs="Tahoma"/>
                <w:sz w:val="24"/>
                <w:szCs w:val="24"/>
              </w:rPr>
              <w:t>Czy we wniosku o dofinansowanie zapewniono</w:t>
            </w:r>
            <w:r w:rsidRPr="0087770F">
              <w:rPr>
                <w:rFonts w:eastAsia="Times New Roman" w:cs="Tahoma"/>
                <w:sz w:val="24"/>
                <w:szCs w:val="24"/>
              </w:rPr>
              <w:t xml:space="preserve"> kompleksowe wsparcie dla osób zamierzających rozpocząć działalność gospodarczą obejmujące co najmniej następujące instrumenty:</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doradztwo oraz szkolenia umożliwiające uzyskanie wiedzy i umiejętności niezbędnych do podjęcia i prowadzenia działalności gospodarczej;</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przyznanie bezzwrotnych środków finansowych na rozwój przedsiębiorczości;</w:t>
            </w:r>
          </w:p>
          <w:p w:rsidR="0037389F" w:rsidRDefault="006018EE" w:rsidP="00DF0784">
            <w:pPr>
              <w:pStyle w:val="Akapitzlist"/>
              <w:numPr>
                <w:ilvl w:val="0"/>
                <w:numId w:val="54"/>
              </w:numPr>
              <w:tabs>
                <w:tab w:val="clear" w:pos="1080"/>
              </w:tabs>
              <w:spacing w:after="0" w:line="240" w:lineRule="auto"/>
              <w:ind w:left="317" w:right="6" w:hanging="283"/>
              <w:jc w:val="both"/>
            </w:pPr>
            <w:r w:rsidRPr="0087770F">
              <w:rPr>
                <w:rFonts w:eastAsia="Times New Roman" w:cs="Tahoma"/>
                <w:sz w:val="24"/>
                <w:szCs w:val="24"/>
              </w:rPr>
              <w:t>wsparcie pomostowe obejmujące szkolenia i doradztwo w zakresie efektywnego wykorzystania dotacji oraz pomostowe wsparcie finansowe</w:t>
            </w:r>
            <w:r>
              <w:t>?</w:t>
            </w:r>
          </w:p>
          <w:p w:rsidR="006018EE" w:rsidRPr="0087770F" w:rsidRDefault="006018EE" w:rsidP="006018EE">
            <w:pPr>
              <w:spacing w:after="0" w:line="240" w:lineRule="auto"/>
              <w:ind w:right="6"/>
              <w:jc w:val="both"/>
              <w:rPr>
                <w:rFonts w:eastAsia="Times New Roman" w:cs="Tahoma"/>
                <w:sz w:val="20"/>
                <w:szCs w:val="20"/>
              </w:rPr>
            </w:pPr>
          </w:p>
          <w:p w:rsidR="006018EE" w:rsidRPr="0087770F" w:rsidRDefault="006018EE" w:rsidP="006018EE">
            <w:pPr>
              <w:spacing w:after="0" w:line="240" w:lineRule="auto"/>
              <w:ind w:right="6"/>
              <w:jc w:val="both"/>
            </w:pPr>
            <w:r w:rsidRPr="0087770F">
              <w:rPr>
                <w:rFonts w:eastAsia="Times New Roman" w:cs="Tahoma"/>
                <w:sz w:val="20"/>
                <w:szCs w:val="20"/>
              </w:rPr>
              <w:t>Zapewnienie kompleksowego wsparcia dla uczestników projektu zwiększy szanse na utrzymanie przedsiębiorstw utworzonych w ramach projektu. Kryterium wprowadzano w celu zapewnienia efektywności projektu.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5.</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Pr="00E558F5" w:rsidRDefault="006018EE" w:rsidP="006018EE">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w:t>
            </w:r>
            <w:r>
              <w:rPr>
                <w:rFonts w:eastAsia="Times New Roman" w:cs="Tahoma"/>
                <w:sz w:val="20"/>
                <w:szCs w:val="20"/>
              </w:rPr>
              <w:lastRenderedPageBreak/>
              <w:t xml:space="preserve">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lastRenderedPageBreak/>
              <w:t>Tak/Nie</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6.</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budżetu projektu</w:t>
            </w:r>
          </w:p>
        </w:tc>
        <w:tc>
          <w:tcPr>
            <w:tcW w:w="6619" w:type="dxa"/>
            <w:shd w:val="clear" w:color="auto" w:fill="auto"/>
            <w:vAlign w:val="center"/>
          </w:tcPr>
          <w:p w:rsidR="006018EE" w:rsidRDefault="006018EE" w:rsidP="006018EE">
            <w:pPr>
              <w:pStyle w:val="Default"/>
              <w:jc w:val="both"/>
              <w:rPr>
                <w:rFonts w:eastAsia="Times New Roman"/>
                <w:sz w:val="16"/>
                <w:szCs w:val="16"/>
              </w:rPr>
            </w:pPr>
            <w:r w:rsidRPr="0087770F">
              <w:rPr>
                <w:rFonts w:asciiTheme="minorHAnsi" w:eastAsia="Times New Roman" w:hAnsiTheme="minorHAnsi"/>
              </w:rPr>
              <w:t xml:space="preserve">Czy stosunek wydatków zaplanowanych w budżecie projektu na przyznanie środków finansowych na rozwój przedsiębiorczości oraz wsparcie pomostowe do wydatków zaplanowanych na realizację doradztwa oraz szkoleń wynosi co najmniej </w:t>
            </w:r>
            <w:r>
              <w:rPr>
                <w:rFonts w:asciiTheme="minorHAnsi" w:eastAsia="Times New Roman" w:hAnsiTheme="minorHAnsi"/>
              </w:rPr>
              <w:t>70</w:t>
            </w:r>
            <w:r w:rsidRPr="0087770F">
              <w:rPr>
                <w:rFonts w:asciiTheme="minorHAnsi" w:eastAsia="Times New Roman" w:hAnsiTheme="minorHAnsi"/>
              </w:rPr>
              <w:t>:</w:t>
            </w:r>
            <w:r>
              <w:rPr>
                <w:rFonts w:asciiTheme="minorHAnsi" w:eastAsia="Times New Roman" w:hAnsiTheme="minorHAnsi"/>
              </w:rPr>
              <w:t>30</w:t>
            </w:r>
            <w:r w:rsidRPr="0087770F">
              <w:rPr>
                <w:rFonts w:asciiTheme="minorHAnsi" w:eastAsia="Times New Roman" w:hAnsiTheme="minorHAnsi"/>
              </w:rPr>
              <w:t>?</w:t>
            </w:r>
            <w:r w:rsidRPr="009B17DC">
              <w:rPr>
                <w:rFonts w:eastAsia="Times New Roman"/>
                <w:sz w:val="16"/>
                <w:szCs w:val="16"/>
              </w:rPr>
              <w:t xml:space="preserve"> </w:t>
            </w:r>
          </w:p>
          <w:p w:rsidR="006018EE" w:rsidRDefault="006018EE" w:rsidP="006018EE">
            <w:pPr>
              <w:pStyle w:val="Default"/>
              <w:jc w:val="both"/>
              <w:rPr>
                <w:rFonts w:eastAsia="Times New Roman"/>
                <w:sz w:val="16"/>
                <w:szCs w:val="16"/>
              </w:rPr>
            </w:pPr>
          </w:p>
          <w:p w:rsidR="006018EE" w:rsidRPr="006A4E60" w:rsidRDefault="006018EE" w:rsidP="006018EE">
            <w:pPr>
              <w:pStyle w:val="Default"/>
              <w:jc w:val="both"/>
              <w:rPr>
                <w:rFonts w:asciiTheme="minorHAnsi" w:eastAsia="Times New Roman" w:hAnsiTheme="minorHAnsi"/>
                <w:sz w:val="20"/>
                <w:szCs w:val="20"/>
              </w:rPr>
            </w:pPr>
            <w:r w:rsidRPr="0087770F">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63DD0" w:rsidRPr="008F4C29" w:rsidTr="000852C9">
        <w:trPr>
          <w:jc w:val="center"/>
        </w:trPr>
        <w:tc>
          <w:tcPr>
            <w:tcW w:w="996"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7.</w:t>
            </w:r>
          </w:p>
        </w:tc>
        <w:tc>
          <w:tcPr>
            <w:tcW w:w="3568"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Kryterium formy wsparcia</w:t>
            </w:r>
          </w:p>
        </w:tc>
        <w:tc>
          <w:tcPr>
            <w:tcW w:w="6619" w:type="dxa"/>
            <w:shd w:val="clear" w:color="auto" w:fill="auto"/>
            <w:vAlign w:val="center"/>
          </w:tcPr>
          <w:p w:rsidR="00063DD0" w:rsidRPr="002451F4" w:rsidRDefault="00063DD0" w:rsidP="00063DD0">
            <w:pPr>
              <w:pStyle w:val="Default"/>
              <w:jc w:val="both"/>
              <w:rPr>
                <w:rFonts w:eastAsia="Times New Roman"/>
                <w:sz w:val="16"/>
                <w:szCs w:val="16"/>
              </w:rPr>
            </w:pPr>
            <w:r w:rsidRPr="002451F4">
              <w:rPr>
                <w:rFonts w:asciiTheme="minorHAnsi" w:eastAsia="Times New Roman" w:hAnsiTheme="minorHAnsi"/>
              </w:rPr>
              <w:t xml:space="preserve">Czy we wniosku o dofinansowanie projektu założono </w:t>
            </w:r>
            <w:r w:rsidRPr="002451F4">
              <w:rPr>
                <w:color w:val="000000" w:themeColor="text1"/>
              </w:rPr>
              <w:t>identyfikację indywidualnych potrzeb uczestników projektów w celu odpowiedniego dopasowania zaplanowanych w projekcie szkoleń oraz wsparcia doradczego</w:t>
            </w:r>
            <w:r w:rsidRPr="002451F4">
              <w:rPr>
                <w:rFonts w:asciiTheme="minorHAnsi" w:eastAsia="Times New Roman" w:hAnsiTheme="minorHAnsi"/>
              </w:rPr>
              <w:t>?</w:t>
            </w:r>
            <w:r w:rsidRPr="002451F4">
              <w:rPr>
                <w:rFonts w:eastAsia="Times New Roman"/>
                <w:sz w:val="16"/>
                <w:szCs w:val="16"/>
              </w:rPr>
              <w:t xml:space="preserve"> </w:t>
            </w:r>
          </w:p>
          <w:p w:rsidR="00063DD0" w:rsidRPr="002451F4" w:rsidRDefault="00063DD0" w:rsidP="00063DD0">
            <w:pPr>
              <w:pStyle w:val="Default"/>
              <w:jc w:val="both"/>
              <w:rPr>
                <w:rFonts w:eastAsia="Times New Roman"/>
                <w:sz w:val="16"/>
                <w:szCs w:val="16"/>
              </w:rPr>
            </w:pPr>
          </w:p>
          <w:p w:rsidR="00063DD0" w:rsidRPr="002451F4" w:rsidRDefault="00063DD0" w:rsidP="00063DD0">
            <w:pPr>
              <w:pStyle w:val="Default"/>
              <w:jc w:val="both"/>
              <w:rPr>
                <w:rFonts w:asciiTheme="minorHAnsi" w:eastAsia="Times New Roman" w:hAnsiTheme="minorHAnsi"/>
              </w:rPr>
            </w:pPr>
            <w:r w:rsidRPr="002451F4">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063DD0" w:rsidRPr="002451F4" w:rsidRDefault="00063DD0" w:rsidP="00063DD0">
            <w:pPr>
              <w:spacing w:after="0" w:line="240" w:lineRule="auto"/>
              <w:jc w:val="center"/>
              <w:rPr>
                <w:rFonts w:eastAsia="Times New Roman" w:cs="Arial"/>
                <w:kern w:val="1"/>
                <w:sz w:val="24"/>
                <w:szCs w:val="24"/>
              </w:rPr>
            </w:pPr>
            <w:r w:rsidRPr="002451F4">
              <w:rPr>
                <w:rFonts w:eastAsia="Times New Roman" w:cs="Arial"/>
                <w:kern w:val="1"/>
                <w:sz w:val="24"/>
                <w:szCs w:val="24"/>
              </w:rPr>
              <w:t>Tak/Nie</w:t>
            </w:r>
          </w:p>
        </w:tc>
      </w:tr>
    </w:tbl>
    <w:p w:rsidR="006018EE" w:rsidRDefault="006018EE" w:rsidP="006018EE">
      <w:pPr>
        <w:spacing w:after="0" w:line="240" w:lineRule="auto"/>
        <w:ind w:left="709"/>
        <w:rPr>
          <w:b/>
          <w:sz w:val="24"/>
          <w:szCs w:val="24"/>
        </w:rPr>
      </w:pPr>
    </w:p>
    <w:p w:rsidR="0037389F" w:rsidRDefault="006018EE" w:rsidP="00DF0784">
      <w:pPr>
        <w:pStyle w:val="Nagwek3"/>
        <w:numPr>
          <w:ilvl w:val="0"/>
          <w:numId w:val="57"/>
        </w:numPr>
        <w:ind w:left="301" w:hanging="301"/>
        <w:rPr>
          <w:rFonts w:cs="Tahoma"/>
          <w:b w:val="0"/>
          <w:sz w:val="24"/>
          <w:szCs w:val="24"/>
        </w:rPr>
      </w:pPr>
      <w:bookmarkStart w:id="50" w:name="_Toc443141915"/>
      <w:r w:rsidRPr="001A719F">
        <w:rPr>
          <w:rFonts w:asciiTheme="minorHAnsi" w:hAnsiTheme="minorHAnsi"/>
          <w:color w:val="000000" w:themeColor="text1"/>
          <w:sz w:val="24"/>
          <w:szCs w:val="24"/>
        </w:rPr>
        <w:t>Kryteria premiujące dla Działania 8.3 Samozatrudnienie, przedsiębiorczość oraz tworzenie nowych miejsc pracy</w:t>
      </w:r>
      <w:bookmarkEnd w:id="50"/>
    </w:p>
    <w:p w:rsidR="006018EE" w:rsidRDefault="006018EE" w:rsidP="006018EE">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3259"/>
        <w:gridCol w:w="6615"/>
        <w:gridCol w:w="3465"/>
      </w:tblGrid>
      <w:tr w:rsidR="006018EE" w:rsidRPr="00FB75AD" w:rsidTr="00E70636">
        <w:trPr>
          <w:trHeight w:val="432"/>
        </w:trPr>
        <w:tc>
          <w:tcPr>
            <w:tcW w:w="108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5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5"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65"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FB75AD" w:rsidTr="00E70636">
        <w:trPr>
          <w:trHeight w:val="432"/>
        </w:trPr>
        <w:tc>
          <w:tcPr>
            <w:tcW w:w="108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obszaru realizacji</w:t>
            </w:r>
          </w:p>
        </w:tc>
        <w:tc>
          <w:tcPr>
            <w:tcW w:w="6615" w:type="dxa"/>
            <w:shd w:val="clear" w:color="auto" w:fill="auto"/>
            <w:vAlign w:val="center"/>
          </w:tcPr>
          <w:p w:rsidR="006018EE" w:rsidRPr="00287327" w:rsidRDefault="006018EE" w:rsidP="006018EE">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 kamiennogórskiego, strzelińskiego, polkowickiego</w:t>
            </w:r>
            <w:r w:rsidRPr="00287327">
              <w:rPr>
                <w:rFonts w:asciiTheme="minorHAnsi" w:eastAsia="Times New Roman" w:hAnsiTheme="minorHAnsi"/>
              </w:rPr>
              <w:t xml:space="preserve"> oraz </w:t>
            </w:r>
            <w:r w:rsidRPr="00287327">
              <w:rPr>
                <w:rFonts w:asciiTheme="minorHAnsi" w:eastAsia="Times New Roman" w:hAnsiTheme="minorHAnsi"/>
              </w:rPr>
              <w:lastRenderedPageBreak/>
              <w:t>ząbkowickiego</w:t>
            </w:r>
            <w:r w:rsidRPr="00287327">
              <w:rPr>
                <w:rFonts w:asciiTheme="minorHAnsi" w:eastAsia="Times New Roman" w:hAnsiTheme="minorHAnsi"/>
                <w:color w:val="auto"/>
              </w:rPr>
              <w:t>?</w:t>
            </w:r>
          </w:p>
          <w:p w:rsidR="006018EE" w:rsidRDefault="006018EE" w:rsidP="006018EE">
            <w:pPr>
              <w:pStyle w:val="Default"/>
              <w:jc w:val="both"/>
              <w:rPr>
                <w:rFonts w:asciiTheme="minorHAnsi" w:eastAsia="Times New Roman" w:hAnsiTheme="minorHAnsi"/>
                <w:color w:val="auto"/>
              </w:rPr>
            </w:pPr>
          </w:p>
          <w:p w:rsidR="006018EE" w:rsidRPr="00B37F99" w:rsidRDefault="006018EE" w:rsidP="006018EE">
            <w:pPr>
              <w:pStyle w:val="Default"/>
              <w:jc w:val="both"/>
              <w:rPr>
                <w:rFonts w:asciiTheme="minorHAnsi" w:eastAsia="Times New Roman" w:hAnsiTheme="minorHAnsi"/>
                <w:color w:val="auto"/>
                <w:sz w:val="20"/>
                <w:szCs w:val="20"/>
                <w:lang w:eastAsia="en-US"/>
              </w:rPr>
            </w:pPr>
            <w:r>
              <w:rPr>
                <w:rFonts w:asciiTheme="minorHAnsi" w:eastAsia="Times New Roman" w:hAnsiTheme="minorHAnsi"/>
                <w:color w:val="auto"/>
                <w:sz w:val="20"/>
                <w:szCs w:val="20"/>
                <w:lang w:eastAsia="en-US"/>
              </w:rPr>
              <w:t xml:space="preserve">W ramach kryterium wskazano powiaty </w:t>
            </w:r>
            <w:r w:rsidRPr="0056023B">
              <w:rPr>
                <w:rFonts w:asciiTheme="minorHAnsi" w:eastAsia="Times New Roman" w:hAnsiTheme="minorHAnsi"/>
                <w:color w:val="auto"/>
                <w:sz w:val="20"/>
                <w:szCs w:val="20"/>
                <w:lang w:eastAsia="en-US"/>
              </w:rPr>
              <w:t>województwa dolnośląskiego, w których stopa bezrobocia przekracza 150% stopy bezrobocia w województwie dolnośląskim (wg danych GUS za rok 2014)</w:t>
            </w:r>
            <w:r>
              <w:rPr>
                <w:rFonts w:asciiTheme="minorHAnsi" w:eastAsia="Times New Roman" w:hAnsiTheme="minorHAnsi"/>
                <w:color w:val="auto"/>
                <w:sz w:val="20"/>
                <w:szCs w:val="20"/>
                <w:lang w:eastAsia="en-US"/>
              </w:rPr>
              <w:t xml:space="preserve"> oraz powiaty o najniższym wskaźniku przedsiębiorczości na podstawie danych GUS za rok 2014. Realizacja projektów ukierunkowanych na obszar wskazanych powyżej powiatów</w:t>
            </w:r>
            <w:r w:rsidRPr="0087770F">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przyczyni się do zmniejszenia dysproporcji w zakresie regionalnego rynku pracy.</w:t>
            </w:r>
            <w:r w:rsidRPr="0087770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Pr="001D0421"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lastRenderedPageBreak/>
              <w:t xml:space="preserve">od 0 pkt. do 10 pkt. </w:t>
            </w:r>
          </w:p>
        </w:tc>
      </w:tr>
      <w:tr w:rsidR="006018EE" w:rsidRPr="00FB75AD" w:rsidTr="00E70636">
        <w:trPr>
          <w:trHeight w:val="432"/>
        </w:trPr>
        <w:tc>
          <w:tcPr>
            <w:tcW w:w="108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615" w:type="dxa"/>
            <w:shd w:val="clear" w:color="auto" w:fill="auto"/>
            <w:vAlign w:val="center"/>
          </w:tcPr>
          <w:p w:rsidR="006018EE" w:rsidRDefault="006018EE" w:rsidP="006018EE">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6018EE" w:rsidRDefault="006018EE" w:rsidP="006018EE">
            <w:pPr>
              <w:pStyle w:val="Default"/>
              <w:jc w:val="both"/>
              <w:rPr>
                <w:rFonts w:asciiTheme="minorHAnsi" w:eastAsia="Times New Roman" w:hAnsiTheme="minorHAnsi"/>
                <w:color w:val="auto"/>
              </w:rPr>
            </w:pPr>
          </w:p>
          <w:p w:rsidR="006018EE" w:rsidRPr="00E558F5"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 xml:space="preserve">Kryterium ma na celu promowanie narzędzi wypracowanych w ramach projektów innowacyjnych Programu Operacyjnego Kapitał Ludzki. Kryterium zostanie zweryfikowane na podstawie treści wniosku o dofinansowanie projektu, w którym zostanie określony sposób wykorzystania konkretnych narzędzi innowacyjnych wypracowanych w ramach PO KL, tj. zostanie </w:t>
            </w:r>
            <w:r w:rsidRPr="008D51F9">
              <w:rPr>
                <w:rFonts w:asciiTheme="minorHAnsi" w:hAnsiTheme="minorHAnsi" w:cs="Arial"/>
                <w:sz w:val="20"/>
                <w:szCs w:val="20"/>
              </w:rPr>
              <w:t xml:space="preserve">wskazana zasadność zastosowanych instrumentów wsparcia, planowane rezultaty do osiągnięcia - dzięki wykorzystanym, skutecznym rozwiązaniom, </w:t>
            </w:r>
            <w:proofErr w:type="spellStart"/>
            <w:r w:rsidRPr="008D51F9">
              <w:rPr>
                <w:rFonts w:asciiTheme="minorHAnsi" w:hAnsiTheme="minorHAnsi" w:cs="Arial"/>
                <w:sz w:val="20"/>
                <w:szCs w:val="20"/>
              </w:rPr>
              <w:t>zwalidowanym</w:t>
            </w:r>
            <w:proofErr w:type="spellEnd"/>
            <w:r w:rsidRPr="008D51F9">
              <w:rPr>
                <w:rFonts w:asciiTheme="minorHAnsi" w:hAnsiTheme="minorHAnsi" w:cs="Arial"/>
                <w:sz w:val="20"/>
                <w:szCs w:val="20"/>
              </w:rPr>
              <w:t xml:space="preserve"> rezultatom. </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5207E4"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259" w:type="dxa"/>
            <w:shd w:val="clear" w:color="auto" w:fill="auto"/>
            <w:vAlign w:val="center"/>
          </w:tcPr>
          <w:p w:rsidR="006018EE"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5" w:type="dxa"/>
            <w:shd w:val="clear" w:color="auto" w:fill="auto"/>
            <w:vAlign w:val="center"/>
          </w:tcPr>
          <w:p w:rsidR="006018EE" w:rsidRPr="00122952" w:rsidRDefault="006018EE" w:rsidP="006018EE">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Default="006018EE" w:rsidP="006018EE">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 xml:space="preserve">Kryterium wprowadzono w celu preferowania mieszkańców obszarów wiejskich  zidentyfikowanych jako osoby </w:t>
            </w:r>
            <w:proofErr w:type="spellStart"/>
            <w:r w:rsidRPr="003A2A87">
              <w:rPr>
                <w:rFonts w:asciiTheme="minorHAnsi" w:eastAsia="Times New Roman" w:hAnsiTheme="minorHAnsi"/>
                <w:color w:val="auto"/>
                <w:sz w:val="20"/>
                <w:szCs w:val="20"/>
                <w:lang w:eastAsia="en-US"/>
              </w:rPr>
              <w:t>defaworyzowane</w:t>
            </w:r>
            <w:proofErr w:type="spellEnd"/>
            <w:r w:rsidRPr="003A2A87">
              <w:rPr>
                <w:rFonts w:asciiTheme="minorHAnsi" w:eastAsia="Times New Roman" w:hAnsiTheme="minorHAnsi"/>
                <w:color w:val="auto"/>
                <w:sz w:val="20"/>
                <w:szCs w:val="20"/>
                <w:lang w:eastAsia="en-US"/>
              </w:rPr>
              <w:t xml:space="preserve"> na dolnośląskim rynku pracy. Definicja obszarów wiejskich została wskazana w </w:t>
            </w:r>
            <w:proofErr w:type="spellStart"/>
            <w:r w:rsidRPr="003A2A87">
              <w:rPr>
                <w:rFonts w:asciiTheme="minorHAnsi" w:eastAsia="Times New Roman" w:hAnsiTheme="minorHAnsi"/>
                <w:color w:val="auto"/>
                <w:sz w:val="20"/>
                <w:szCs w:val="20"/>
                <w:lang w:eastAsia="en-US"/>
              </w:rPr>
              <w:t>SzOOP</w:t>
            </w:r>
            <w:proofErr w:type="spellEnd"/>
            <w:r w:rsidRPr="003A2A87">
              <w:rPr>
                <w:rFonts w:asciiTheme="minorHAnsi" w:eastAsia="Times New Roman" w:hAnsiTheme="minorHAnsi"/>
                <w:color w:val="auto"/>
                <w:sz w:val="20"/>
                <w:szCs w:val="20"/>
                <w:lang w:eastAsia="en-US"/>
              </w:rPr>
              <w:t xml:space="preserve">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w:t>
            </w:r>
            <w:r>
              <w:rPr>
                <w:rFonts w:asciiTheme="minorHAnsi" w:eastAsia="Times New Roman" w:hAnsiTheme="minorHAnsi"/>
                <w:sz w:val="20"/>
                <w:szCs w:val="20"/>
              </w:rPr>
              <w:lastRenderedPageBreak/>
              <w:t>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6018EE" w:rsidRPr="00FB75AD" w:rsidTr="00E70636">
        <w:trPr>
          <w:trHeight w:val="432"/>
        </w:trPr>
        <w:tc>
          <w:tcPr>
            <w:tcW w:w="108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3259"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6615" w:type="dxa"/>
            <w:shd w:val="clear" w:color="auto" w:fill="auto"/>
            <w:vAlign w:val="center"/>
          </w:tcPr>
          <w:p w:rsidR="006018EE" w:rsidRPr="008F3A59" w:rsidRDefault="006018EE" w:rsidP="006018EE">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w:t>
            </w:r>
            <w:r>
              <w:rPr>
                <w:rFonts w:eastAsia="Times New Roman" w:cs="Tahoma"/>
                <w:sz w:val="24"/>
                <w:szCs w:val="24"/>
              </w:rPr>
              <w:t>ego</w:t>
            </w:r>
            <w:r w:rsidRPr="008F3A59">
              <w:rPr>
                <w:rFonts w:eastAsia="Times New Roman" w:cs="Tahoma"/>
                <w:sz w:val="24"/>
                <w:szCs w:val="24"/>
              </w:rPr>
              <w:t xml:space="preserve"> zapisami Strategii Rozwoju Polski Zachodniej do roku 2020 lub we wniosku o dofinansowanie projektu wykazano komplementarność projektu z projektami realizowanymi w innym województwie objętym zapisami Strategii Rozwoju Polski Zachodniej do roku 2020?</w:t>
            </w:r>
          </w:p>
          <w:p w:rsidR="006018EE" w:rsidRPr="008C41F6" w:rsidRDefault="006018EE" w:rsidP="006018EE">
            <w:pPr>
              <w:autoSpaceDE w:val="0"/>
              <w:autoSpaceDN w:val="0"/>
              <w:adjustRightInd w:val="0"/>
              <w:spacing w:after="0" w:line="240" w:lineRule="auto"/>
              <w:contextualSpacing/>
              <w:jc w:val="both"/>
              <w:rPr>
                <w:rFonts w:cs="Arial"/>
              </w:rPr>
            </w:pPr>
          </w:p>
          <w:p w:rsidR="006018EE" w:rsidRPr="008D51F9" w:rsidDel="001022BB"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Województwo dolnośląskie zostało objęte zapisami Strategii Rozwoju Polski Zachodniej do roku 2020. Kryterium wprowadzono w celu realizacji zapisów dokumentu również poprzez projekty realizowane w ramach RPO WD 2014-2020. Kryterium zostanie zweryfikowane na podstawie zapisów wniosku o dofinansowanie projektu.</w:t>
            </w:r>
          </w:p>
        </w:tc>
        <w:tc>
          <w:tcPr>
            <w:tcW w:w="3465" w:type="dxa"/>
            <w:shd w:val="clear" w:color="auto" w:fill="auto"/>
            <w:vAlign w:val="center"/>
          </w:tcPr>
          <w:p w:rsidR="006018EE" w:rsidDel="001022BB"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5.</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Kryterium formy wsparcia</w:t>
            </w:r>
          </w:p>
        </w:tc>
        <w:tc>
          <w:tcPr>
            <w:tcW w:w="6615" w:type="dxa"/>
            <w:shd w:val="clear" w:color="auto" w:fill="auto"/>
            <w:vAlign w:val="center"/>
          </w:tcPr>
          <w:p w:rsidR="002451F4" w:rsidRPr="00652AD0" w:rsidRDefault="002451F4" w:rsidP="002451F4">
            <w:pPr>
              <w:pStyle w:val="Default"/>
              <w:jc w:val="both"/>
            </w:pPr>
            <w:r w:rsidRPr="00652AD0">
              <w:t xml:space="preserve">Czy wskaźnik przeżywalności po 24 miesiącach od momentu założenia działalności wśród przedsiębiorstw powstałych w ramach przedsięwzięć realizowanych na terenie województwa dolnośląskiego przez Wnioskodawcę wynosił co najmniej 60 %? </w:t>
            </w:r>
          </w:p>
          <w:p w:rsidR="002451F4" w:rsidRPr="00E5757D" w:rsidRDefault="002451F4" w:rsidP="002451F4">
            <w:pPr>
              <w:pStyle w:val="Default"/>
              <w:jc w:val="both"/>
            </w:pPr>
          </w:p>
          <w:p w:rsidR="002451F4" w:rsidRPr="00A71B35" w:rsidRDefault="002451F4" w:rsidP="002451F4">
            <w:pPr>
              <w:autoSpaceDE w:val="0"/>
              <w:autoSpaceDN w:val="0"/>
              <w:adjustRightInd w:val="0"/>
              <w:spacing w:after="0" w:line="240" w:lineRule="auto"/>
              <w:contextualSpacing/>
              <w:jc w:val="both"/>
              <w:rPr>
                <w:rFonts w:eastAsia="Times New Roman" w:cs="Tahoma"/>
                <w:sz w:val="24"/>
                <w:szCs w:val="24"/>
                <w:highlight w:val="yellow"/>
              </w:rPr>
            </w:pPr>
            <w:r w:rsidRPr="00E5757D">
              <w:rPr>
                <w:lang w:eastAsia="en-US"/>
              </w:rPr>
              <w:t>Kryterium wprowadzono w celu premiowania Wnioskodawców, który osiągali pozytywne rezultaty w ramach projektów finansowanych w poprzednim okresie programowania. Kryterium zostanie zweryfikowane na podstawie zapisów wniosku o dofinansowanie projektu oraz wiarygodnych dokumentów potwierdzających osiągnięcie wskazanych powyżej rezultatów.</w:t>
            </w:r>
          </w:p>
        </w:tc>
        <w:tc>
          <w:tcPr>
            <w:tcW w:w="3465" w:type="dxa"/>
            <w:shd w:val="clear" w:color="auto" w:fill="auto"/>
            <w:vAlign w:val="center"/>
          </w:tcPr>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Pr>
                <w:rFonts w:cs="Arial"/>
                <w:kern w:val="1"/>
                <w:sz w:val="24"/>
                <w:szCs w:val="24"/>
              </w:rPr>
              <w:t>6</w:t>
            </w:r>
            <w:r w:rsidRPr="00652AD0">
              <w:rPr>
                <w:rFonts w:cs="Arial"/>
                <w:kern w:val="1"/>
                <w:sz w:val="24"/>
                <w:szCs w:val="24"/>
              </w:rPr>
              <w:t>.</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 xml:space="preserve">Kryterium doświadczenia </w:t>
            </w:r>
          </w:p>
        </w:tc>
        <w:tc>
          <w:tcPr>
            <w:tcW w:w="661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 xml:space="preserve">Czy Wnioskodawca zrealizował w ciągu ostatnich 3 lat przed złożeniem wniosku o dofinansowanie na terenie województwa dolnośląskiego co najmniej 2 przedsięwzięcia w obszarze i dla grupy docelowej objętej interwencją projektową, w ramach </w:t>
            </w:r>
            <w:r w:rsidRPr="00652AD0">
              <w:rPr>
                <w:rFonts w:cs="Calibri"/>
                <w:color w:val="000000"/>
                <w:sz w:val="24"/>
                <w:szCs w:val="24"/>
              </w:rPr>
              <w:lastRenderedPageBreak/>
              <w:t>których osiągnął zakładane we wniosku o dofinansowanie rezultaty?</w:t>
            </w:r>
          </w:p>
          <w:p w:rsidR="002451F4" w:rsidRPr="00652AD0" w:rsidRDefault="002451F4" w:rsidP="002451F4">
            <w:pPr>
              <w:pStyle w:val="Default"/>
              <w:jc w:val="both"/>
              <w:rPr>
                <w:color w:val="auto"/>
              </w:rPr>
            </w:pPr>
          </w:p>
          <w:p w:rsidR="002451F4" w:rsidRPr="00A71B35" w:rsidRDefault="002451F4" w:rsidP="002451F4">
            <w:pPr>
              <w:pStyle w:val="Default"/>
              <w:jc w:val="both"/>
              <w:rPr>
                <w:highlight w:val="yellow"/>
              </w:rPr>
            </w:pPr>
            <w:r w:rsidRPr="002451F4">
              <w:rPr>
                <w:rFonts w:asciiTheme="minorHAnsi" w:eastAsia="Times New Roman" w:hAnsiTheme="minorHAnsi" w:cstheme="minorBidi"/>
                <w:color w:val="auto"/>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465"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lastRenderedPageBreak/>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2451F4" w:rsidRDefault="002451F4" w:rsidP="002451F4">
            <w:pPr>
              <w:spacing w:after="0" w:line="240" w:lineRule="auto"/>
              <w:jc w:val="center"/>
              <w:rPr>
                <w:rFonts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Del="00A908D7" w:rsidTr="00E70636">
        <w:trPr>
          <w:trHeight w:val="432"/>
        </w:trPr>
        <w:tc>
          <w:tcPr>
            <w:tcW w:w="10960" w:type="dxa"/>
            <w:gridSpan w:val="3"/>
            <w:shd w:val="clear" w:color="auto" w:fill="auto"/>
            <w:vAlign w:val="center"/>
          </w:tcPr>
          <w:p w:rsidR="002451F4" w:rsidRPr="00A908D7" w:rsidDel="001022BB" w:rsidRDefault="002451F4" w:rsidP="002451F4">
            <w:pPr>
              <w:pStyle w:val="Default"/>
              <w:jc w:val="both"/>
              <w:rPr>
                <w:rFonts w:asciiTheme="minorHAnsi" w:eastAsia="Times New Roman" w:hAnsiTheme="minorHAnsi"/>
                <w:color w:val="auto"/>
              </w:rPr>
            </w:pPr>
            <w:r w:rsidRPr="008D51F9">
              <w:rPr>
                <w:rFonts w:asciiTheme="minorHAnsi" w:eastAsia="Times New Roman" w:hAnsiTheme="minorHAnsi"/>
                <w:b/>
              </w:rPr>
              <w:lastRenderedPageBreak/>
              <w:t>Łączna maksymalna możliwa do zdobycia liczba punktów za spełnianie kryteriów premiujących</w:t>
            </w:r>
          </w:p>
        </w:tc>
        <w:tc>
          <w:tcPr>
            <w:tcW w:w="3465" w:type="dxa"/>
            <w:shd w:val="clear" w:color="auto" w:fill="auto"/>
            <w:vAlign w:val="center"/>
          </w:tcPr>
          <w:p w:rsidR="002451F4" w:rsidRPr="008D51F9" w:rsidDel="001022BB"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6018EE" w:rsidRPr="00FB75AD" w:rsidRDefault="006018EE" w:rsidP="006018EE">
      <w:pPr>
        <w:spacing w:after="0" w:line="240" w:lineRule="auto"/>
        <w:ind w:left="709"/>
        <w:rPr>
          <w:b/>
          <w:sz w:val="24"/>
          <w:szCs w:val="24"/>
        </w:rPr>
      </w:pPr>
    </w:p>
    <w:p w:rsidR="006018EE" w:rsidRDefault="006018EE" w:rsidP="000C17A4">
      <w:pPr>
        <w:spacing w:after="0" w:line="240" w:lineRule="auto"/>
        <w:ind w:left="709"/>
        <w:rPr>
          <w:b/>
          <w:sz w:val="24"/>
          <w:szCs w:val="24"/>
        </w:rPr>
      </w:pPr>
      <w:r>
        <w:rPr>
          <w:b/>
          <w:sz w:val="24"/>
          <w:szCs w:val="24"/>
        </w:rPr>
        <w:br w:type="page"/>
      </w:r>
    </w:p>
    <w:p w:rsidR="0037389F" w:rsidRDefault="00ED148E" w:rsidP="00DF0784">
      <w:pPr>
        <w:pStyle w:val="Nagwek2"/>
        <w:numPr>
          <w:ilvl w:val="0"/>
          <w:numId w:val="44"/>
        </w:numPr>
        <w:jc w:val="left"/>
        <w:rPr>
          <w:rFonts w:cs="Tahoma"/>
          <w:sz w:val="24"/>
          <w:szCs w:val="24"/>
        </w:rPr>
      </w:pPr>
      <w:bookmarkStart w:id="51" w:name="_Toc428853230"/>
      <w:bookmarkStart w:id="52" w:name="_Toc443141916"/>
      <w:r w:rsidRPr="002D7C45">
        <w:rPr>
          <w:rFonts w:eastAsia="Calibri" w:cs="Tahoma"/>
          <w:color w:val="auto"/>
          <w:sz w:val="24"/>
          <w:szCs w:val="24"/>
        </w:rPr>
        <w:lastRenderedPageBreak/>
        <w:t>Kryteria dla Działania 8.</w:t>
      </w:r>
      <w:r>
        <w:rPr>
          <w:rFonts w:eastAsia="Calibri" w:cs="Tahoma"/>
          <w:color w:val="auto"/>
          <w:sz w:val="24"/>
          <w:szCs w:val="24"/>
        </w:rPr>
        <w:t>4</w:t>
      </w:r>
      <w:r w:rsidRPr="002D7C45">
        <w:rPr>
          <w:rFonts w:eastAsia="Calibri" w:cs="Tahoma"/>
          <w:color w:val="auto"/>
          <w:sz w:val="24"/>
          <w:szCs w:val="24"/>
        </w:rPr>
        <w:t xml:space="preserve"> </w:t>
      </w:r>
      <w:r>
        <w:rPr>
          <w:rFonts w:eastAsia="Calibri" w:cs="Tahoma"/>
          <w:color w:val="auto"/>
          <w:sz w:val="24"/>
          <w:szCs w:val="24"/>
        </w:rPr>
        <w:t>Godzenie życia zawodowego i prywatnego</w:t>
      </w:r>
      <w:r w:rsidRPr="002D7C45">
        <w:rPr>
          <w:rFonts w:eastAsia="Calibri" w:cs="Tahoma"/>
          <w:color w:val="auto"/>
          <w:sz w:val="24"/>
          <w:szCs w:val="24"/>
        </w:rPr>
        <w:t>– nabór w trybie konkursowym</w:t>
      </w:r>
      <w:bookmarkEnd w:id="51"/>
      <w:r w:rsidR="0063631F">
        <w:rPr>
          <w:rFonts w:eastAsia="Calibri" w:cs="Tahoma"/>
          <w:color w:val="auto"/>
          <w:sz w:val="24"/>
          <w:szCs w:val="24"/>
        </w:rPr>
        <w:t xml:space="preserve"> (PI 8.iv)</w:t>
      </w:r>
      <w:bookmarkEnd w:id="52"/>
    </w:p>
    <w:p w:rsidR="0037389F" w:rsidRDefault="00ED148E" w:rsidP="00DF0784">
      <w:pPr>
        <w:pStyle w:val="Nagwek3"/>
        <w:numPr>
          <w:ilvl w:val="0"/>
          <w:numId w:val="58"/>
        </w:numPr>
        <w:ind w:left="284" w:hanging="284"/>
        <w:rPr>
          <w:rFonts w:asciiTheme="minorHAnsi" w:hAnsiTheme="minorHAnsi"/>
          <w:color w:val="000000" w:themeColor="text1"/>
          <w:sz w:val="24"/>
          <w:szCs w:val="24"/>
        </w:rPr>
      </w:pPr>
      <w:bookmarkStart w:id="53" w:name="_Toc443141917"/>
      <w:r w:rsidRPr="001A719F">
        <w:rPr>
          <w:rFonts w:asciiTheme="minorHAnsi" w:hAnsiTheme="minorHAnsi"/>
          <w:color w:val="000000" w:themeColor="text1"/>
          <w:sz w:val="24"/>
          <w:szCs w:val="24"/>
        </w:rPr>
        <w:t>Kryteria dostępu dla Działania 8.4 Godzenie życia zawodowego i prywatnego</w:t>
      </w:r>
      <w:bookmarkEnd w:id="53"/>
    </w:p>
    <w:p w:rsidR="00ED148E" w:rsidRDefault="00ED148E" w:rsidP="00ED148E">
      <w:pPr>
        <w:spacing w:after="0" w:line="240" w:lineRule="auto"/>
        <w:ind w:left="709"/>
        <w:rPr>
          <w:b/>
          <w:sz w:val="24"/>
          <w:szCs w:val="24"/>
        </w:rPr>
      </w:pP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701"/>
        <w:gridCol w:w="6440"/>
        <w:gridCol w:w="3509"/>
      </w:tblGrid>
      <w:tr w:rsidR="00ED148E" w:rsidRPr="00FB75AD" w:rsidTr="00E8160B">
        <w:trPr>
          <w:jc w:val="center"/>
        </w:trPr>
        <w:tc>
          <w:tcPr>
            <w:tcW w:w="94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70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44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509" w:type="dxa"/>
            <w:shd w:val="clear" w:color="auto" w:fill="auto"/>
            <w:vAlign w:val="center"/>
          </w:tcPr>
          <w:p w:rsidR="00ED148E" w:rsidRPr="00D37780" w:rsidRDefault="00ED148E" w:rsidP="00E8160B">
            <w:pPr>
              <w:spacing w:after="0" w:line="240" w:lineRule="auto"/>
              <w:ind w:right="-231"/>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440" w:type="dxa"/>
            <w:shd w:val="clear" w:color="auto" w:fill="auto"/>
            <w:vAlign w:val="center"/>
          </w:tcPr>
          <w:p w:rsidR="00ED148E" w:rsidRDefault="00ED148E" w:rsidP="00C6196D">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 o dofinansowanie projektu</w:t>
            </w:r>
            <w:r w:rsidRPr="00492FAD" w:rsidDel="003F7CCB">
              <w:rPr>
                <w:rFonts w:cs="Arial"/>
                <w:sz w:val="24"/>
                <w:szCs w:val="24"/>
              </w:rPr>
              <w:t xml:space="preserve"> </w:t>
            </w:r>
            <w:r>
              <w:rPr>
                <w:rFonts w:cs="Arial"/>
                <w:sz w:val="24"/>
                <w:szCs w:val="24"/>
              </w:rPr>
              <w:t>oraz nie więcej niż jeden jako partner?</w:t>
            </w:r>
          </w:p>
          <w:p w:rsidR="00ED148E" w:rsidRDefault="00ED148E" w:rsidP="00C6196D">
            <w:pPr>
              <w:tabs>
                <w:tab w:val="left" w:pos="314"/>
              </w:tabs>
              <w:spacing w:after="0" w:line="240" w:lineRule="auto"/>
              <w:jc w:val="both"/>
              <w:rPr>
                <w:rFonts w:cs="Arial"/>
                <w:sz w:val="24"/>
                <w:szCs w:val="24"/>
              </w:rPr>
            </w:pPr>
          </w:p>
          <w:p w:rsidR="00ED148E" w:rsidRPr="002E28CA" w:rsidRDefault="00ED148E" w:rsidP="00C6196D">
            <w:pPr>
              <w:spacing w:line="240" w:lineRule="auto"/>
              <w:contextualSpacing/>
              <w:jc w:val="both"/>
              <w:rPr>
                <w:rFonts w:cs="Arial"/>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ED148E" w:rsidRPr="008F4C29" w:rsidTr="00E8160B">
        <w:trPr>
          <w:trHeight w:val="5244"/>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701" w:type="dxa"/>
            <w:shd w:val="clear" w:color="auto" w:fill="auto"/>
            <w:vAlign w:val="center"/>
          </w:tcPr>
          <w:p w:rsidR="00ED148E" w:rsidRPr="00F20A4E"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440" w:type="dxa"/>
            <w:shd w:val="clear" w:color="auto" w:fill="auto"/>
            <w:vAlign w:val="center"/>
          </w:tcPr>
          <w:p w:rsidR="00ED148E" w:rsidRDefault="00ED148E" w:rsidP="00C6196D">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D148E" w:rsidRPr="001D0421" w:rsidRDefault="00ED148E" w:rsidP="00C6196D">
            <w:pPr>
              <w:pStyle w:val="Default"/>
              <w:jc w:val="both"/>
              <w:rPr>
                <w:rFonts w:asciiTheme="minorHAnsi" w:eastAsia="Times New Roman" w:hAnsiTheme="minorHAnsi"/>
                <w:color w:val="auto"/>
                <w:sz w:val="20"/>
                <w:szCs w:val="20"/>
                <w:lang w:eastAsia="en-US"/>
              </w:rPr>
            </w:pPr>
          </w:p>
          <w:p w:rsidR="00ED148E" w:rsidRPr="00F20A4E" w:rsidRDefault="00ED148E" w:rsidP="00C6196D">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podstawie</w:t>
            </w:r>
            <w:r w:rsidRPr="00F20A4E">
              <w:rPr>
                <w:rFonts w:eastAsia="Times New Roman" w:cs="Tahoma"/>
                <w:sz w:val="20"/>
                <w:szCs w:val="20"/>
              </w:rPr>
              <w:t xml:space="preserve"> treści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ED148E" w:rsidRPr="008F4C29" w:rsidTr="00E8160B">
        <w:trPr>
          <w:jc w:val="center"/>
        </w:trPr>
        <w:tc>
          <w:tcPr>
            <w:tcW w:w="94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3.</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F20A4E">
              <w:rPr>
                <w:rFonts w:eastAsia="Times New Roman" w:cs="Tahoma"/>
                <w:sz w:val="24"/>
                <w:szCs w:val="24"/>
              </w:rPr>
              <w:t>Kryterium trwałości projektu</w:t>
            </w:r>
          </w:p>
        </w:tc>
        <w:tc>
          <w:tcPr>
            <w:tcW w:w="6440" w:type="dxa"/>
            <w:shd w:val="clear" w:color="auto" w:fill="auto"/>
            <w:vAlign w:val="center"/>
          </w:tcPr>
          <w:p w:rsidR="00ED148E" w:rsidRPr="003E1C62" w:rsidRDefault="00ED148E" w:rsidP="00C6196D">
            <w:pPr>
              <w:snapToGrid w:val="0"/>
              <w:spacing w:after="0" w:line="240" w:lineRule="auto"/>
              <w:jc w:val="both"/>
              <w:rPr>
                <w:rFonts w:eastAsia="Times New Roman" w:cs="Tahoma"/>
                <w:sz w:val="24"/>
                <w:szCs w:val="24"/>
              </w:rPr>
            </w:pPr>
            <w:r w:rsidRPr="00F20A4E">
              <w:rPr>
                <w:rFonts w:eastAsia="Times New Roman" w:cs="Tahoma"/>
                <w:sz w:val="24"/>
                <w:szCs w:val="24"/>
              </w:rPr>
              <w:t xml:space="preserve">Czy </w:t>
            </w:r>
            <w:r>
              <w:rPr>
                <w:rFonts w:eastAsia="Times New Roman" w:cs="Tahoma"/>
                <w:sz w:val="24"/>
                <w:szCs w:val="24"/>
              </w:rPr>
              <w:t xml:space="preserve">Wnioskodawca </w:t>
            </w:r>
            <w:r w:rsidRPr="00F20A4E">
              <w:rPr>
                <w:rFonts w:eastAsia="Times New Roman" w:cs="Tahoma"/>
                <w:sz w:val="24"/>
                <w:szCs w:val="24"/>
              </w:rPr>
              <w:t>przedstawił deklarację zapewnien</w:t>
            </w:r>
            <w:r>
              <w:rPr>
                <w:rFonts w:eastAsia="Times New Roman" w:cs="Tahoma"/>
                <w:sz w:val="24"/>
                <w:szCs w:val="24"/>
              </w:rPr>
              <w:t>ia funkcjonowania utworzonych w </w:t>
            </w:r>
            <w:r w:rsidRPr="00F20A4E">
              <w:rPr>
                <w:rFonts w:eastAsia="Times New Roman" w:cs="Tahoma"/>
                <w:sz w:val="24"/>
                <w:szCs w:val="24"/>
              </w:rPr>
              <w:t>ramach projektu miejsc opieki na</w:t>
            </w:r>
            <w:r>
              <w:rPr>
                <w:rFonts w:eastAsia="Times New Roman" w:cs="Tahoma"/>
                <w:sz w:val="24"/>
                <w:szCs w:val="24"/>
              </w:rPr>
              <w:t xml:space="preserve">d dziećmi </w:t>
            </w:r>
            <w:r w:rsidRPr="003E1C62">
              <w:rPr>
                <w:rFonts w:eastAsia="Times New Roman" w:cs="Tahoma"/>
                <w:sz w:val="24"/>
                <w:szCs w:val="24"/>
              </w:rPr>
              <w:t>przez okres co</w:t>
            </w:r>
            <w:r>
              <w:rPr>
                <w:rFonts w:eastAsia="Times New Roman" w:cs="Tahoma"/>
                <w:sz w:val="24"/>
                <w:szCs w:val="24"/>
              </w:rPr>
              <w:t xml:space="preserve"> </w:t>
            </w:r>
            <w:r w:rsidRPr="003E1C62">
              <w:rPr>
                <w:rFonts w:eastAsia="Times New Roman" w:cs="Tahoma"/>
                <w:sz w:val="24"/>
                <w:szCs w:val="24"/>
              </w:rPr>
              <w:t>najmniej 2 lat od daty z</w:t>
            </w:r>
            <w:r>
              <w:rPr>
                <w:rFonts w:eastAsia="Times New Roman" w:cs="Tahoma"/>
                <w:sz w:val="24"/>
                <w:szCs w:val="24"/>
              </w:rPr>
              <w:t>akończenia realizacji projektu?</w:t>
            </w:r>
          </w:p>
          <w:p w:rsidR="00ED148E" w:rsidRDefault="00ED148E" w:rsidP="00C6196D">
            <w:pPr>
              <w:snapToGrid w:val="0"/>
              <w:spacing w:after="0" w:line="240" w:lineRule="auto"/>
              <w:jc w:val="both"/>
              <w:rPr>
                <w:rFonts w:eastAsia="Times New Roman" w:cs="Tahoma"/>
                <w:sz w:val="24"/>
                <w:szCs w:val="24"/>
              </w:rPr>
            </w:pPr>
          </w:p>
          <w:p w:rsidR="00ED148E" w:rsidRPr="00E558F5" w:rsidRDefault="00ED148E" w:rsidP="00C6196D">
            <w:pPr>
              <w:autoSpaceDE w:val="0"/>
              <w:autoSpaceDN w:val="0"/>
              <w:adjustRightInd w:val="0"/>
              <w:spacing w:after="0" w:line="240" w:lineRule="auto"/>
              <w:jc w:val="both"/>
              <w:rPr>
                <w:rFonts w:eastAsia="Times New Roman" w:cs="Tahoma"/>
                <w:sz w:val="24"/>
                <w:szCs w:val="24"/>
              </w:rPr>
            </w:pPr>
            <w:r w:rsidRPr="00F20A4E">
              <w:rPr>
                <w:rFonts w:eastAsia="Times New Roman" w:cs="Tahoma"/>
                <w:sz w:val="20"/>
                <w:szCs w:val="20"/>
              </w:rPr>
              <w:t xml:space="preserve">Kryterium wprowadzono w celu zapewnienia trwałości produktów projektu po zakończeniu jego realizacji. We wniosku o dofinansowanie należy zamieścić deklarację o zapewnieniu funkcjonowania miejsc opieki nad dziećmi po zakończeniu finansowania z EFS, wskazującą m.in. planowane źródło pokrywania kosztów funkcjonowania ośrodka. </w:t>
            </w:r>
            <w:r w:rsidRPr="003E1C62">
              <w:rPr>
                <w:rFonts w:eastAsia="Times New Roman" w:cs="Tahoma"/>
                <w:sz w:val="20"/>
                <w:szCs w:val="20"/>
              </w:rPr>
              <w:t xml:space="preserve">Trwałość </w:t>
            </w:r>
            <w:r>
              <w:rPr>
                <w:rFonts w:eastAsia="Times New Roman" w:cs="Tahoma"/>
                <w:sz w:val="20"/>
                <w:szCs w:val="20"/>
              </w:rPr>
              <w:t>jest</w:t>
            </w:r>
            <w:r w:rsidRPr="003E1C62">
              <w:rPr>
                <w:rFonts w:eastAsia="Times New Roman" w:cs="Tahoma"/>
                <w:sz w:val="20"/>
                <w:szCs w:val="20"/>
              </w:rPr>
              <w:t xml:space="preserve"> rozumiana jako instytucjonalna</w:t>
            </w:r>
            <w:r>
              <w:rPr>
                <w:rFonts w:eastAsia="Times New Roman" w:cs="Tahoma"/>
                <w:sz w:val="20"/>
                <w:szCs w:val="20"/>
              </w:rPr>
              <w:t xml:space="preserve"> </w:t>
            </w:r>
            <w:r w:rsidRPr="003E1C62">
              <w:rPr>
                <w:rFonts w:eastAsia="Times New Roman" w:cs="Tahoma"/>
                <w:sz w:val="20"/>
                <w:szCs w:val="20"/>
              </w:rPr>
              <w:t xml:space="preserve">gotowość miejsc opieki nad dziećmi do lat </w:t>
            </w:r>
            <w:r>
              <w:rPr>
                <w:rFonts w:eastAsia="Times New Roman" w:cs="Tahoma"/>
                <w:sz w:val="20"/>
                <w:szCs w:val="20"/>
              </w:rPr>
              <w:t xml:space="preserve">3 do świadczenia usług. </w:t>
            </w:r>
            <w:r w:rsidRPr="00F20A4E">
              <w:rPr>
                <w:rFonts w:eastAsia="Times New Roman" w:cs="Tahoma"/>
                <w:sz w:val="20"/>
                <w:szCs w:val="20"/>
              </w:rPr>
              <w:t>Kryterium zostanie zweryfikowane na podstawie treści wniosku o dofinansowanie projektu.</w:t>
            </w:r>
          </w:p>
        </w:tc>
        <w:tc>
          <w:tcPr>
            <w:tcW w:w="3509"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r w:rsidR="003313ED">
              <w:rPr>
                <w:rFonts w:eastAsia="Times New Roman" w:cs="Arial"/>
                <w:kern w:val="1"/>
                <w:sz w:val="24"/>
                <w:szCs w:val="24"/>
              </w:rPr>
              <w:t>/ Nie dotyczy</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AB2F31">
              <w:rPr>
                <w:rFonts w:eastAsia="Times New Roman" w:cs="Tahoma"/>
                <w:sz w:val="24"/>
                <w:szCs w:val="24"/>
              </w:rPr>
              <w:t>Kryterium formy wsparcia</w:t>
            </w:r>
          </w:p>
        </w:tc>
        <w:tc>
          <w:tcPr>
            <w:tcW w:w="6440" w:type="dxa"/>
            <w:shd w:val="clear" w:color="auto" w:fill="auto"/>
            <w:vAlign w:val="center"/>
          </w:tcPr>
          <w:p w:rsidR="00ED148E" w:rsidRPr="00D653BA" w:rsidRDefault="00ED148E" w:rsidP="00C6196D">
            <w:pPr>
              <w:spacing w:after="0" w:line="240" w:lineRule="auto"/>
              <w:jc w:val="both"/>
              <w:rPr>
                <w:b/>
                <w:sz w:val="24"/>
                <w:szCs w:val="24"/>
              </w:rPr>
            </w:pPr>
            <w:r w:rsidRPr="00EE44F6">
              <w:rPr>
                <w:sz w:val="24"/>
                <w:szCs w:val="24"/>
              </w:rPr>
              <w:t xml:space="preserve">Czy </w:t>
            </w:r>
            <w:r>
              <w:rPr>
                <w:sz w:val="24"/>
                <w:szCs w:val="24"/>
              </w:rPr>
              <w:t xml:space="preserve">we wniosku o dofinansowanie projektu Wnioskodawca </w:t>
            </w:r>
            <w:r w:rsidRPr="005D4BEB">
              <w:rPr>
                <w:sz w:val="24"/>
                <w:szCs w:val="24"/>
              </w:rPr>
              <w:lastRenderedPageBreak/>
              <w:t>wykazał</w:t>
            </w:r>
            <w:r>
              <w:rPr>
                <w:sz w:val="24"/>
                <w:szCs w:val="24"/>
              </w:rPr>
              <w:t xml:space="preserve">, że realizacja projektu przyczyni się do zwiększenia liczby miejsc opieki nad dziećmi do lat 3 </w:t>
            </w:r>
            <w:r w:rsidRPr="00CE4986">
              <w:rPr>
                <w:sz w:val="24"/>
                <w:szCs w:val="24"/>
              </w:rPr>
              <w:t>prowadzonych przez daną instytucję publiczną lub niepubliczną?</w:t>
            </w:r>
          </w:p>
          <w:p w:rsidR="00ED148E" w:rsidRDefault="00ED148E" w:rsidP="00C6196D">
            <w:pPr>
              <w:spacing w:after="0" w:line="240" w:lineRule="auto"/>
              <w:jc w:val="both"/>
              <w:rPr>
                <w:sz w:val="24"/>
                <w:szCs w:val="24"/>
              </w:rPr>
            </w:pPr>
          </w:p>
          <w:p w:rsidR="00ED148E" w:rsidRPr="00E558F5" w:rsidRDefault="00ED148E" w:rsidP="00C6196D">
            <w:pPr>
              <w:pStyle w:val="Default"/>
              <w:jc w:val="both"/>
              <w:rPr>
                <w:rFonts w:asciiTheme="minorHAnsi" w:eastAsia="Times New Roman" w:hAnsiTheme="minorHAnsi"/>
              </w:rPr>
            </w:pPr>
            <w:r w:rsidRPr="00DA4E8F">
              <w:rPr>
                <w:rFonts w:asciiTheme="minorHAnsi" w:eastAsia="Times New Roman" w:hAnsiTheme="minorHAnsi"/>
                <w:color w:val="auto"/>
                <w:sz w:val="20"/>
                <w:szCs w:val="20"/>
                <w:lang w:eastAsia="en-US"/>
              </w:rPr>
              <w:t xml:space="preserve">Projekty realizowane w ramach RPO WD 2014-2020 mają przyczyniać się do zwiększenia liczby miejsc </w:t>
            </w:r>
            <w:r>
              <w:rPr>
                <w:rFonts w:asciiTheme="minorHAnsi" w:eastAsia="Times New Roman" w:hAnsiTheme="minorHAnsi"/>
                <w:sz w:val="20"/>
                <w:szCs w:val="20"/>
              </w:rPr>
              <w:t xml:space="preserve"> opieki nad dziećmi do lat 3.</w:t>
            </w:r>
            <w:r>
              <w:rPr>
                <w:rFonts w:asciiTheme="minorHAnsi" w:eastAsia="Times New Roman" w:hAnsiTheme="minorHAnsi"/>
                <w:color w:val="auto"/>
                <w:sz w:val="20"/>
                <w:szCs w:val="20"/>
                <w:lang w:eastAsia="en-US"/>
              </w:rPr>
              <w:t xml:space="preserve"> Powyższy warunek nie ma zastosowania w przypadku dostosowania istniejących miejsc opieki do potrzeb dzieci z niepełnosprawnościami</w:t>
            </w:r>
            <w:r w:rsidR="003313ED">
              <w:rPr>
                <w:rFonts w:asciiTheme="minorHAnsi" w:eastAsia="Times New Roman" w:hAnsiTheme="minorHAnsi"/>
                <w:color w:val="auto"/>
                <w:sz w:val="20"/>
                <w:szCs w:val="20"/>
                <w:lang w:eastAsia="en-US"/>
              </w:rPr>
              <w:t xml:space="preserve"> oraz projektów zakładających formę sprawowania opieki nad dziećmi przez nianie</w:t>
            </w:r>
            <w:r>
              <w:rPr>
                <w:rFonts w:asciiTheme="minorHAnsi" w:eastAsia="Times New Roman" w:hAnsiTheme="minorHAnsi"/>
                <w:color w:val="auto"/>
                <w:sz w:val="20"/>
                <w:szCs w:val="20"/>
                <w:lang w:eastAsia="en-US"/>
              </w:rPr>
              <w:t>.</w:t>
            </w:r>
            <w:r w:rsidRPr="00DA4E8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EE44F6">
              <w:rPr>
                <w:rFonts w:eastAsia="Times New Roman" w:cs="Arial"/>
                <w:kern w:val="1"/>
                <w:sz w:val="24"/>
                <w:szCs w:val="24"/>
              </w:rPr>
              <w:lastRenderedPageBreak/>
              <w:t>Tak/Nie</w:t>
            </w:r>
            <w:r>
              <w:rPr>
                <w:rFonts w:eastAsia="Times New Roman" w:cs="Arial"/>
                <w:kern w:val="1"/>
                <w:sz w:val="24"/>
                <w:szCs w:val="24"/>
              </w:rPr>
              <w:t>/Nie dotyczy</w:t>
            </w:r>
          </w:p>
        </w:tc>
      </w:tr>
    </w:tbl>
    <w:p w:rsidR="00ED148E" w:rsidRDefault="00ED148E" w:rsidP="00ED148E">
      <w:pPr>
        <w:spacing w:after="0" w:line="240" w:lineRule="auto"/>
        <w:ind w:left="709"/>
        <w:rPr>
          <w:b/>
          <w:sz w:val="24"/>
          <w:szCs w:val="24"/>
        </w:rPr>
      </w:pPr>
    </w:p>
    <w:p w:rsidR="0037389F" w:rsidRDefault="00ED148E" w:rsidP="00DF0784">
      <w:pPr>
        <w:pStyle w:val="Nagwek3"/>
        <w:numPr>
          <w:ilvl w:val="0"/>
          <w:numId w:val="58"/>
        </w:numPr>
        <w:ind w:left="301" w:hanging="301"/>
        <w:rPr>
          <w:rFonts w:asciiTheme="minorHAnsi" w:hAnsiTheme="minorHAnsi"/>
          <w:color w:val="000000" w:themeColor="text1"/>
          <w:sz w:val="24"/>
          <w:szCs w:val="24"/>
        </w:rPr>
      </w:pPr>
      <w:bookmarkStart w:id="54" w:name="_Toc443141918"/>
      <w:r w:rsidRPr="001A719F">
        <w:rPr>
          <w:rFonts w:asciiTheme="minorHAnsi" w:hAnsiTheme="minorHAnsi"/>
          <w:color w:val="000000" w:themeColor="text1"/>
          <w:sz w:val="24"/>
          <w:szCs w:val="24"/>
        </w:rPr>
        <w:t>Kryteria premiujące dla Działania 8.4 –</w:t>
      </w:r>
      <w:r w:rsidR="00ED31AA">
        <w:rPr>
          <w:rFonts w:asciiTheme="minorHAnsi" w:hAnsiTheme="minorHAnsi"/>
          <w:color w:val="000000" w:themeColor="text1"/>
          <w:sz w:val="24"/>
          <w:szCs w:val="24"/>
        </w:rPr>
        <w:t xml:space="preserve"> </w:t>
      </w:r>
      <w:r w:rsidRPr="001A719F">
        <w:rPr>
          <w:rFonts w:asciiTheme="minorHAnsi" w:hAnsiTheme="minorHAnsi"/>
          <w:color w:val="000000" w:themeColor="text1"/>
          <w:sz w:val="24"/>
          <w:szCs w:val="24"/>
        </w:rPr>
        <w:t>z wyłączeniem konkursów objętych mechanizmem ZIT</w:t>
      </w:r>
      <w:bookmarkEnd w:id="54"/>
    </w:p>
    <w:p w:rsidR="00ED148E" w:rsidRPr="00FB75AD" w:rsidRDefault="00ED148E" w:rsidP="00ED148E">
      <w:pPr>
        <w:spacing w:after="0" w:line="240" w:lineRule="auto"/>
        <w:ind w:left="709"/>
        <w:rPr>
          <w:b/>
          <w:sz w:val="24"/>
          <w:szCs w:val="24"/>
        </w:rPr>
      </w:pPr>
    </w:p>
    <w:tbl>
      <w:tblPr>
        <w:tblW w:w="502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3260"/>
        <w:gridCol w:w="6595"/>
        <w:gridCol w:w="3330"/>
      </w:tblGrid>
      <w:tr w:rsidR="00ED148E" w:rsidRPr="00FB75AD" w:rsidTr="00E8160B">
        <w:trPr>
          <w:trHeight w:val="432"/>
        </w:trPr>
        <w:tc>
          <w:tcPr>
            <w:tcW w:w="1103"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6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595"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30" w:type="dxa"/>
            <w:shd w:val="clear" w:color="auto" w:fill="auto"/>
            <w:vAlign w:val="center"/>
          </w:tcPr>
          <w:p w:rsidR="00F62A71" w:rsidRDefault="00ED148E" w:rsidP="00E524D3">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będzie realizowany w ramach partnerstwa </w:t>
            </w:r>
            <w:proofErr w:type="spellStart"/>
            <w:r w:rsidRPr="00E558F5">
              <w:rPr>
                <w:rFonts w:asciiTheme="minorHAnsi" w:eastAsia="Times New Roman" w:hAnsiTheme="minorHAnsi"/>
                <w:color w:val="auto"/>
              </w:rPr>
              <w:t>publiczno-społecznego</w:t>
            </w:r>
            <w:r>
              <w:rPr>
                <w:rFonts w:asciiTheme="minorHAnsi" w:eastAsia="Times New Roman" w:hAnsiTheme="minorHAnsi"/>
                <w:color w:val="auto"/>
              </w:rPr>
              <w:t>-prywatnego</w:t>
            </w:r>
            <w:proofErr w:type="spellEnd"/>
            <w:r w:rsidRPr="00E558F5">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w:t>
            </w:r>
            <w:r>
              <w:rPr>
                <w:rFonts w:asciiTheme="minorHAnsi" w:eastAsia="Times New Roman" w:hAnsiTheme="minorHAnsi"/>
                <w:color w:val="auto"/>
                <w:sz w:val="20"/>
                <w:szCs w:val="20"/>
                <w:lang w:eastAsia="en-US"/>
              </w:rPr>
              <w:t xml:space="preserve"> zawiązywanych pomiędzy różnego rodzaju podmiotami przyczyni się</w:t>
            </w:r>
            <w:r w:rsidRPr="00E45F74">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do efektywniejszego upowszechniania miejsc opieki nad dziećmi do lat 3.</w:t>
            </w:r>
            <w:r w:rsidRPr="00E45F74">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330"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2.</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beneficjenta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2D7C45">
              <w:rPr>
                <w:rFonts w:asciiTheme="minorHAnsi" w:eastAsia="Times New Roman" w:hAnsiTheme="minorHAnsi"/>
                <w:color w:val="auto"/>
              </w:rPr>
              <w:t xml:space="preserve">Czy we wniosku założono, że uczestnikami projektu będą w co najmniej </w:t>
            </w:r>
            <w:r>
              <w:rPr>
                <w:rFonts w:asciiTheme="minorHAnsi" w:eastAsia="Times New Roman" w:hAnsiTheme="minorHAnsi"/>
                <w:color w:val="auto"/>
              </w:rPr>
              <w:t>5</w:t>
            </w:r>
            <w:r w:rsidRPr="002D7C45">
              <w:rPr>
                <w:rFonts w:asciiTheme="minorHAnsi" w:eastAsia="Times New Roman" w:hAnsiTheme="minorHAnsi"/>
                <w:color w:val="auto"/>
              </w:rPr>
              <w:t xml:space="preserve">0% osoby zamieszkujące w rozumieniu przepisów Kodeksu Cywilnego obszary wiejskie?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 xml:space="preserve">Kryterium wprowadzono w celu preferowania mieszkańców obszarów wiejskich  zidentyfikowanych jako osoby </w:t>
            </w:r>
            <w:proofErr w:type="spellStart"/>
            <w:r w:rsidRPr="003A2A87">
              <w:rPr>
                <w:rFonts w:asciiTheme="minorHAnsi" w:eastAsia="Times New Roman" w:hAnsiTheme="minorHAnsi"/>
                <w:color w:val="auto"/>
                <w:sz w:val="20"/>
                <w:szCs w:val="20"/>
                <w:lang w:eastAsia="en-US"/>
              </w:rPr>
              <w:t>defaworyzowane</w:t>
            </w:r>
            <w:proofErr w:type="spellEnd"/>
            <w:r w:rsidRPr="003A2A87">
              <w:rPr>
                <w:rFonts w:asciiTheme="minorHAnsi" w:eastAsia="Times New Roman" w:hAnsiTheme="minorHAnsi"/>
                <w:color w:val="auto"/>
                <w:sz w:val="20"/>
                <w:szCs w:val="20"/>
                <w:lang w:eastAsia="en-US"/>
              </w:rPr>
              <w:t xml:space="preserve"> na dolnośląskim rynku pracy. Definicja obszarów wiejskich została wskazana w </w:t>
            </w:r>
            <w:proofErr w:type="spellStart"/>
            <w:r w:rsidRPr="003A2A87">
              <w:rPr>
                <w:rFonts w:asciiTheme="minorHAnsi" w:eastAsia="Times New Roman" w:hAnsiTheme="minorHAnsi"/>
                <w:color w:val="auto"/>
                <w:sz w:val="20"/>
                <w:szCs w:val="20"/>
                <w:lang w:eastAsia="en-US"/>
              </w:rPr>
              <w:t>SzOOP</w:t>
            </w:r>
            <w:proofErr w:type="spellEnd"/>
            <w:r w:rsidRPr="003A2A87">
              <w:rPr>
                <w:rFonts w:asciiTheme="minorHAnsi" w:eastAsia="Times New Roman" w:hAnsiTheme="minorHAnsi"/>
                <w:color w:val="auto"/>
                <w:sz w:val="20"/>
                <w:szCs w:val="20"/>
                <w:lang w:eastAsia="en-US"/>
              </w:rPr>
              <w:t xml:space="preserve">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t>
            </w:r>
            <w:r>
              <w:rPr>
                <w:rFonts w:asciiTheme="minorHAnsi" w:eastAsia="Times New Roman" w:hAnsiTheme="minorHAnsi"/>
                <w:color w:val="auto"/>
                <w:sz w:val="20"/>
                <w:szCs w:val="20"/>
                <w:lang w:eastAsia="en-US"/>
              </w:rPr>
              <w:lastRenderedPageBreak/>
              <w:t>wiejskich województwa dolnośląskiego jest o 1,2% niższa niż na obszarach miejskich.</w:t>
            </w:r>
            <w:r w:rsidRPr="003A2A87">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 xml:space="preserve">Realizacja projektów z zakresu tworzenia miejsc opieki nad dziećmi do lat 3 może przyczynić się do wzrostu poziomu aktywności ekonomicznej mieszkańców obszarów wiejskich. </w:t>
            </w:r>
            <w:r w:rsidRPr="003A2A87">
              <w:rPr>
                <w:rFonts w:asciiTheme="minorHAnsi" w:eastAsia="Times New Roman" w:hAnsiTheme="minorHAnsi"/>
                <w:color w:val="auto"/>
                <w:sz w:val="20"/>
                <w:szCs w:val="20"/>
                <w:lang w:eastAsia="en-US"/>
              </w:rPr>
              <w:t>Kryterium zostanie zweryfikowane na podstawie zapisów wniosku o dofinansowanie projektu.</w:t>
            </w:r>
          </w:p>
        </w:tc>
        <w:tc>
          <w:tcPr>
            <w:tcW w:w="3330"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lastRenderedPageBreak/>
              <w:t>3.</w:t>
            </w:r>
          </w:p>
        </w:tc>
        <w:tc>
          <w:tcPr>
            <w:tcW w:w="3260" w:type="dxa"/>
            <w:shd w:val="clear" w:color="auto" w:fill="auto"/>
            <w:vAlign w:val="center"/>
          </w:tcPr>
          <w:p w:rsidR="00ED148E"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komplementarności</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rPr>
              <w:t xml:space="preserve">Czy opieka nad dziećmi do lat 3 finansowana w ramach projektu będzie świadczona w budynku wybudowanym lub zmodernizowanym lub zaadaptowanym ze </w:t>
            </w:r>
            <w:r>
              <w:rPr>
                <w:rFonts w:asciiTheme="minorHAnsi" w:eastAsia="Times New Roman" w:hAnsiTheme="minorHAnsi"/>
                <w:color w:val="auto"/>
              </w:rPr>
              <w:t xml:space="preserve">źródeł </w:t>
            </w:r>
            <w:r w:rsidRPr="000A7B4F">
              <w:rPr>
                <w:rFonts w:asciiTheme="minorHAnsi" w:eastAsia="Times New Roman" w:hAnsiTheme="minorHAnsi"/>
                <w:color w:val="auto"/>
              </w:rPr>
              <w:t>wspólnotowych innych niż Europejski Fundusz Społeczny</w:t>
            </w:r>
            <w:r w:rsidRPr="00052620">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sz w:val="20"/>
                <w:szCs w:val="20"/>
                <w:lang w:eastAsia="en-US"/>
              </w:rPr>
              <w:t>Kryterium ma na celu preferowanie projektów komplementarnych. Kryterium zostanie zweryfikowane na podstawie treści wniosku o dofinansowanie projektu.</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260" w:type="dxa"/>
            <w:shd w:val="clear" w:color="auto" w:fill="auto"/>
            <w:vAlign w:val="center"/>
          </w:tcPr>
          <w:p w:rsidR="00ED148E" w:rsidRPr="00052620" w:rsidRDefault="00ED148E" w:rsidP="00C6196D">
            <w:pPr>
              <w:snapToGrid w:val="0"/>
              <w:spacing w:after="0" w:line="240" w:lineRule="auto"/>
              <w:rPr>
                <w:rFonts w:eastAsia="Times New Roman" w:cs="Tahoma"/>
                <w:sz w:val="24"/>
                <w:szCs w:val="24"/>
              </w:rPr>
            </w:pPr>
            <w:r>
              <w:rPr>
                <w:rFonts w:eastAsia="Times New Roman" w:cs="Tahoma"/>
                <w:sz w:val="24"/>
                <w:szCs w:val="24"/>
              </w:rPr>
              <w:t>Kryterium zapotrzebowania</w:t>
            </w:r>
          </w:p>
        </w:tc>
        <w:tc>
          <w:tcPr>
            <w:tcW w:w="6595" w:type="dxa"/>
            <w:shd w:val="clear" w:color="auto" w:fill="auto"/>
            <w:vAlign w:val="center"/>
          </w:tcPr>
          <w:p w:rsidR="00ED148E" w:rsidRDefault="00ED148E" w:rsidP="00C6196D">
            <w:pPr>
              <w:autoSpaceDE w:val="0"/>
              <w:autoSpaceDN w:val="0"/>
              <w:adjustRightInd w:val="0"/>
              <w:spacing w:after="0" w:line="240" w:lineRule="auto"/>
              <w:jc w:val="both"/>
              <w:rPr>
                <w:rFonts w:eastAsia="Times New Roman" w:cs="Tahoma"/>
                <w:sz w:val="24"/>
                <w:szCs w:val="24"/>
              </w:rPr>
            </w:pPr>
            <w:r>
              <w:rPr>
                <w:rFonts w:eastAsia="Times New Roman" w:cs="Tahoma"/>
                <w:sz w:val="24"/>
                <w:szCs w:val="24"/>
              </w:rPr>
              <w:t>Czy projekt obejmuje tworzenie i utrzymanie nowych miejsc opieki nad dziećmi do lat 3 na terenach gmin: Żukowice, Żmigród, Złoty Stok, Zawonia, Zawidów, Zagrodno, Wołów, Wińsko, Wiązów, Węgliniec, Wąsosz, Wądroże Wielkie, Warta Bolesławiecka, Udanin, Świerzawa, Świeradów-Zdrój, Ścinawa, Szczytna, Sulików, Stoszowice, Siekierczyn, Ruja, Rudna, Radwanice, Przeworno, Przemków, Prusice, Prochowice, Polanica-Zdrój, Platerówka, Piława Górna, Pieńsk, Pielgrzymka, Pęcław, Paszowice, Osiecznica, Olszyna, Nowogrodziec, Niemcza, Niechlów, Mściwojów, Miłkowice, Międzylesie, Międzybórz, Mietków, Męcinka, Malczyce, Łagiewniki, Lewin Kłodzki, Legnickie Pole, Lądek-Zdrój, Kunice, Krotoszyce, Krośnice, Kotla, Kostomłoty, Kondratowice, Kamieniec Ząbkowicki, Jordanów Śląski, Jerzmanowa, Jemielno, Gromadka, Grębocice, Gaworzyce, Dziadowa Kłoda, Domaniów, Dobroszyce, Cieszków, Ciepłowody, Chocianów, Bystrzyca Kłodzka, Borów, Bolków, Bierutów, Bardo, Góra, Milicz, Lwówek Śląski, Brzeg Dolny, Twardogóra, Syców, Wojcieszów, Bolesławiec, Ząbkowice Śląskie, Leśna, Bogatynia, Głogów, Dzierżoniów, Stronie Śląskie</w:t>
            </w:r>
            <w:r w:rsidRPr="005A2043">
              <w:rPr>
                <w:rFonts w:eastAsia="Times New Roman" w:cs="Tahoma"/>
                <w:sz w:val="24"/>
                <w:szCs w:val="24"/>
              </w:rPr>
              <w:t>?</w:t>
            </w:r>
          </w:p>
          <w:p w:rsidR="00ED148E" w:rsidRDefault="00ED148E" w:rsidP="00C6196D">
            <w:pPr>
              <w:autoSpaceDE w:val="0"/>
              <w:autoSpaceDN w:val="0"/>
              <w:adjustRightInd w:val="0"/>
              <w:spacing w:after="0" w:line="240" w:lineRule="auto"/>
              <w:jc w:val="both"/>
              <w:rPr>
                <w:rFonts w:eastAsia="Times New Roman" w:cs="Tahoma"/>
                <w:sz w:val="24"/>
                <w:szCs w:val="24"/>
              </w:rPr>
            </w:pPr>
          </w:p>
          <w:p w:rsidR="00ED148E" w:rsidRDefault="00ED148E" w:rsidP="00C6196D">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Kryterium zostało opracowane na podstawie analizy danych statystycznych z zakresu opieki nad dziećmi do lat 3</w:t>
            </w:r>
            <w:r w:rsidRPr="005A2043">
              <w:rPr>
                <w:rFonts w:eastAsia="Times New Roman" w:cs="Tahoma"/>
                <w:sz w:val="20"/>
                <w:szCs w:val="20"/>
              </w:rPr>
              <w:t>.</w:t>
            </w:r>
            <w:r>
              <w:rPr>
                <w:rFonts w:eastAsia="Times New Roman" w:cs="Tahoma"/>
                <w:sz w:val="20"/>
                <w:szCs w:val="20"/>
              </w:rPr>
              <w:t xml:space="preserve"> W kryterium uwzględniono w pierwszej kolejności gminy, w których nie wykazano funkcjonowania miejsc opieki nad dziećmi do lat 3. Ponadto w kryterium wskazano obszary gmin, w których zidentyfikowano niski poziom upowszechnienia miejsc opieki nad dziećmi do lat 3.</w:t>
            </w:r>
            <w:r w:rsidRPr="005A2043">
              <w:rPr>
                <w:rFonts w:eastAsia="Times New Roman" w:cs="Tahoma"/>
                <w:sz w:val="20"/>
                <w:szCs w:val="20"/>
              </w:rPr>
              <w:t xml:space="preserve"> </w:t>
            </w:r>
            <w:r>
              <w:rPr>
                <w:rFonts w:eastAsia="Times New Roman" w:cs="Tahoma"/>
                <w:sz w:val="20"/>
                <w:szCs w:val="20"/>
              </w:rPr>
              <w:t xml:space="preserve">Z kryterium wyłączono gminy wiejskie funkcjonujące wokół gmin miejskich, o wysokim stopniu upowszechnienia opieki nad dziećmi do lat 3. </w:t>
            </w:r>
            <w:r w:rsidRPr="005A2043">
              <w:rPr>
                <w:rFonts w:eastAsia="Times New Roman" w:cs="Tahoma"/>
                <w:sz w:val="20"/>
                <w:szCs w:val="20"/>
              </w:rPr>
              <w:t xml:space="preserve">Takie podejście </w:t>
            </w:r>
            <w:r>
              <w:rPr>
                <w:rFonts w:eastAsia="Times New Roman" w:cs="Tahoma"/>
                <w:sz w:val="20"/>
                <w:szCs w:val="20"/>
              </w:rPr>
              <w:t>przyczyni się do tworzenia miejsc opieki nad dziećmi do lat 3 w miejscach, w których może to w największym stopniu przyczynić się do aktywizacji zawodowej</w:t>
            </w:r>
            <w:r w:rsidRPr="005A2043">
              <w:rPr>
                <w:rFonts w:eastAsia="Times New Roman" w:cs="Tahoma"/>
                <w:sz w:val="20"/>
                <w:szCs w:val="20"/>
              </w:rPr>
              <w:t xml:space="preserve">. </w:t>
            </w:r>
            <w:r w:rsidRPr="00F20A4E">
              <w:rPr>
                <w:rFonts w:eastAsia="Times New Roman" w:cs="Tahoma"/>
                <w:sz w:val="20"/>
                <w:szCs w:val="20"/>
              </w:rPr>
              <w:t>Kryterium zostanie zweryfikowane na podstawie treści wniosku o dofinansowanie projektu.</w:t>
            </w:r>
          </w:p>
          <w:p w:rsidR="00ED148E" w:rsidRPr="00052620" w:rsidRDefault="00ED148E" w:rsidP="00C6196D">
            <w:pPr>
              <w:pStyle w:val="Default"/>
              <w:jc w:val="both"/>
              <w:rPr>
                <w:rFonts w:asciiTheme="minorHAnsi" w:eastAsia="Times New Roman" w:hAnsiTheme="minorHAnsi"/>
                <w:color w:val="auto"/>
              </w:rPr>
            </w:pPr>
            <w:r w:rsidRPr="00612F1E">
              <w:rPr>
                <w:rFonts w:eastAsia="Times New Roman"/>
                <w:sz w:val="20"/>
                <w:szCs w:val="20"/>
              </w:rPr>
              <w:t xml:space="preserve">Kryterium nie dotyczy </w:t>
            </w:r>
            <w:r>
              <w:rPr>
                <w:rFonts w:eastAsia="Times New Roman"/>
                <w:sz w:val="20"/>
                <w:szCs w:val="20"/>
              </w:rPr>
              <w:t>Poddziałań 8.4.2, 8.4.3 i 8.4.4, które są objęte mechanizmem ZIT</w:t>
            </w:r>
            <w:r w:rsidRPr="00612F1E">
              <w:rPr>
                <w:rFonts w:eastAsia="Times New Roman"/>
                <w:sz w:val="20"/>
                <w:szCs w:val="20"/>
              </w:rPr>
              <w:t>.</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10 pkt.</w:t>
            </w:r>
          </w:p>
        </w:tc>
      </w:tr>
      <w:tr w:rsidR="002451F4" w:rsidRPr="00FB75AD" w:rsidTr="00E8160B">
        <w:trPr>
          <w:trHeight w:val="432"/>
        </w:trPr>
        <w:tc>
          <w:tcPr>
            <w:tcW w:w="1103" w:type="dxa"/>
            <w:shd w:val="clear" w:color="auto" w:fill="auto"/>
            <w:vAlign w:val="center"/>
          </w:tcPr>
          <w:p w:rsidR="002451F4" w:rsidRDefault="002451F4" w:rsidP="002451F4">
            <w:pPr>
              <w:snapToGrid w:val="0"/>
              <w:spacing w:after="0" w:line="240" w:lineRule="auto"/>
              <w:rPr>
                <w:rFonts w:eastAsia="Times New Roman" w:cs="Tahoma"/>
                <w:sz w:val="24"/>
                <w:szCs w:val="24"/>
              </w:rPr>
            </w:pPr>
            <w:r>
              <w:rPr>
                <w:rFonts w:cs="Arial"/>
                <w:kern w:val="1"/>
                <w:sz w:val="24"/>
                <w:szCs w:val="24"/>
              </w:rPr>
              <w:lastRenderedPageBreak/>
              <w:t>6</w:t>
            </w:r>
            <w:r w:rsidRPr="00652AD0">
              <w:rPr>
                <w:rFonts w:cs="Arial"/>
                <w:kern w:val="1"/>
                <w:sz w:val="24"/>
                <w:szCs w:val="24"/>
              </w:rPr>
              <w:t>.</w:t>
            </w:r>
          </w:p>
        </w:tc>
        <w:tc>
          <w:tcPr>
            <w:tcW w:w="3260" w:type="dxa"/>
            <w:shd w:val="clear" w:color="auto" w:fill="auto"/>
            <w:vAlign w:val="center"/>
          </w:tcPr>
          <w:p w:rsidR="002451F4"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59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330"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Tr="00E8160B">
        <w:trPr>
          <w:trHeight w:val="432"/>
        </w:trPr>
        <w:tc>
          <w:tcPr>
            <w:tcW w:w="10958" w:type="dxa"/>
            <w:gridSpan w:val="3"/>
            <w:shd w:val="clear" w:color="auto" w:fill="auto"/>
            <w:vAlign w:val="center"/>
          </w:tcPr>
          <w:p w:rsidR="002451F4" w:rsidRPr="00A364CA" w:rsidRDefault="002451F4" w:rsidP="002451F4">
            <w:pPr>
              <w:pStyle w:val="Default"/>
              <w:jc w:val="both"/>
              <w:rPr>
                <w:rFonts w:asciiTheme="minorHAnsi" w:eastAsia="Times New Roman" w:hAnsiTheme="minorHAnsi"/>
                <w:color w:val="auto"/>
              </w:rPr>
            </w:pPr>
            <w:r w:rsidRPr="00A364CA">
              <w:rPr>
                <w:rFonts w:asciiTheme="minorHAnsi" w:eastAsia="Times New Roman" w:hAnsiTheme="minorHAnsi"/>
                <w:b/>
              </w:rPr>
              <w:t>Łączna maksymalna możliwa do zdobycia liczba punktów za spełnianie kryteriów premiujących</w:t>
            </w:r>
          </w:p>
        </w:tc>
        <w:tc>
          <w:tcPr>
            <w:tcW w:w="3330" w:type="dxa"/>
            <w:shd w:val="clear" w:color="auto" w:fill="auto"/>
            <w:vAlign w:val="center"/>
          </w:tcPr>
          <w:p w:rsidR="002451F4" w:rsidRDefault="00BC1097" w:rsidP="002451F4">
            <w:pPr>
              <w:spacing w:after="0" w:line="240" w:lineRule="auto"/>
              <w:jc w:val="center"/>
              <w:rPr>
                <w:rFonts w:eastAsia="Times New Roman" w:cs="Arial"/>
                <w:kern w:val="1"/>
                <w:sz w:val="24"/>
                <w:szCs w:val="24"/>
              </w:rPr>
            </w:pPr>
            <w:r>
              <w:rPr>
                <w:rFonts w:eastAsia="Times New Roman" w:cs="Arial"/>
                <w:b/>
                <w:kern w:val="1"/>
                <w:sz w:val="24"/>
                <w:szCs w:val="24"/>
              </w:rPr>
              <w:t>3</w:t>
            </w:r>
            <w:r w:rsidR="002451F4">
              <w:rPr>
                <w:rFonts w:eastAsia="Times New Roman" w:cs="Arial"/>
                <w:b/>
                <w:kern w:val="1"/>
                <w:sz w:val="24"/>
                <w:szCs w:val="24"/>
              </w:rPr>
              <w:t>5</w:t>
            </w:r>
          </w:p>
        </w:tc>
      </w:tr>
    </w:tbl>
    <w:p w:rsidR="00ED148E" w:rsidRDefault="00ED148E">
      <w:pPr>
        <w:rPr>
          <w:b/>
          <w:sz w:val="24"/>
          <w:szCs w:val="24"/>
        </w:rPr>
      </w:pPr>
    </w:p>
    <w:p w:rsidR="000579D9" w:rsidRDefault="000579D9">
      <w:pPr>
        <w:rPr>
          <w:b/>
          <w:sz w:val="24"/>
          <w:szCs w:val="24"/>
        </w:rPr>
      </w:pPr>
    </w:p>
    <w:p w:rsidR="000579D9" w:rsidRDefault="000579D9">
      <w:pPr>
        <w:rPr>
          <w:b/>
          <w:sz w:val="24"/>
          <w:szCs w:val="24"/>
        </w:rPr>
      </w:pPr>
    </w:p>
    <w:p w:rsidR="0037389F" w:rsidRDefault="00652B37" w:rsidP="00DF0784">
      <w:pPr>
        <w:pStyle w:val="Nagwek2"/>
        <w:numPr>
          <w:ilvl w:val="0"/>
          <w:numId w:val="44"/>
        </w:numPr>
        <w:ind w:left="0" w:firstLine="0"/>
        <w:rPr>
          <w:rFonts w:cs="Tahoma"/>
          <w:sz w:val="24"/>
          <w:szCs w:val="24"/>
        </w:rPr>
      </w:pPr>
      <w:bookmarkStart w:id="55" w:name="_Toc443141919"/>
      <w:r w:rsidRPr="00AC1EA7">
        <w:rPr>
          <w:rFonts w:asciiTheme="minorHAnsi" w:eastAsiaTheme="minorEastAsia" w:hAnsiTheme="minorHAnsi" w:cs="Tahoma"/>
          <w:sz w:val="24"/>
          <w:szCs w:val="24"/>
        </w:rPr>
        <w:lastRenderedPageBreak/>
        <w:t xml:space="preserve">Kryteria dla Działania 8.5 - Przystosowanie do zmian zachodzących w gospodarce w ramach działań </w:t>
      </w:r>
      <w:proofErr w:type="spellStart"/>
      <w:r w:rsidRPr="00AC1EA7">
        <w:rPr>
          <w:rFonts w:asciiTheme="minorHAnsi" w:eastAsiaTheme="minorEastAsia" w:hAnsiTheme="minorHAnsi" w:cs="Tahoma"/>
          <w:sz w:val="24"/>
          <w:szCs w:val="24"/>
        </w:rPr>
        <w:t>outplacementowych</w:t>
      </w:r>
      <w:proofErr w:type="spellEnd"/>
      <w:r w:rsidRPr="00AC1EA7">
        <w:rPr>
          <w:rFonts w:asciiTheme="minorHAnsi" w:eastAsiaTheme="minorEastAsia" w:hAnsiTheme="minorHAnsi" w:cs="Tahoma"/>
          <w:sz w:val="24"/>
          <w:szCs w:val="24"/>
        </w:rPr>
        <w:t xml:space="preserve"> – </w:t>
      </w:r>
      <w:r w:rsidRPr="00AC1EA7">
        <w:rPr>
          <w:rFonts w:asciiTheme="minorHAnsi" w:eastAsiaTheme="minorEastAsia" w:hAnsiTheme="minorHAnsi" w:cs="Tahoma"/>
          <w:sz w:val="24"/>
          <w:szCs w:val="24"/>
        </w:rPr>
        <w:br/>
        <w:t>nabór w trybie konkursowym</w:t>
      </w:r>
      <w:r w:rsidR="0063631F">
        <w:rPr>
          <w:rFonts w:asciiTheme="minorHAnsi" w:eastAsiaTheme="minorEastAsia" w:hAnsiTheme="minorHAnsi" w:cs="Tahoma"/>
          <w:sz w:val="24"/>
          <w:szCs w:val="24"/>
        </w:rPr>
        <w:t xml:space="preserve"> (PI 8.v)</w:t>
      </w:r>
      <w:bookmarkEnd w:id="55"/>
    </w:p>
    <w:p w:rsidR="000579D9" w:rsidRPr="000579D9" w:rsidRDefault="000579D9" w:rsidP="000579D9"/>
    <w:p w:rsidR="0037389F" w:rsidRDefault="00652B37" w:rsidP="00DF0784">
      <w:pPr>
        <w:pStyle w:val="Nagwek3"/>
        <w:numPr>
          <w:ilvl w:val="0"/>
          <w:numId w:val="60"/>
        </w:numPr>
        <w:rPr>
          <w:color w:val="000000" w:themeColor="text1"/>
          <w:sz w:val="24"/>
          <w:szCs w:val="24"/>
        </w:rPr>
      </w:pPr>
      <w:bookmarkStart w:id="56" w:name="_Toc443141920"/>
      <w:r w:rsidRPr="00AC1EA7">
        <w:rPr>
          <w:rFonts w:asciiTheme="minorHAnsi" w:hAnsiTheme="minorHAnsi"/>
          <w:color w:val="000000" w:themeColor="text1"/>
          <w:sz w:val="24"/>
          <w:szCs w:val="24"/>
        </w:rPr>
        <w:t xml:space="preserve">Kryteria dostępu dla Działania 8.5 - Przystosowanie do zmian zachodzących w gospodarce w ramach działań </w:t>
      </w:r>
      <w:proofErr w:type="spellStart"/>
      <w:r w:rsidRPr="00AC1EA7">
        <w:rPr>
          <w:rFonts w:asciiTheme="minorHAnsi" w:hAnsiTheme="minorHAnsi"/>
          <w:color w:val="000000" w:themeColor="text1"/>
          <w:sz w:val="24"/>
          <w:szCs w:val="24"/>
        </w:rPr>
        <w:t>outplacementowych</w:t>
      </w:r>
      <w:bookmarkEnd w:id="56"/>
      <w:proofErr w:type="spellEnd"/>
    </w:p>
    <w:p w:rsidR="00652B37" w:rsidRDefault="00652B37" w:rsidP="00AC1EA7">
      <w:pPr>
        <w:pStyle w:val="Akapitzlist"/>
        <w:ind w:left="644"/>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383"/>
        <w:gridCol w:w="6608"/>
        <w:gridCol w:w="3334"/>
      </w:tblGrid>
      <w:tr w:rsidR="000579D9" w:rsidRPr="000579D9" w:rsidTr="00E8160B">
        <w:tc>
          <w:tcPr>
            <w:tcW w:w="1242"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383"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60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1.</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Tahoma"/>
                <w:sz w:val="24"/>
                <w:szCs w:val="24"/>
              </w:rPr>
            </w:pPr>
            <w:r w:rsidRPr="000579D9">
              <w:rPr>
                <w:rFonts w:ascii="Calibri" w:eastAsia="Times New Roman" w:hAnsi="Calibri" w:cs="Tahoma"/>
                <w:sz w:val="24"/>
                <w:szCs w:val="24"/>
              </w:rPr>
              <w:t>Kryterium biura projektu</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w okresie realizacji projektu będzie prowadził biuro projektu (lub posiada siedzibę, filię, delegaturę, oddział czy inną prawnie dozwoloną formę organizacyjną działalności po</w:t>
            </w:r>
            <w:r w:rsidR="00DC48E9">
              <w:rPr>
                <w:rFonts w:ascii="Calibri" w:eastAsia="Times New Roman" w:hAnsi="Calibri" w:cs="Calibri"/>
                <w:color w:val="000000"/>
                <w:sz w:val="24"/>
                <w:szCs w:val="24"/>
              </w:rPr>
              <w:t>dmiotu) na terenie województwa </w:t>
            </w:r>
            <w:r w:rsidRPr="000579D9">
              <w:rPr>
                <w:rFonts w:ascii="Calibri" w:eastAsia="Times New Roman" w:hAnsi="Calibri" w:cs="Calibri"/>
                <w:color w:val="000000"/>
                <w:sz w:val="24"/>
                <w:szCs w:val="24"/>
              </w:rPr>
              <w:t>dolnośląskiego z możliwością udostępnienia pełnej dokumentacji wdrażanego projektu oraz zapewni uczestnikom projektu możliwość osobistego kontaktu z</w:t>
            </w:r>
            <w:r w:rsidR="00DC48E9">
              <w:rPr>
                <w:rFonts w:ascii="Calibri" w:eastAsia="Times New Roman" w:hAnsi="Calibri" w:cs="Calibri"/>
                <w:color w:val="000000"/>
                <w:sz w:val="24"/>
                <w:szCs w:val="24"/>
              </w:rPr>
              <w:t> </w:t>
            </w:r>
            <w:r w:rsidRPr="000579D9">
              <w:rPr>
                <w:rFonts w:ascii="Calibri" w:eastAsia="Times New Roman" w:hAnsi="Calibri" w:cs="Calibri"/>
                <w:color w:val="000000"/>
                <w:sz w:val="24"/>
                <w:szCs w:val="24"/>
              </w:rPr>
              <w:t xml:space="preserve">kadrą projektu? </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lang w:eastAsia="en-US"/>
              </w:rPr>
            </w:pPr>
          </w:p>
          <w:p w:rsidR="000579D9" w:rsidRPr="000579D9" w:rsidRDefault="000579D9" w:rsidP="000579D9">
            <w:pPr>
              <w:tabs>
                <w:tab w:val="left" w:pos="314"/>
              </w:tabs>
              <w:spacing w:after="0" w:line="240" w:lineRule="auto"/>
              <w:jc w:val="both"/>
              <w:rPr>
                <w:rFonts w:ascii="Calibri" w:eastAsia="Times New Roman" w:hAnsi="Calibri" w:cs="Times New Roman"/>
                <w:sz w:val="20"/>
                <w:szCs w:val="20"/>
              </w:rPr>
            </w:pPr>
            <w:r w:rsidRPr="000579D9">
              <w:rPr>
                <w:rFonts w:ascii="Calibri" w:eastAsia="Times New Roman" w:hAnsi="Calibri" w:cs="Times New Roman"/>
                <w:sz w:val="20"/>
                <w:szCs w:val="20"/>
              </w:rPr>
              <w:t xml:space="preserve">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w:t>
            </w:r>
          </w:p>
          <w:p w:rsidR="000579D9" w:rsidRPr="000579D9" w:rsidRDefault="000579D9" w:rsidP="00DC48E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Times New Roman"/>
                <w:sz w:val="20"/>
                <w:szCs w:val="20"/>
              </w:rPr>
              <w:t>Kryterium zostanie zweryfikowane na</w:t>
            </w:r>
            <w:r w:rsidRPr="000579D9">
              <w:rPr>
                <w:rFonts w:ascii="Calibri" w:eastAsia="Times New Roman" w:hAnsi="Calibri" w:cs="Times New Roman"/>
                <w:sz w:val="16"/>
                <w:szCs w:val="16"/>
              </w:rPr>
              <w:t xml:space="preserve"> </w:t>
            </w:r>
            <w:r w:rsidRPr="000579D9">
              <w:rPr>
                <w:rFonts w:ascii="Calibri" w:eastAsia="Times New Roman" w:hAnsi="Calibri" w:cs="Times New Roman"/>
                <w:sz w:val="20"/>
                <w:szCs w:val="20"/>
              </w:rPr>
              <w:t>podstawie oświadczenia złożonego we wniosku o dofinansowanie projektu.</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2.</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Tahoma"/>
                <w:sz w:val="24"/>
                <w:szCs w:val="24"/>
              </w:rPr>
              <w:t>Kryterium liczby wniosków</w:t>
            </w:r>
          </w:p>
        </w:tc>
        <w:tc>
          <w:tcPr>
            <w:tcW w:w="6608" w:type="dxa"/>
            <w:shd w:val="clear" w:color="auto" w:fill="auto"/>
            <w:vAlign w:val="center"/>
          </w:tcPr>
          <w:p w:rsidR="000579D9" w:rsidRPr="000579D9" w:rsidRDefault="000579D9" w:rsidP="000579D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Arial"/>
                <w:sz w:val="24"/>
                <w:szCs w:val="24"/>
              </w:rPr>
              <w:t>Czy Wnioskodawca w ramach konkursu złożył jeden wniosek o</w:t>
            </w:r>
            <w:r w:rsidR="00DC48E9">
              <w:rPr>
                <w:rFonts w:ascii="Calibri" w:eastAsia="Times New Roman" w:hAnsi="Calibri" w:cs="Arial"/>
                <w:sz w:val="24"/>
                <w:szCs w:val="24"/>
              </w:rPr>
              <w:t> </w:t>
            </w:r>
            <w:r w:rsidRPr="000579D9">
              <w:rPr>
                <w:rFonts w:ascii="Calibri" w:eastAsia="Times New Roman" w:hAnsi="Calibri" w:cs="Arial"/>
                <w:sz w:val="24"/>
                <w:szCs w:val="24"/>
              </w:rPr>
              <w:t>dofinansowanie projektu oraz nie więcej niż jeden wniosek jako partner?</w:t>
            </w:r>
          </w:p>
          <w:p w:rsidR="000579D9" w:rsidRPr="000579D9" w:rsidRDefault="000579D9" w:rsidP="000579D9">
            <w:pPr>
              <w:tabs>
                <w:tab w:val="left" w:pos="314"/>
              </w:tabs>
              <w:spacing w:after="0" w:line="240" w:lineRule="auto"/>
              <w:jc w:val="both"/>
              <w:rPr>
                <w:rFonts w:ascii="Calibri" w:eastAsia="Times New Roman" w:hAnsi="Calibri" w:cs="Arial"/>
                <w:sz w:val="24"/>
                <w:szCs w:val="24"/>
              </w:rPr>
            </w:pP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Arial"/>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t>
            </w:r>
            <w:r w:rsidRPr="000579D9">
              <w:rPr>
                <w:rFonts w:ascii="Calibri" w:eastAsia="Times New Roman" w:hAnsi="Calibri" w:cs="Arial"/>
                <w:sz w:val="20"/>
                <w:szCs w:val="20"/>
              </w:rPr>
              <w:lastRenderedPageBreak/>
              <w:t>wnioski, w związku z niespełnieniem przez Wnioskodawcę kryterium. W przypadku wycofania wniosku o dofinansowanie Wnioskodawca ma prawo złożyć kolejny wniosek.</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lastRenderedPageBreak/>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lastRenderedPageBreak/>
              <w:t>3.</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wskaźników</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w ramach projektu zaplanował osiągnięcie wskaźnika: </w:t>
            </w:r>
            <w:r w:rsidRPr="000579D9">
              <w:rPr>
                <w:rFonts w:ascii="Calibri" w:eastAsia="Times New Roman" w:hAnsi="Calibri" w:cs="Calibri"/>
                <w:i/>
                <w:sz w:val="24"/>
                <w:szCs w:val="24"/>
              </w:rPr>
              <w:t>liczba pracowników zagrożonych zwolnieniem z pracy oraz osób zwolnionych z przyczyn dotyczących zakładu pracy objętych wsparciem w programie</w:t>
            </w:r>
            <w:r w:rsidRPr="000579D9">
              <w:rPr>
                <w:rFonts w:ascii="Calibri" w:eastAsia="Times New Roman" w:hAnsi="Calibri" w:cs="Calibri"/>
                <w:sz w:val="24"/>
                <w:szCs w:val="24"/>
              </w:rPr>
              <w:t xml:space="preserve"> na poziomie co najmniej 310?</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p>
          <w:p w:rsidR="000579D9" w:rsidRPr="000579D9" w:rsidRDefault="000579D9" w:rsidP="000579D9">
            <w:pPr>
              <w:keepNext/>
              <w:keepLines/>
              <w:snapToGri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odpowiedniej efektywności wsparcia, dzięki którym zostaną osiągnięte wskaźniki określone w RPO WD 2014-2020. </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4.</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obszaru realizacji projektu</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zapewni dostępność form wsparcia świadczonych w ramach projektu na terenie całego województwa dolnośląskiego między innymi poprzez umożliwienie uczestnikom projektu dokonania wszelkich formalności niezbędnych do wzięcia udziału </w:t>
            </w:r>
            <w:r w:rsidRPr="000579D9">
              <w:rPr>
                <w:rFonts w:ascii="Calibri" w:eastAsia="Times New Roman" w:hAnsi="Calibri" w:cs="Calibri"/>
                <w:sz w:val="24"/>
                <w:szCs w:val="24"/>
              </w:rPr>
              <w:br/>
              <w:t>w projekcie co najmniej w(e):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Wrocławiu,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Legnicy,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Jeleniej Górze,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Wałbrzychu?</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dostępności do usług świadczonych w ramach projektu jak największej liczbie osób. Wnioskodawca musi umożliwić dokonanie wszelkich formalności niezbędnych do wzięcia udziału w projekcie we wszystkich powyżej wymienionych miastach. </w:t>
            </w: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5.</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dokonał podziału środków przeznaczonych na realizację projektu, w sposób zapewniający wsparcie dla uczestników projektu w każdym roku jego realizacji?</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celu zapewnienie wsparcia dla uczestników projektu przez cały okres realizacji projektu. </w:t>
            </w: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b/>
                <w:kern w:val="1"/>
                <w:sz w:val="24"/>
                <w:szCs w:val="24"/>
              </w:rPr>
            </w:pPr>
            <w:r w:rsidRPr="000579D9">
              <w:rPr>
                <w:rFonts w:ascii="Calibri" w:eastAsia="Times New Roman" w:hAnsi="Calibri" w:cs="Calibri"/>
                <w:sz w:val="24"/>
                <w:szCs w:val="24"/>
              </w:rPr>
              <w:lastRenderedPageBreak/>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lastRenderedPageBreak/>
              <w:t>6.</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 xml:space="preserve">Czy Wnioskodawca przewiduje w ramach projektu realizację co najmniej </w:t>
            </w:r>
            <w:r w:rsidR="00205DE3">
              <w:rPr>
                <w:rFonts w:ascii="Calibri" w:eastAsia="Times New Roman" w:hAnsi="Calibri" w:cs="Calibri"/>
                <w:color w:val="000000"/>
                <w:sz w:val="24"/>
                <w:szCs w:val="24"/>
              </w:rPr>
              <w:t>dwóch</w:t>
            </w:r>
            <w:r w:rsidRPr="000579D9">
              <w:rPr>
                <w:rFonts w:ascii="Calibri" w:eastAsia="Times New Roman" w:hAnsi="Calibri" w:cs="Calibri"/>
                <w:color w:val="000000"/>
                <w:sz w:val="24"/>
                <w:szCs w:val="24"/>
              </w:rPr>
              <w:t xml:space="preserve"> form wsparcia dobieranych do indywidualnych potrzeb uczestników projektu</w:t>
            </w:r>
            <w:r w:rsidR="00CC1BE4">
              <w:rPr>
                <w:rFonts w:ascii="Calibri" w:eastAsia="Times New Roman" w:hAnsi="Calibri" w:cs="Calibri"/>
                <w:color w:val="000000"/>
                <w:sz w:val="24"/>
                <w:szCs w:val="24"/>
              </w:rPr>
              <w:t xml:space="preserve"> tj.</w:t>
            </w:r>
            <w:r w:rsidRPr="000579D9">
              <w:rPr>
                <w:rFonts w:ascii="Calibri" w:eastAsia="Times New Roman" w:hAnsi="Calibri" w:cs="Calibri"/>
                <w:color w:val="000000"/>
                <w:sz w:val="24"/>
                <w:szCs w:val="24"/>
              </w:rPr>
              <w:t>: poradnictwo zawodowe połączone z przygotowaniem Indywidualnego Planu Działania oraz szkolenia zawodowe?</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0"/>
                <w:szCs w:val="20"/>
              </w:rPr>
            </w:pPr>
            <w:r w:rsidRPr="000579D9">
              <w:rPr>
                <w:rFonts w:ascii="Calibri" w:eastAsia="Times New Roman" w:hAnsi="Calibri" w:cs="Calibri"/>
                <w:color w:val="000000"/>
                <w:sz w:val="20"/>
                <w:szCs w:val="20"/>
              </w:rPr>
              <w:t xml:space="preserve">Kryterium ma na celu zapewnić uczestnikom projektu kompleksowe wsparcia dostosowane do ich indywidualnych potrzeb. </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0"/>
                <w:szCs w:val="20"/>
              </w:rPr>
              <w:t>Kryterium zostanie zweryfikowane na podstawie zapisów wniosku o dofinansowanie</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7.</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efektywności</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założył we wniosku, że w ramach projektu osiągnie wskaźnik efektywności zatrudnieniowej, co najmniej na poziomie 50% całkowitej liczby osób, które zakończyły udział w projekcie?</w:t>
            </w:r>
          </w:p>
          <w:p w:rsidR="000579D9" w:rsidRPr="000579D9" w:rsidRDefault="000579D9" w:rsidP="000579D9">
            <w:pPr>
              <w:autoSpaceDE w:val="0"/>
              <w:autoSpaceDN w:val="0"/>
              <w:adjustRightInd w:val="0"/>
              <w:spacing w:after="0" w:line="240" w:lineRule="auto"/>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przyczyni się do zwiększeni a efektywności projektów oraz realizacji celów Działania 8.5. </w:t>
            </w:r>
          </w:p>
          <w:p w:rsidR="000579D9" w:rsidRPr="000579D9" w:rsidRDefault="000579D9" w:rsidP="000579D9">
            <w:pPr>
              <w:autoSpaceDE w:val="0"/>
              <w:autoSpaceDN w:val="0"/>
              <w:adjustRightInd w:val="0"/>
              <w:spacing w:after="0" w:line="240" w:lineRule="auto"/>
              <w:jc w:val="both"/>
              <w:rPr>
                <w:rFonts w:ascii="Arial" w:eastAsia="Calibri" w:hAnsi="Arial" w:cs="Arial"/>
                <w:sz w:val="21"/>
                <w:szCs w:val="21"/>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205DE3" w:rsidRPr="000579D9" w:rsidTr="00E8160B">
        <w:tc>
          <w:tcPr>
            <w:tcW w:w="1242" w:type="dxa"/>
            <w:shd w:val="clear" w:color="auto" w:fill="auto"/>
            <w:vAlign w:val="center"/>
          </w:tcPr>
          <w:p w:rsidR="00205DE3" w:rsidRPr="000579D9" w:rsidRDefault="00205DE3" w:rsidP="00205DE3">
            <w:pPr>
              <w:keepNext/>
              <w:keepLines/>
              <w:snapToGrid w:val="0"/>
              <w:spacing w:after="0" w:line="240" w:lineRule="auto"/>
              <w:jc w:val="center"/>
              <w:rPr>
                <w:rFonts w:ascii="Calibri" w:eastAsia="Times New Roman" w:hAnsi="Calibri" w:cs="Calibri"/>
                <w:sz w:val="24"/>
                <w:szCs w:val="24"/>
              </w:rPr>
            </w:pPr>
            <w:r>
              <w:rPr>
                <w:rFonts w:cs="Calibri"/>
                <w:sz w:val="24"/>
                <w:szCs w:val="24"/>
              </w:rPr>
              <w:t>8</w:t>
            </w:r>
          </w:p>
        </w:tc>
        <w:tc>
          <w:tcPr>
            <w:tcW w:w="3383" w:type="dxa"/>
            <w:shd w:val="clear" w:color="auto" w:fill="auto"/>
            <w:vAlign w:val="center"/>
          </w:tcPr>
          <w:p w:rsidR="00205DE3" w:rsidRPr="000579D9" w:rsidRDefault="00205DE3" w:rsidP="00205DE3">
            <w:pPr>
              <w:keepNext/>
              <w:keepLines/>
              <w:snapToGrid w:val="0"/>
              <w:spacing w:after="0" w:line="240" w:lineRule="auto"/>
              <w:rPr>
                <w:rFonts w:ascii="Calibri" w:eastAsia="Times New Roman" w:hAnsi="Calibri" w:cs="Calibri"/>
                <w:sz w:val="24"/>
                <w:szCs w:val="24"/>
              </w:rPr>
            </w:pPr>
            <w:r w:rsidRPr="00B71C95">
              <w:rPr>
                <w:rFonts w:cs="Calibri"/>
                <w:sz w:val="24"/>
                <w:szCs w:val="24"/>
              </w:rPr>
              <w:t>Kryterium formy wsparcia</w:t>
            </w:r>
          </w:p>
        </w:tc>
        <w:tc>
          <w:tcPr>
            <w:tcW w:w="6608" w:type="dxa"/>
            <w:shd w:val="clear" w:color="auto" w:fill="auto"/>
            <w:vAlign w:val="center"/>
          </w:tcPr>
          <w:p w:rsidR="00205DE3" w:rsidRPr="00B71C95" w:rsidRDefault="00205DE3" w:rsidP="00205DE3">
            <w:pPr>
              <w:autoSpaceDE w:val="0"/>
              <w:autoSpaceDN w:val="0"/>
              <w:adjustRightInd w:val="0"/>
              <w:spacing w:after="0" w:line="240" w:lineRule="auto"/>
              <w:jc w:val="both"/>
              <w:rPr>
                <w:rFonts w:eastAsia="Times New Roman" w:cs="Calibri"/>
                <w:sz w:val="24"/>
                <w:szCs w:val="24"/>
              </w:rPr>
            </w:pPr>
            <w:r w:rsidRPr="00B71C95">
              <w:rPr>
                <w:rFonts w:eastAsia="Times New Roman" w:cs="Calibri"/>
                <w:sz w:val="24"/>
                <w:szCs w:val="24"/>
              </w:rPr>
              <w:t>Czy w przypadku jeśli projekt przewiduje szkolenia, to szkolenie zakończy się egzaminem i uzyskaniem odpowiedniego dokumentu (np. certyfikatu, dyplomu) potwierdzającego nabycie, podwyższenie lub dostosowanie kompetencji i kwalifikacji, niezbędnych na rynku pracy w kontekście zidentyfikowanych potrzeb osoby, której udzielane jest wsparcie?</w:t>
            </w:r>
          </w:p>
          <w:p w:rsidR="00205DE3" w:rsidRPr="00B71C95" w:rsidRDefault="00205DE3" w:rsidP="00205DE3">
            <w:pPr>
              <w:autoSpaceDE w:val="0"/>
              <w:autoSpaceDN w:val="0"/>
              <w:adjustRightInd w:val="0"/>
              <w:spacing w:after="0" w:line="240" w:lineRule="auto"/>
              <w:jc w:val="both"/>
              <w:rPr>
                <w:rFonts w:eastAsia="Times New Roman" w:cs="Calibri"/>
                <w:sz w:val="24"/>
                <w:szCs w:val="24"/>
              </w:rPr>
            </w:pPr>
          </w:p>
          <w:p w:rsidR="00205DE3" w:rsidRPr="000579D9" w:rsidRDefault="00205DE3" w:rsidP="00205DE3">
            <w:pPr>
              <w:autoSpaceDE w:val="0"/>
              <w:autoSpaceDN w:val="0"/>
              <w:adjustRightInd w:val="0"/>
              <w:spacing w:after="0" w:line="240" w:lineRule="auto"/>
              <w:jc w:val="both"/>
              <w:rPr>
                <w:rFonts w:ascii="Calibri" w:eastAsia="Times New Roman" w:hAnsi="Calibri" w:cs="Calibri"/>
                <w:sz w:val="24"/>
                <w:szCs w:val="24"/>
              </w:rPr>
            </w:pPr>
            <w:r w:rsidRPr="00B71C95">
              <w:rPr>
                <w:rFonts w:eastAsia="Times New Roman" w:cs="Calibri"/>
                <w:sz w:val="20"/>
                <w:szCs w:val="20"/>
              </w:rPr>
              <w:t xml:space="preserve">Wprowadzenie kryterium ma na celu zwiększenie efektywności i jakości szkoleń poprzez wymaganie szkoleń kończących się uzyskaniem konkretnych </w:t>
            </w:r>
            <w:r w:rsidRPr="00B71C95">
              <w:rPr>
                <w:rFonts w:eastAsia="Times New Roman" w:cs="Calibri"/>
                <w:sz w:val="20"/>
                <w:szCs w:val="20"/>
              </w:rPr>
              <w:lastRenderedPageBreak/>
              <w:t>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 Projektodawca lub partner mogą przeprowadzić egzamin,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 Kryterium zostanie zweryfikowane na podstawie zapisów wniosku o dofinansowanie projektu.</w:t>
            </w:r>
          </w:p>
        </w:tc>
        <w:tc>
          <w:tcPr>
            <w:tcW w:w="3334" w:type="dxa"/>
            <w:shd w:val="clear" w:color="auto" w:fill="auto"/>
            <w:vAlign w:val="center"/>
          </w:tcPr>
          <w:p w:rsidR="00205DE3" w:rsidRPr="000579D9" w:rsidRDefault="00205DE3" w:rsidP="00205DE3">
            <w:pPr>
              <w:spacing w:after="0" w:line="240" w:lineRule="auto"/>
              <w:jc w:val="center"/>
              <w:rPr>
                <w:rFonts w:ascii="Calibri" w:eastAsia="Times New Roman" w:hAnsi="Calibri" w:cs="Calibri"/>
                <w:sz w:val="24"/>
                <w:szCs w:val="24"/>
              </w:rPr>
            </w:pPr>
            <w:r>
              <w:rPr>
                <w:rFonts w:cs="Calibri"/>
                <w:sz w:val="24"/>
                <w:szCs w:val="24"/>
              </w:rPr>
              <w:lastRenderedPageBreak/>
              <w:t>Tak/Nie</w:t>
            </w:r>
          </w:p>
        </w:tc>
      </w:tr>
    </w:tbl>
    <w:p w:rsidR="00652B37" w:rsidRPr="00AC1EA7" w:rsidRDefault="00652B37" w:rsidP="00AC1EA7">
      <w:pPr>
        <w:pStyle w:val="Akapitzlist"/>
        <w:rPr>
          <w:b/>
          <w:sz w:val="24"/>
          <w:szCs w:val="24"/>
        </w:rPr>
      </w:pPr>
    </w:p>
    <w:p w:rsidR="00652B37" w:rsidRDefault="00652B37" w:rsidP="00AC1EA7">
      <w:pPr>
        <w:pStyle w:val="Nagwek3"/>
        <w:rPr>
          <w:sz w:val="24"/>
          <w:szCs w:val="24"/>
        </w:rPr>
      </w:pPr>
      <w:bookmarkStart w:id="57" w:name="_Toc430845527"/>
    </w:p>
    <w:p w:rsidR="00652B37" w:rsidRPr="00AC1EA7" w:rsidRDefault="00E25FF1" w:rsidP="00AC1EA7">
      <w:pPr>
        <w:pStyle w:val="Nagwek3"/>
        <w:rPr>
          <w:b w:val="0"/>
          <w:bCs w:val="0"/>
          <w:sz w:val="24"/>
          <w:szCs w:val="24"/>
        </w:rPr>
      </w:pPr>
      <w:bookmarkStart w:id="58" w:name="_Toc443141921"/>
      <w:r>
        <w:rPr>
          <w:rFonts w:asciiTheme="minorHAnsi" w:hAnsiTheme="minorHAnsi"/>
          <w:sz w:val="24"/>
          <w:szCs w:val="24"/>
        </w:rPr>
        <w:t xml:space="preserve">b) </w:t>
      </w:r>
      <w:r w:rsidR="00652B37" w:rsidRPr="00AC1EA7">
        <w:rPr>
          <w:rFonts w:asciiTheme="minorHAnsi" w:hAnsiTheme="minorHAnsi"/>
          <w:sz w:val="24"/>
          <w:szCs w:val="24"/>
        </w:rPr>
        <w:t xml:space="preserve">Kryteria premiujące </w:t>
      </w:r>
      <w:bookmarkEnd w:id="57"/>
      <w:r w:rsidR="00652B37" w:rsidRPr="00AC1EA7">
        <w:rPr>
          <w:rFonts w:asciiTheme="minorHAnsi" w:hAnsiTheme="minorHAnsi"/>
          <w:sz w:val="24"/>
          <w:szCs w:val="24"/>
        </w:rPr>
        <w:t>dla Działania 8.5 - Przystosowanie do zmian zachodzącyc</w:t>
      </w:r>
      <w:r w:rsidR="00F000A1" w:rsidRPr="00F000A1">
        <w:rPr>
          <w:rFonts w:asciiTheme="minorHAnsi" w:hAnsiTheme="minorHAnsi"/>
          <w:sz w:val="24"/>
          <w:szCs w:val="24"/>
        </w:rPr>
        <w:t>h w gospodarce w ramach działań</w:t>
      </w:r>
      <w:r w:rsidR="00F000A1">
        <w:rPr>
          <w:rFonts w:asciiTheme="minorHAnsi" w:hAnsiTheme="minorHAnsi"/>
          <w:sz w:val="24"/>
          <w:szCs w:val="24"/>
        </w:rPr>
        <w:t xml:space="preserve"> </w:t>
      </w:r>
      <w:proofErr w:type="spellStart"/>
      <w:r w:rsidR="00652B37" w:rsidRPr="00AC1EA7">
        <w:rPr>
          <w:rFonts w:asciiTheme="minorHAnsi" w:hAnsiTheme="minorHAnsi"/>
          <w:sz w:val="24"/>
          <w:szCs w:val="24"/>
        </w:rPr>
        <w:t>outplacementowych</w:t>
      </w:r>
      <w:bookmarkEnd w:id="58"/>
      <w:proofErr w:type="spellEnd"/>
    </w:p>
    <w:p w:rsidR="00652B37" w:rsidRDefault="00652B37" w:rsidP="00AC1EA7">
      <w:pPr>
        <w:pStyle w:val="Akapitzlist"/>
        <w:rPr>
          <w:b/>
          <w:bCs/>
          <w:sz w:val="24"/>
          <w:szCs w:val="24"/>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40"/>
        <w:gridCol w:w="6574"/>
        <w:gridCol w:w="3588"/>
      </w:tblGrid>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140"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574"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w:t>
            </w:r>
          </w:p>
        </w:tc>
        <w:tc>
          <w:tcPr>
            <w:tcW w:w="3140" w:type="dxa"/>
            <w:shd w:val="clear" w:color="auto" w:fill="auto"/>
            <w:vAlign w:val="center"/>
          </w:tcPr>
          <w:p w:rsidR="000579D9" w:rsidRPr="000579D9" w:rsidRDefault="000579D9" w:rsidP="000579D9">
            <w:pPr>
              <w:spacing w:after="0" w:line="240" w:lineRule="auto"/>
              <w:rPr>
                <w:rFonts w:ascii="Calibri" w:eastAsia="Times New Roman" w:hAnsi="Calibri" w:cs="Arial"/>
                <w:b/>
                <w:kern w:val="1"/>
                <w:sz w:val="24"/>
                <w:szCs w:val="24"/>
              </w:rPr>
            </w:pPr>
            <w:r w:rsidRPr="000579D9">
              <w:rPr>
                <w:rFonts w:ascii="Calibri" w:eastAsia="Times New Roman" w:hAnsi="Calibri" w:cs="Tahoma"/>
                <w:sz w:val="24"/>
                <w:szCs w:val="24"/>
              </w:rPr>
              <w:t xml:space="preserve">Kryterium doświadczenia </w:t>
            </w:r>
          </w:p>
        </w:tc>
        <w:tc>
          <w:tcPr>
            <w:tcW w:w="6574" w:type="dxa"/>
            <w:shd w:val="clear" w:color="auto" w:fill="auto"/>
          </w:tcPr>
          <w:p w:rsidR="000579D9" w:rsidRPr="000579D9" w:rsidRDefault="000579D9" w:rsidP="000579D9">
            <w:pPr>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b/>
                <w:color w:val="000000"/>
                <w:kern w:val="1"/>
                <w:sz w:val="24"/>
                <w:szCs w:val="24"/>
              </w:rPr>
            </w:pPr>
            <w:r w:rsidRPr="000579D9">
              <w:rPr>
                <w:rFonts w:ascii="Calibri" w:eastAsia="Times New Roman" w:hAnsi="Calibri" w:cs="Calibri"/>
                <w:sz w:val="20"/>
                <w:szCs w:val="20"/>
              </w:rPr>
              <w:t xml:space="preserve">Kryterium ma za zadanie premiować projektodawców posiadających doświadczenie w realizacji projektów na obszarze województwa dolnośląskiego. Obszar interwencji projektowej zostanie określony w regulaminie konkursu. Kryterium zostanie zweryfikowane na podstawie </w:t>
            </w:r>
            <w:r w:rsidRPr="000579D9">
              <w:rPr>
                <w:rFonts w:ascii="Calibri" w:eastAsia="Times New Roman" w:hAnsi="Calibri" w:cs="Calibri"/>
                <w:sz w:val="20"/>
                <w:szCs w:val="20"/>
              </w:rPr>
              <w:lastRenderedPageBreak/>
              <w:t>zapisów wniosku o dofinansowanie projektu.</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lastRenderedPageBreak/>
              <w:t xml:space="preserve">Od 0 pkt. do 10 pkt. </w:t>
            </w:r>
          </w:p>
          <w:p w:rsidR="000579D9" w:rsidRPr="000579D9" w:rsidRDefault="000579D9" w:rsidP="007D42DD">
            <w:pPr>
              <w:spacing w:after="0" w:line="240" w:lineRule="auto"/>
              <w:ind w:right="-195"/>
              <w:jc w:val="center"/>
              <w:rPr>
                <w:rFonts w:ascii="Calibri" w:eastAsia="Times New Roman" w:hAnsi="Calibri" w:cs="Arial"/>
                <w:kern w:val="1"/>
                <w:sz w:val="24"/>
                <w:szCs w:val="24"/>
              </w:rPr>
            </w:pP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5 pkt. minimum 2 przedsięwzięcia</w:t>
            </w: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10 pkt. powyżej dwóch przedsięwzięć</w:t>
            </w:r>
          </w:p>
          <w:p w:rsidR="000579D9" w:rsidRPr="000579D9" w:rsidRDefault="000579D9" w:rsidP="000579D9">
            <w:pPr>
              <w:spacing w:after="0" w:line="240" w:lineRule="auto"/>
              <w:jc w:val="center"/>
              <w:rPr>
                <w:rFonts w:ascii="Calibri" w:eastAsia="Times New Roman" w:hAnsi="Calibri" w:cs="Tahoma"/>
                <w:b/>
                <w:kern w:val="1"/>
                <w:sz w:val="24"/>
                <w:szCs w:val="24"/>
              </w:rPr>
            </w:pPr>
            <w:r w:rsidRPr="000579D9">
              <w:rPr>
                <w:rFonts w:ascii="Calibri" w:eastAsia="Times New Roman" w:hAnsi="Calibri" w:cs="Arial"/>
                <w:kern w:val="1"/>
                <w:sz w:val="24"/>
                <w:szCs w:val="24"/>
              </w:rPr>
              <w:t xml:space="preserve"> </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lastRenderedPageBreak/>
              <w:t>2.</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E558F5">
              <w:rPr>
                <w:rFonts w:eastAsia="Times New Roman" w:cs="Tahoma"/>
                <w:sz w:val="24"/>
                <w:szCs w:val="24"/>
              </w:rPr>
              <w:t>Kryterium grupy docelowej</w:t>
            </w:r>
          </w:p>
        </w:tc>
        <w:tc>
          <w:tcPr>
            <w:tcW w:w="6574" w:type="dxa"/>
            <w:shd w:val="clear" w:color="auto" w:fill="auto"/>
            <w:vAlign w:val="center"/>
          </w:tcPr>
          <w:p w:rsidR="00205DE3" w:rsidRPr="00122952" w:rsidRDefault="00205DE3" w:rsidP="00205DE3">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w:t>
            </w:r>
            <w:r>
              <w:rPr>
                <w:rFonts w:cs="Tahoma"/>
                <w:sz w:val="24"/>
                <w:szCs w:val="24"/>
              </w:rPr>
              <w:t>50</w:t>
            </w:r>
            <w:r w:rsidRPr="00E558F5">
              <w:rPr>
                <w:rFonts w:eastAsia="Times New Roman" w:cs="Tahoma"/>
                <w:sz w:val="24"/>
                <w:szCs w:val="24"/>
              </w:rPr>
              <w:t xml:space="preserve">% </w:t>
            </w:r>
            <w:r>
              <w:rPr>
                <w:rFonts w:eastAsia="Times New Roman" w:cs="Tahoma"/>
                <w:sz w:val="24"/>
                <w:szCs w:val="24"/>
              </w:rPr>
              <w:t xml:space="preserve">osoby </w:t>
            </w:r>
            <w:r>
              <w:rPr>
                <w:rFonts w:cs="Tahoma"/>
                <w:sz w:val="24"/>
                <w:szCs w:val="24"/>
              </w:rPr>
              <w:t xml:space="preserve">powyżej 50 roku życia oraz osoby o niskich kwalifikacjach? </w:t>
            </w:r>
          </w:p>
          <w:p w:rsidR="00205DE3" w:rsidRDefault="00205DE3" w:rsidP="00205DE3">
            <w:pPr>
              <w:snapToGrid w:val="0"/>
              <w:spacing w:after="0" w:line="240" w:lineRule="auto"/>
              <w:jc w:val="both"/>
              <w:rPr>
                <w:rFonts w:eastAsia="Times New Roman" w:cs="Tahoma"/>
                <w:sz w:val="24"/>
                <w:szCs w:val="24"/>
              </w:rPr>
            </w:pPr>
          </w:p>
          <w:p w:rsidR="00205DE3" w:rsidRDefault="00205DE3" w:rsidP="00205DE3">
            <w:pPr>
              <w:spacing w:after="0" w:line="240" w:lineRule="auto"/>
              <w:jc w:val="both"/>
              <w:rPr>
                <w:sz w:val="20"/>
                <w:szCs w:val="20"/>
                <w:lang w:eastAsia="en-US"/>
              </w:rPr>
            </w:pPr>
            <w:r>
              <w:rPr>
                <w:sz w:val="20"/>
                <w:szCs w:val="20"/>
                <w:lang w:eastAsia="en-US"/>
              </w:rPr>
              <w:t xml:space="preserve">Osoby </w:t>
            </w:r>
            <w:r w:rsidRPr="00B71C95">
              <w:rPr>
                <w:sz w:val="20"/>
                <w:szCs w:val="20"/>
                <w:lang w:eastAsia="en-US"/>
              </w:rPr>
              <w:t>powyżej 50 roku życia oraz osoby o niskich kwalifikacjach</w:t>
            </w:r>
            <w:r>
              <w:rPr>
                <w:sz w:val="20"/>
                <w:szCs w:val="20"/>
                <w:lang w:eastAsia="en-US"/>
              </w:rPr>
              <w:t xml:space="preserve"> zostały zidentyfikowane na poziomie RPO WD 2014-2020 jako osoby w szczególnie trudnej sytuacji na rynku pracy.  </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3A2A87">
              <w:rPr>
                <w:rFonts w:eastAsia="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Pr>
                <w:rFonts w:eastAsia="Times New Roman" w:cs="Arial"/>
                <w:kern w:val="1"/>
                <w:sz w:val="24"/>
                <w:szCs w:val="24"/>
              </w:rPr>
              <w:t>od 0 pkt</w:t>
            </w:r>
            <w:r w:rsidRPr="0011389A">
              <w:rPr>
                <w:rFonts w:eastAsia="Times New Roman" w:cs="Tahoma"/>
                <w:sz w:val="24"/>
                <w:szCs w:val="24"/>
              </w:rPr>
              <w:t>. do 5 pkt.</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3.</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BD4A2F">
              <w:rPr>
                <w:rFonts w:cs="Tahoma"/>
                <w:sz w:val="24"/>
                <w:szCs w:val="24"/>
              </w:rPr>
              <w:t>Kryterium efektywności zatrudnieniowej</w:t>
            </w:r>
          </w:p>
        </w:tc>
        <w:tc>
          <w:tcPr>
            <w:tcW w:w="6574" w:type="dxa"/>
            <w:shd w:val="clear" w:color="auto" w:fill="auto"/>
            <w:vAlign w:val="center"/>
          </w:tcPr>
          <w:p w:rsidR="00205DE3" w:rsidRDefault="00205DE3" w:rsidP="00205DE3">
            <w:pPr>
              <w:spacing w:after="0" w:line="240" w:lineRule="auto"/>
              <w:jc w:val="both"/>
              <w:rPr>
                <w:rFonts w:cs="Calibri"/>
                <w:color w:val="000000"/>
                <w:sz w:val="24"/>
                <w:szCs w:val="24"/>
              </w:rPr>
            </w:pPr>
            <w:r>
              <w:rPr>
                <w:rFonts w:cs="Calibri"/>
                <w:color w:val="000000"/>
                <w:sz w:val="24"/>
                <w:szCs w:val="24"/>
              </w:rPr>
              <w:t>Czy we wniosku o dofinanso</w:t>
            </w:r>
            <w:r w:rsidR="00F778B5">
              <w:rPr>
                <w:rFonts w:cs="Calibri"/>
                <w:color w:val="000000"/>
                <w:sz w:val="24"/>
                <w:szCs w:val="24"/>
              </w:rPr>
              <w:t>wanie projektu założono osiągnię</w:t>
            </w:r>
            <w:r>
              <w:rPr>
                <w:rFonts w:cs="Calibri"/>
                <w:color w:val="000000"/>
                <w:sz w:val="24"/>
                <w:szCs w:val="24"/>
              </w:rPr>
              <w:t>cie wskaźnika efektywności zatrudnieniowej na poziomie co najmniej 75%?</w:t>
            </w:r>
          </w:p>
          <w:p w:rsidR="00205DE3" w:rsidRDefault="00205DE3" w:rsidP="00205DE3">
            <w:pPr>
              <w:spacing w:after="0" w:line="240" w:lineRule="auto"/>
              <w:jc w:val="both"/>
              <w:rPr>
                <w:rFonts w:cs="Calibri"/>
                <w:color w:val="000000"/>
                <w:sz w:val="24"/>
                <w:szCs w:val="24"/>
              </w:rPr>
            </w:pPr>
          </w:p>
          <w:p w:rsidR="00205DE3" w:rsidRDefault="00205DE3" w:rsidP="00205DE3">
            <w:pPr>
              <w:spacing w:after="0" w:line="240" w:lineRule="auto"/>
              <w:jc w:val="both"/>
              <w:rPr>
                <w:sz w:val="20"/>
                <w:szCs w:val="20"/>
                <w:lang w:eastAsia="en-US"/>
              </w:rPr>
            </w:pPr>
            <w:r w:rsidRPr="00BD4A2F">
              <w:rPr>
                <w:rFonts w:cs="Times New Roman"/>
                <w:sz w:val="20"/>
                <w:szCs w:val="20"/>
                <w:lang w:eastAsia="en-US"/>
              </w:rPr>
              <w:t xml:space="preserve">Kryterium </w:t>
            </w:r>
            <w:r w:rsidRPr="00BD4A2F">
              <w:rPr>
                <w:sz w:val="20"/>
                <w:szCs w:val="20"/>
                <w:lang w:eastAsia="en-US"/>
              </w:rPr>
              <w:t>przyczyni</w:t>
            </w:r>
            <w:r w:rsidRPr="00BD4A2F">
              <w:rPr>
                <w:rFonts w:cs="Times New Roman"/>
                <w:sz w:val="20"/>
                <w:szCs w:val="20"/>
                <w:lang w:eastAsia="en-US"/>
              </w:rPr>
              <w:t xml:space="preserve"> się do zwiększenia skuteczności realizowanego wsparcia. Ponadto kryterium pozytywnie wpłynie na trwałość osiąganych rezultatów i przyczyni się do zwiększenia aktywności zawodowej mieszkańców regionu.</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BD4A2F">
              <w:rPr>
                <w:rFonts w:cs="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sidRPr="00BD4A2F">
              <w:rPr>
                <w:rFonts w:cs="Arial"/>
                <w:kern w:val="1"/>
                <w:sz w:val="24"/>
                <w:szCs w:val="24"/>
              </w:rPr>
              <w:t>od 0 pkt. do 5 pkt.</w:t>
            </w:r>
          </w:p>
        </w:tc>
      </w:tr>
      <w:tr w:rsidR="000579D9" w:rsidRPr="000579D9" w:rsidTr="00BC3A02">
        <w:trPr>
          <w:trHeight w:val="432"/>
          <w:jc w:val="center"/>
        </w:trPr>
        <w:tc>
          <w:tcPr>
            <w:tcW w:w="10955" w:type="dxa"/>
            <w:gridSpan w:val="3"/>
            <w:shd w:val="clear" w:color="auto" w:fill="auto"/>
            <w:vAlign w:val="center"/>
          </w:tcPr>
          <w:p w:rsidR="000579D9" w:rsidRPr="00DC48E9" w:rsidRDefault="000579D9" w:rsidP="000579D9">
            <w:pPr>
              <w:spacing w:after="0" w:line="240" w:lineRule="auto"/>
              <w:jc w:val="both"/>
              <w:rPr>
                <w:rFonts w:ascii="Calibri" w:eastAsia="Times New Roman" w:hAnsi="Calibri" w:cs="Calibri"/>
                <w:b/>
                <w:color w:val="000000"/>
                <w:sz w:val="24"/>
                <w:szCs w:val="24"/>
              </w:rPr>
            </w:pPr>
            <w:r w:rsidRPr="00DC48E9">
              <w:rPr>
                <w:rFonts w:ascii="Calibri" w:eastAsia="Times New Roman" w:hAnsi="Calibri" w:cs="Calibri"/>
                <w:b/>
                <w:color w:val="000000"/>
                <w:sz w:val="24"/>
                <w:szCs w:val="24"/>
              </w:rPr>
              <w:t>Łączna maksymalna możliwa do zdobycia liczba punktów za spełnianie kryteriów premiujących</w:t>
            </w:r>
          </w:p>
        </w:tc>
        <w:tc>
          <w:tcPr>
            <w:tcW w:w="3588" w:type="dxa"/>
            <w:shd w:val="clear" w:color="auto" w:fill="auto"/>
            <w:vAlign w:val="center"/>
          </w:tcPr>
          <w:p w:rsidR="000579D9" w:rsidRPr="00DC48E9" w:rsidRDefault="00205DE3" w:rsidP="000579D9">
            <w:pPr>
              <w:spacing w:after="0" w:line="240" w:lineRule="auto"/>
              <w:jc w:val="center"/>
              <w:rPr>
                <w:rFonts w:ascii="Calibri" w:eastAsia="Times New Roman" w:hAnsi="Calibri" w:cs="Arial"/>
                <w:b/>
                <w:kern w:val="1"/>
                <w:sz w:val="24"/>
                <w:szCs w:val="24"/>
              </w:rPr>
            </w:pPr>
            <w:r>
              <w:rPr>
                <w:rFonts w:ascii="Calibri" w:eastAsia="Times New Roman" w:hAnsi="Calibri" w:cs="Arial"/>
                <w:b/>
                <w:kern w:val="1"/>
                <w:sz w:val="24"/>
                <w:szCs w:val="24"/>
              </w:rPr>
              <w:t>20</w:t>
            </w:r>
          </w:p>
        </w:tc>
      </w:tr>
    </w:tbl>
    <w:p w:rsidR="00ED148E" w:rsidRDefault="00ED148E" w:rsidP="000579D9">
      <w:pPr>
        <w:rPr>
          <w:b/>
          <w:sz w:val="24"/>
          <w:szCs w:val="24"/>
        </w:rPr>
      </w:pPr>
    </w:p>
    <w:p w:rsidR="0037389F" w:rsidRDefault="008F1517" w:rsidP="00DF0784">
      <w:pPr>
        <w:pStyle w:val="Nagwek2"/>
        <w:numPr>
          <w:ilvl w:val="0"/>
          <w:numId w:val="44"/>
        </w:numPr>
        <w:ind w:left="0" w:firstLine="0"/>
        <w:jc w:val="left"/>
        <w:rPr>
          <w:rFonts w:asciiTheme="minorHAnsi" w:eastAsiaTheme="minorEastAsia" w:hAnsiTheme="minorHAnsi" w:cs="Tahoma"/>
          <w:sz w:val="24"/>
          <w:szCs w:val="24"/>
        </w:rPr>
      </w:pPr>
      <w:bookmarkStart w:id="59" w:name="_Toc443141922"/>
      <w:r>
        <w:rPr>
          <w:rFonts w:asciiTheme="minorHAnsi" w:eastAsiaTheme="minorEastAsia" w:hAnsiTheme="minorHAnsi" w:cs="Tahoma"/>
          <w:sz w:val="24"/>
          <w:szCs w:val="24"/>
        </w:rPr>
        <w:t xml:space="preserve">Kryteria dla Działania </w:t>
      </w:r>
      <w:r w:rsidR="00647243" w:rsidRPr="00647243">
        <w:rPr>
          <w:rFonts w:asciiTheme="minorHAnsi" w:eastAsiaTheme="minorEastAsia" w:hAnsiTheme="minorHAnsi" w:cs="Tahoma"/>
          <w:sz w:val="24"/>
          <w:szCs w:val="24"/>
        </w:rPr>
        <w:t>8.7 Aktywne i zdrowe starzenie się</w:t>
      </w:r>
      <w:r w:rsidR="009F4CD4">
        <w:rPr>
          <w:rFonts w:asciiTheme="minorHAnsi" w:eastAsiaTheme="minorEastAsia" w:hAnsiTheme="minorHAnsi" w:cs="Tahoma"/>
          <w:sz w:val="24"/>
          <w:szCs w:val="24"/>
        </w:rPr>
        <w:t xml:space="preserve"> – nabór w trybie konkursowym</w:t>
      </w:r>
      <w:r w:rsidR="0063631F">
        <w:rPr>
          <w:rFonts w:asciiTheme="minorHAnsi" w:eastAsiaTheme="minorEastAsia" w:hAnsiTheme="minorHAnsi" w:cs="Tahoma"/>
          <w:sz w:val="24"/>
          <w:szCs w:val="24"/>
        </w:rPr>
        <w:t xml:space="preserve"> (PI 8.vi)</w:t>
      </w:r>
      <w:bookmarkEnd w:id="59"/>
    </w:p>
    <w:p w:rsidR="0037389F" w:rsidRDefault="00647243" w:rsidP="00DF0784">
      <w:pPr>
        <w:pStyle w:val="Nagwek3"/>
        <w:numPr>
          <w:ilvl w:val="0"/>
          <w:numId w:val="92"/>
        </w:numPr>
        <w:rPr>
          <w:rFonts w:asciiTheme="minorHAnsi" w:hAnsiTheme="minorHAnsi"/>
          <w:color w:val="000000" w:themeColor="text1"/>
          <w:sz w:val="24"/>
          <w:szCs w:val="24"/>
        </w:rPr>
      </w:pPr>
      <w:bookmarkStart w:id="60" w:name="_Toc443141923"/>
      <w:r w:rsidRPr="009F4CD4">
        <w:rPr>
          <w:rFonts w:asciiTheme="minorHAnsi" w:hAnsiTheme="minorHAnsi"/>
          <w:color w:val="000000" w:themeColor="text1"/>
          <w:sz w:val="24"/>
          <w:szCs w:val="24"/>
        </w:rPr>
        <w:t>Kryteria dostępu dla Działania 8.7 Aktywne i zdrowe starzenie się</w:t>
      </w:r>
      <w:bookmarkEnd w:id="60"/>
    </w:p>
    <w:p w:rsidR="00647243" w:rsidRDefault="00647243" w:rsidP="00647243">
      <w:pPr>
        <w:rPr>
          <w:rFonts w:eastAsiaTheme="majorEastAsia" w:cstheme="majorBidi"/>
          <w:b/>
          <w:bCs/>
          <w:color w:val="4F81BD" w:themeColor="accent1"/>
          <w:sz w:val="24"/>
          <w:szCs w:val="24"/>
        </w:rPr>
      </w:pPr>
    </w:p>
    <w:tbl>
      <w:tblPr>
        <w:tblStyle w:val="Tabela-Siatka"/>
        <w:tblW w:w="14425" w:type="dxa"/>
        <w:tblLook w:val="04A0" w:firstRow="1" w:lastRow="0" w:firstColumn="1" w:lastColumn="0" w:noHBand="0" w:noVBand="1"/>
      </w:tblPr>
      <w:tblGrid>
        <w:gridCol w:w="1101"/>
        <w:gridCol w:w="3118"/>
        <w:gridCol w:w="6389"/>
        <w:gridCol w:w="3817"/>
      </w:tblGrid>
      <w:tr w:rsidR="00BC3A02" w:rsidTr="00BC3A02">
        <w:tc>
          <w:tcPr>
            <w:tcW w:w="1101" w:type="dxa"/>
          </w:tcPr>
          <w:p w:rsidR="00BC3A02" w:rsidRDefault="00BC3A02" w:rsidP="00BC3A02">
            <w:pPr>
              <w:jc w:val="center"/>
              <w:rPr>
                <w:rFonts w:eastAsiaTheme="majorEastAsia" w:cstheme="majorBidi"/>
                <w:b/>
                <w:bCs/>
                <w:color w:val="4F81BD" w:themeColor="accent1"/>
                <w:sz w:val="24"/>
                <w:szCs w:val="24"/>
              </w:rPr>
            </w:pPr>
            <w:r w:rsidRPr="00E86A43">
              <w:t>Lp.</w:t>
            </w:r>
          </w:p>
        </w:tc>
        <w:tc>
          <w:tcPr>
            <w:tcW w:w="3118" w:type="dxa"/>
          </w:tcPr>
          <w:p w:rsidR="00BC3A02" w:rsidRDefault="00BC3A02" w:rsidP="00BC3A02">
            <w:pPr>
              <w:jc w:val="center"/>
              <w:rPr>
                <w:rFonts w:eastAsiaTheme="majorEastAsia" w:cstheme="majorBidi"/>
                <w:b/>
                <w:bCs/>
                <w:color w:val="4F81BD" w:themeColor="accent1"/>
                <w:sz w:val="24"/>
                <w:szCs w:val="24"/>
              </w:rPr>
            </w:pPr>
            <w:r w:rsidRPr="00E86A43">
              <w:rPr>
                <w:b/>
              </w:rPr>
              <w:t>Nazwa kryterium</w:t>
            </w:r>
          </w:p>
        </w:tc>
        <w:tc>
          <w:tcPr>
            <w:tcW w:w="6389" w:type="dxa"/>
          </w:tcPr>
          <w:p w:rsidR="00BC3A02" w:rsidRDefault="00BC3A02" w:rsidP="00BC3A02">
            <w:pPr>
              <w:jc w:val="center"/>
              <w:rPr>
                <w:rFonts w:eastAsiaTheme="majorEastAsia" w:cstheme="majorBidi"/>
                <w:b/>
                <w:bCs/>
                <w:color w:val="4F81BD" w:themeColor="accent1"/>
                <w:sz w:val="24"/>
                <w:szCs w:val="24"/>
              </w:rPr>
            </w:pPr>
            <w:r w:rsidRPr="00E86A43">
              <w:rPr>
                <w:b/>
              </w:rPr>
              <w:t>Definicja kryterium</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b/>
                <w:sz w:val="24"/>
                <w:szCs w:val="24"/>
              </w:rPr>
              <w:t>Opis znaczenia kryterium</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1.</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biura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w okresie realizacji projektu będzie prowadził biuro projektu (lub posiada siedzibę, filię, delegaturę, oddział czy inną prawnie dozwoloną formę </w:t>
            </w:r>
            <w:r w:rsidRPr="00E86A43">
              <w:rPr>
                <w:rFonts w:cs="Calibri"/>
                <w:color w:val="000000"/>
                <w:sz w:val="24"/>
                <w:szCs w:val="24"/>
              </w:rPr>
              <w:lastRenderedPageBreak/>
              <w:t xml:space="preserve">organizacyjną działalności podmiotu) na terenie województwa dolnośląskiego z możliwością udostępnienia pełnej dokumentacji wdrażanego projektu oraz zapewni uczestnikom projektu możliwość osobistego kontaktu z kadrą projektu? </w:t>
            </w:r>
          </w:p>
          <w:p w:rsidR="00BC3A02" w:rsidRPr="00E86A43" w:rsidRDefault="00BC3A02" w:rsidP="00BC3A02">
            <w:pPr>
              <w:jc w:val="both"/>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Kryterium zostanie zweryfikowane na podstawie  oświadczenia złożonego we wniosku o dofinansowanie  projektu.</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lastRenderedPageBreak/>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lastRenderedPageBreak/>
              <w:t>2.</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ilości wniosków</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Wnioskodawca złożył w ramach konkursu maksymalnie trzy wnioski o dofinansowanie projektu?</w:t>
            </w:r>
          </w:p>
          <w:p w:rsidR="00BC3A02" w:rsidRPr="00E86A43" w:rsidRDefault="00BC3A02" w:rsidP="00BC3A02">
            <w:pPr>
              <w:jc w:val="both"/>
              <w:rPr>
                <w:sz w:val="18"/>
                <w:szCs w:val="18"/>
              </w:rPr>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trzech 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3.</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miejsca realizacji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obszar realizacji projektu jest zawężony do jednego z subregionów (podregionów) Dolnego Śląska, rozumianego zgodnie z klasyfikacją NTS 3, tj. subregionu:</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wałbrzyskiego;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wrocławskiego i m. Wrocław;</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jeleniogórskiego;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legnicko- głogowskiego?</w:t>
            </w:r>
          </w:p>
          <w:p w:rsidR="00BC3A02" w:rsidRPr="00E86A43"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imes New Roman" w:cs="Arial"/>
                <w:sz w:val="18"/>
                <w:szCs w:val="18"/>
              </w:rPr>
            </w:pPr>
            <w:r w:rsidRPr="00E86A43">
              <w:rPr>
                <w:rFonts w:eastAsia="Times New Roman" w:cs="Arial"/>
                <w:sz w:val="18"/>
                <w:szCs w:val="18"/>
              </w:rPr>
              <w:t>Kryterium jest wynikiem przyjęcia rozwiązania polegającego na wyłonieniu do dofinansowania wyłącznie jednego projektu w ramach każdego z trzech programów profilaktycznych realizowanych na terenie jednego subregionu. Kryterium zostanie zweryfikowane na podstawie zapisów wniosku o dofinansowanie.</w:t>
            </w:r>
          </w:p>
          <w:p w:rsidR="00BC3A02" w:rsidRDefault="00BC3A02" w:rsidP="00BC3A02">
            <w:pPr>
              <w:jc w:val="both"/>
              <w:rPr>
                <w:rFonts w:eastAsiaTheme="majorEastAsia" w:cstheme="majorBidi"/>
                <w:b/>
                <w:bCs/>
                <w:color w:val="4F81BD" w:themeColor="accent1"/>
                <w:sz w:val="24"/>
                <w:szCs w:val="24"/>
              </w:rPr>
            </w:pP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lastRenderedPageBreak/>
              <w:t>4.</w:t>
            </w:r>
          </w:p>
        </w:tc>
        <w:tc>
          <w:tcPr>
            <w:tcW w:w="3118" w:type="dxa"/>
          </w:tcPr>
          <w:p w:rsidR="00BC3A02" w:rsidRDefault="00BC3A02" w:rsidP="00647243">
            <w:pPr>
              <w:rPr>
                <w:rFonts w:eastAsiaTheme="majorEastAsia" w:cstheme="majorBidi"/>
                <w:b/>
                <w:bCs/>
                <w:color w:val="4F81BD" w:themeColor="accent1"/>
                <w:sz w:val="24"/>
                <w:szCs w:val="24"/>
              </w:rPr>
            </w:pPr>
            <w:r w:rsidRPr="00E86A43">
              <w:rPr>
                <w:sz w:val="24"/>
                <w:szCs w:val="24"/>
              </w:rPr>
              <w:t>Kryterium formy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udziela (w określonych przypadkach  będzie udzielać) świadczeń opieki zdrowotnej na podstawie umowy zawartej z oddziałem wojewódzkim NFZ o udzielanie świadczeń opieki zdrowotnej w ramach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Programu profilaktyki raka szyjki macicy?</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rFonts w:eastAsia="Times New Roman" w:cs="Arial"/>
                <w:sz w:val="18"/>
                <w:szCs w:val="18"/>
              </w:rPr>
              <w:t xml:space="preserve">Konieczność posiadania umowy z NFZ wynika z zakresu interwencji projektowej EFS. </w:t>
            </w: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 projektu. IOK przed podpisaniem umowy o dofinansowanie zweryfikuje przedstawione oświadczenie na podstawie przedłożonej przez Wnioskodawcę umowy zawartej z oddziałem wojewódzkim NFZ o udzielanie świadczeń opieki zdrowotnej w ramach Populacyjnego programu wczesnego wykrywania raka piersi/ Programu profilaktyki raka szyjki macicy.</w:t>
            </w:r>
            <w:r w:rsidRPr="00E86A43">
              <w:rPr>
                <w:rFonts w:eastAsia="Times New Roman" w:cs="Arial"/>
                <w:kern w:val="1"/>
                <w:sz w:val="20"/>
                <w:szCs w:val="20"/>
              </w:rPr>
              <w:t xml:space="preserve"> </w:t>
            </w:r>
          </w:p>
        </w:tc>
        <w:tc>
          <w:tcPr>
            <w:tcW w:w="3817" w:type="dxa"/>
          </w:tcPr>
          <w:p w:rsidR="00BC3A02" w:rsidRPr="00E86A43" w:rsidRDefault="00BC3A02" w:rsidP="00BC3A02">
            <w:pPr>
              <w:jc w:val="center"/>
              <w:rPr>
                <w:sz w:val="24"/>
                <w:szCs w:val="24"/>
              </w:rPr>
            </w:pPr>
            <w:r w:rsidRPr="00E86A43">
              <w:rPr>
                <w:sz w:val="24"/>
                <w:szCs w:val="24"/>
              </w:rPr>
              <w:t xml:space="preserve">Tak/Nie/Nie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w:t>
            </w:r>
            <w:r w:rsidRPr="00E86A43">
              <w:rPr>
                <w:sz w:val="24"/>
                <w:szCs w:val="24"/>
              </w:rPr>
              <w:t xml:space="preserve"> przypadku projektów </w:t>
            </w:r>
            <w:r w:rsidRPr="00E86A43">
              <w:rPr>
                <w:rFonts w:eastAsia="Times New Roman" w:cs="Arial"/>
                <w:sz w:val="24"/>
                <w:szCs w:val="24"/>
              </w:rPr>
              <w:t>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5.</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grupy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projekt - w przypadku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 xml:space="preserve">Programu profilaktyki raka szyjki macicy </w:t>
            </w:r>
            <w:r w:rsidRPr="00E86A43">
              <w:rPr>
                <w:rFonts w:cs="Calibri"/>
                <w:color w:val="000000"/>
                <w:sz w:val="24"/>
                <w:szCs w:val="24"/>
              </w:rPr>
              <w:t>- zakłada, że co najmniej 20% grupy docelowej tych Programów będą stanowić osoby, które nigdy nie wykonywały badań profilaktycznych w danym kierunku, a które kwalifikują się do udziału w Programie?</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sz w:val="18"/>
                <w:szCs w:val="18"/>
              </w:rPr>
              <w:t xml:space="preserve">Projekt </w:t>
            </w:r>
            <w:r w:rsidRPr="00E86A43">
              <w:rPr>
                <w:rFonts w:eastAsia="Times New Roman" w:cs="Arial"/>
                <w:sz w:val="18"/>
                <w:szCs w:val="18"/>
              </w:rPr>
              <w:t>powinien koncentrować się na dotarciu do kobiet, które na postawie SIMP nigdy nie wykonywały badań profilaktycznych w kierunku raka szyjki macicy oraz raka piersi, a które kwalifikują się do udziału w programie. Wnioskodawca lub partner muszą mieć dostęp do SIMP.</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w:t>
            </w:r>
          </w:p>
        </w:tc>
        <w:tc>
          <w:tcPr>
            <w:tcW w:w="3817" w:type="dxa"/>
          </w:tcPr>
          <w:p w:rsidR="00BC3A02" w:rsidRPr="00E86A43" w:rsidRDefault="00BC3A02" w:rsidP="00BC3A02">
            <w:pPr>
              <w:jc w:val="center"/>
              <w:rPr>
                <w:sz w:val="24"/>
                <w:szCs w:val="24"/>
              </w:rPr>
            </w:pPr>
            <w:r w:rsidRPr="00E86A43">
              <w:rPr>
                <w:sz w:val="24"/>
                <w:szCs w:val="24"/>
              </w:rPr>
              <w:t xml:space="preserve">Tak/Nie/ 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 przypadku projektów 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6.</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partnerstwa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Wnioskodawcą lub partnerem w projekcie jest placówka POZ?</w:t>
            </w:r>
          </w:p>
          <w:p w:rsidR="00BC3A02" w:rsidRPr="00E86A43" w:rsidRDefault="00BC3A02" w:rsidP="00BC3A02">
            <w:pPr>
              <w:autoSpaceDE w:val="0"/>
              <w:autoSpaceDN w:val="0"/>
              <w:adjustRightInd w:val="0"/>
              <w:jc w:val="both"/>
              <w:rPr>
                <w:rFonts w:cs="Calibri"/>
                <w:color w:val="000000"/>
                <w:sz w:val="20"/>
                <w:szCs w:val="20"/>
              </w:rPr>
            </w:pPr>
          </w:p>
          <w:p w:rsidR="00BC3A02" w:rsidRPr="00E86A43" w:rsidRDefault="00BC3A02" w:rsidP="00BC3A02">
            <w:pPr>
              <w:jc w:val="both"/>
              <w:rPr>
                <w:rFonts w:eastAsia="Times New Roman" w:cs="Arial"/>
                <w:sz w:val="18"/>
                <w:szCs w:val="18"/>
              </w:rPr>
            </w:pPr>
            <w:r w:rsidRPr="00E86A43">
              <w:rPr>
                <w:rFonts w:eastAsia="Times New Roman" w:cs="Arial"/>
                <w:sz w:val="18"/>
                <w:szCs w:val="18"/>
              </w:rPr>
              <w:t>Włączenie do działań projektowych placówek podstawowej opieki zdrowotnej pozwoli dotrzeć bezpośrednio do grupy projektowej i wpłynie na zwiększenie efektywności podejmowanych działań.</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 xml:space="preserve">Kryterium zostanie zweryfikowane na podstawie zapisów wniosku o dofinansowanie. </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lastRenderedPageBreak/>
              <w:t>7.</w:t>
            </w:r>
          </w:p>
        </w:tc>
        <w:tc>
          <w:tcPr>
            <w:tcW w:w="3118" w:type="dxa"/>
          </w:tcPr>
          <w:p w:rsidR="00BC3A02" w:rsidRDefault="00BC3A02" w:rsidP="00BC3A02">
            <w:pPr>
              <w:rPr>
                <w:rFonts w:eastAsiaTheme="majorEastAsia" w:cstheme="majorBidi"/>
                <w:b/>
                <w:bCs/>
                <w:color w:val="4F81BD" w:themeColor="accent1"/>
                <w:sz w:val="24"/>
                <w:szCs w:val="24"/>
              </w:rPr>
            </w:pPr>
            <w:r w:rsidRPr="00E86A43" w:rsidDel="00177E3C">
              <w:rPr>
                <w:sz w:val="24"/>
                <w:szCs w:val="24"/>
              </w:rPr>
              <w:t xml:space="preserve">Kryterium </w:t>
            </w:r>
            <w:r w:rsidRPr="00E86A43">
              <w:rPr>
                <w:sz w:val="24"/>
                <w:szCs w:val="24"/>
              </w:rPr>
              <w:t>typu wnioskodawcy</w:t>
            </w:r>
          </w:p>
        </w:tc>
        <w:tc>
          <w:tcPr>
            <w:tcW w:w="6389" w:type="dxa"/>
          </w:tcPr>
          <w:p w:rsidR="00BC3A02" w:rsidRPr="00E86A43" w:rsidDel="00177E3C" w:rsidRDefault="00BC3A02" w:rsidP="00BC3A02">
            <w:pPr>
              <w:autoSpaceDE w:val="0"/>
              <w:autoSpaceDN w:val="0"/>
              <w:adjustRightInd w:val="0"/>
              <w:jc w:val="both"/>
              <w:rPr>
                <w:rFonts w:cs="Calibri"/>
                <w:color w:val="000000"/>
                <w:sz w:val="24"/>
                <w:szCs w:val="24"/>
              </w:rPr>
            </w:pPr>
            <w:r w:rsidRPr="00E86A43" w:rsidDel="00177E3C">
              <w:rPr>
                <w:rFonts w:cs="Calibri"/>
                <w:color w:val="000000"/>
                <w:sz w:val="24"/>
                <w:szCs w:val="24"/>
              </w:rPr>
              <w:t xml:space="preserve">Czy Wnioskodawcą jest podmiot wykonujący działalność leczniczą? </w:t>
            </w:r>
          </w:p>
          <w:p w:rsidR="00BC3A02" w:rsidRPr="00E86A43" w:rsidDel="00177E3C"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heme="majorEastAsia" w:cstheme="majorBidi"/>
                <w:b/>
                <w:bCs/>
                <w:color w:val="4F81BD" w:themeColor="accent1"/>
                <w:sz w:val="24"/>
                <w:szCs w:val="24"/>
              </w:rPr>
            </w:pPr>
            <w:r w:rsidRPr="00E86A43">
              <w:rPr>
                <w:rFonts w:cs="Calibri"/>
                <w:color w:val="000000"/>
                <w:sz w:val="18"/>
                <w:szCs w:val="18"/>
              </w:rPr>
              <w:t xml:space="preserve">Wnioskodawcą w ramach działań profilaktyki zdrowotnej powinien być podmiot mający wiedzę o świadczeniach zdrowotnych udzielanych w ramach programów profilaktycznych. </w:t>
            </w:r>
            <w:r w:rsidRPr="00E86A43" w:rsidDel="00177E3C">
              <w:rPr>
                <w:rFonts w:cs="Calibri"/>
                <w:color w:val="000000"/>
                <w:sz w:val="18"/>
                <w:szCs w:val="18"/>
              </w:rPr>
              <w:t>Kryterium zostanie zweryfikowane na podstawie zapisów wniosku o dofinansowanie.</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sidDel="00177E3C">
              <w:rPr>
                <w:rFonts w:cs="Calibri"/>
                <w:color w:val="000000"/>
                <w:sz w:val="24"/>
                <w:szCs w:val="24"/>
              </w:rPr>
              <w:t>Tak/Nie</w:t>
            </w:r>
          </w:p>
        </w:tc>
      </w:tr>
    </w:tbl>
    <w:p w:rsidR="000340D1" w:rsidRPr="000340D1" w:rsidRDefault="000340D1" w:rsidP="000340D1">
      <w:pPr>
        <w:rPr>
          <w:b/>
          <w:sz w:val="24"/>
          <w:szCs w:val="24"/>
        </w:rPr>
      </w:pPr>
    </w:p>
    <w:p w:rsidR="0037389F" w:rsidRDefault="00647243" w:rsidP="00DF0784">
      <w:pPr>
        <w:pStyle w:val="Nagwek3"/>
        <w:numPr>
          <w:ilvl w:val="0"/>
          <w:numId w:val="92"/>
        </w:numPr>
        <w:rPr>
          <w:rFonts w:asciiTheme="minorHAnsi" w:hAnsiTheme="minorHAnsi"/>
          <w:sz w:val="24"/>
          <w:szCs w:val="24"/>
        </w:rPr>
      </w:pPr>
      <w:bookmarkStart w:id="61" w:name="_Toc443141924"/>
      <w:r w:rsidRPr="00647243">
        <w:rPr>
          <w:rFonts w:asciiTheme="minorHAnsi" w:hAnsiTheme="minorHAnsi"/>
          <w:sz w:val="24"/>
          <w:szCs w:val="24"/>
        </w:rPr>
        <w:t>Kryteria premiujące dla Działania 8.7 Aktywne i zdrowe starzenie się</w:t>
      </w:r>
      <w:bookmarkEnd w:id="61"/>
    </w:p>
    <w:p w:rsidR="008F1517" w:rsidRPr="008F1517" w:rsidRDefault="008F1517" w:rsidP="009F4CD4"/>
    <w:tbl>
      <w:tblPr>
        <w:tblStyle w:val="Tabela-Siatka5"/>
        <w:tblW w:w="14425" w:type="dxa"/>
        <w:tblLayout w:type="fixed"/>
        <w:tblLook w:val="04A0" w:firstRow="1" w:lastRow="0" w:firstColumn="1" w:lastColumn="0" w:noHBand="0" w:noVBand="1"/>
      </w:tblPr>
      <w:tblGrid>
        <w:gridCol w:w="1101"/>
        <w:gridCol w:w="3118"/>
        <w:gridCol w:w="6662"/>
        <w:gridCol w:w="3544"/>
      </w:tblGrid>
      <w:tr w:rsidR="008F1517" w:rsidRPr="00F472AE" w:rsidTr="00846A85">
        <w:tc>
          <w:tcPr>
            <w:tcW w:w="1101" w:type="dxa"/>
          </w:tcPr>
          <w:p w:rsidR="008F1517" w:rsidRPr="008F1517" w:rsidRDefault="008F1517" w:rsidP="008F1517">
            <w:pPr>
              <w:jc w:val="center"/>
              <w:rPr>
                <w:b/>
              </w:rPr>
            </w:pPr>
            <w:r w:rsidRPr="008F1517">
              <w:rPr>
                <w:b/>
              </w:rPr>
              <w:t>Lp.</w:t>
            </w:r>
          </w:p>
        </w:tc>
        <w:tc>
          <w:tcPr>
            <w:tcW w:w="3118" w:type="dxa"/>
          </w:tcPr>
          <w:p w:rsidR="008F1517" w:rsidRPr="00F472AE" w:rsidRDefault="008F1517" w:rsidP="008F1517">
            <w:pPr>
              <w:jc w:val="center"/>
              <w:rPr>
                <w:b/>
                <w:sz w:val="24"/>
                <w:szCs w:val="24"/>
              </w:rPr>
            </w:pPr>
            <w:r w:rsidRPr="00F472AE">
              <w:rPr>
                <w:b/>
                <w:sz w:val="24"/>
                <w:szCs w:val="24"/>
              </w:rPr>
              <w:t>Nazwa kryterium</w:t>
            </w:r>
          </w:p>
        </w:tc>
        <w:tc>
          <w:tcPr>
            <w:tcW w:w="6662" w:type="dxa"/>
          </w:tcPr>
          <w:p w:rsidR="008F1517" w:rsidRPr="008F1517" w:rsidRDefault="008F1517" w:rsidP="008F1517">
            <w:pPr>
              <w:jc w:val="center"/>
              <w:rPr>
                <w:b/>
              </w:rPr>
            </w:pPr>
            <w:r w:rsidRPr="008F1517">
              <w:rPr>
                <w:b/>
              </w:rPr>
              <w:t>Definicja kryterium</w:t>
            </w:r>
          </w:p>
        </w:tc>
        <w:tc>
          <w:tcPr>
            <w:tcW w:w="3544" w:type="dxa"/>
          </w:tcPr>
          <w:p w:rsidR="008F1517" w:rsidRPr="00F472AE" w:rsidRDefault="008F1517" w:rsidP="008F1517">
            <w:pPr>
              <w:jc w:val="center"/>
              <w:rPr>
                <w:b/>
                <w:sz w:val="24"/>
                <w:szCs w:val="24"/>
              </w:rPr>
            </w:pPr>
            <w:r w:rsidRPr="00F472AE">
              <w:rPr>
                <w:b/>
                <w:sz w:val="24"/>
                <w:szCs w:val="24"/>
              </w:rPr>
              <w:t>Opis znaczenia kryterium</w:t>
            </w:r>
          </w:p>
        </w:tc>
      </w:tr>
      <w:tr w:rsidR="008F1517" w:rsidRPr="00F472AE" w:rsidTr="00846A85">
        <w:tc>
          <w:tcPr>
            <w:tcW w:w="1101" w:type="dxa"/>
          </w:tcPr>
          <w:p w:rsidR="008F1517" w:rsidRPr="008F1517" w:rsidRDefault="008F1517" w:rsidP="008F1517">
            <w:pPr>
              <w:jc w:val="center"/>
            </w:pPr>
            <w:r w:rsidRPr="008F1517">
              <w:t>1</w:t>
            </w:r>
            <w:r w:rsidR="009F4CD4">
              <w:t>.</w:t>
            </w:r>
          </w:p>
        </w:tc>
        <w:tc>
          <w:tcPr>
            <w:tcW w:w="3118" w:type="dxa"/>
          </w:tcPr>
          <w:p w:rsidR="008F1517" w:rsidRPr="00F472AE" w:rsidRDefault="008F1517" w:rsidP="008F1517">
            <w:pPr>
              <w:jc w:val="center"/>
              <w:rPr>
                <w:sz w:val="24"/>
                <w:szCs w:val="24"/>
              </w:rPr>
            </w:pPr>
            <w:r w:rsidRPr="00F472AE">
              <w:rPr>
                <w:sz w:val="24"/>
                <w:szCs w:val="24"/>
              </w:rPr>
              <w:t>Kryterium partnerstwa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projekt jest realizowany w partnerstwie z co najmniej jedną organizacją pozarządową, która prowadzi działalność statutową lub posiada udokumentowane doświadczenie z zakresu upowszechniania edukacji prozdrowotnej oraz promocją udziału w badaniach diagnostycznych, których dotyczy projekt?</w:t>
            </w:r>
          </w:p>
          <w:p w:rsidR="008F1517" w:rsidRPr="008F1517" w:rsidRDefault="008F1517" w:rsidP="008F1517">
            <w:pPr>
              <w:autoSpaceDE w:val="0"/>
              <w:autoSpaceDN w:val="0"/>
              <w:adjustRightInd w:val="0"/>
              <w:jc w:val="both"/>
              <w:rPr>
                <w:rFonts w:cs="Calibri"/>
                <w:color w:val="000000"/>
                <w:sz w:val="20"/>
                <w:szCs w:val="20"/>
              </w:rPr>
            </w:pPr>
          </w:p>
          <w:p w:rsidR="008F1517" w:rsidRPr="00F472AE" w:rsidRDefault="008F1517" w:rsidP="008F1517">
            <w:pPr>
              <w:jc w:val="both"/>
              <w:rPr>
                <w:rFonts w:eastAsia="Times New Roman" w:cs="Arial"/>
                <w:sz w:val="20"/>
                <w:szCs w:val="20"/>
              </w:rPr>
            </w:pPr>
            <w:r w:rsidRPr="00F472AE">
              <w:rPr>
                <w:rFonts w:eastAsia="Times New Roman" w:cs="Arial"/>
                <w:sz w:val="20"/>
                <w:szCs w:val="20"/>
              </w:rPr>
              <w:t>Realizacja projektów w ramach partnerstwa z organizacja pozarządową pozwoli zaangażować większą liczbę podmiotów w rozwiązywanie ważnych problemów społecznych i współpracować z nim na zasadzie równorzędności stron. Doświadczenie posiadane przez organizację pozarządowe pozytywnie wpłynie na efektywność projektów.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46A85" w:rsidP="00846A85">
            <w:pPr>
              <w:tabs>
                <w:tab w:val="center" w:pos="5859"/>
                <w:tab w:val="left" w:pos="9301"/>
              </w:tabs>
              <w:rPr>
                <w:rFonts w:eastAsia="Times New Roman" w:cs="Arial"/>
                <w:sz w:val="24"/>
                <w:szCs w:val="24"/>
              </w:rPr>
            </w:pPr>
            <w:r>
              <w:rPr>
                <w:rFonts w:eastAsia="Times New Roman" w:cs="Arial"/>
                <w:sz w:val="24"/>
                <w:szCs w:val="24"/>
              </w:rPr>
              <w:tab/>
            </w:r>
            <w:r w:rsidR="008F1517" w:rsidRPr="00F472AE">
              <w:rPr>
                <w:rFonts w:eastAsia="Times New Roman" w:cs="Arial"/>
                <w:sz w:val="24"/>
                <w:szCs w:val="24"/>
              </w:rPr>
              <w:t>0 do 10</w:t>
            </w:r>
            <w:r>
              <w:rPr>
                <w:rFonts w:eastAsia="Times New Roman" w:cs="Arial"/>
                <w:sz w:val="24"/>
                <w:szCs w:val="24"/>
              </w:rPr>
              <w:tab/>
            </w:r>
          </w:p>
          <w:p w:rsidR="008F1517" w:rsidRPr="00F472AE" w:rsidRDefault="008F1517" w:rsidP="008F1517">
            <w:pPr>
              <w:jc w:val="center"/>
              <w:rPr>
                <w:sz w:val="24"/>
                <w:szCs w:val="24"/>
              </w:rPr>
            </w:pPr>
          </w:p>
          <w:p w:rsidR="008F1517" w:rsidRPr="00F472AE" w:rsidRDefault="008F1517" w:rsidP="008F1517">
            <w:pPr>
              <w:jc w:val="center"/>
              <w:rPr>
                <w:sz w:val="24"/>
                <w:szCs w:val="24"/>
              </w:rPr>
            </w:pPr>
            <w:r w:rsidRPr="00F472AE">
              <w:rPr>
                <w:sz w:val="24"/>
                <w:szCs w:val="24"/>
              </w:rPr>
              <w:t>5 pkt. – minimum 1 organizacja pozarządowa</w:t>
            </w:r>
          </w:p>
          <w:p w:rsidR="008F1517" w:rsidRPr="00F472AE" w:rsidRDefault="008F1517" w:rsidP="008F1517">
            <w:pPr>
              <w:jc w:val="center"/>
              <w:rPr>
                <w:sz w:val="24"/>
                <w:szCs w:val="24"/>
              </w:rPr>
            </w:pPr>
          </w:p>
          <w:p w:rsidR="008F1517" w:rsidRPr="00F472AE" w:rsidRDefault="008F1517" w:rsidP="00846A85">
            <w:pPr>
              <w:ind w:left="-2376" w:firstLine="567"/>
              <w:jc w:val="center"/>
              <w:rPr>
                <w:sz w:val="24"/>
                <w:szCs w:val="24"/>
              </w:rPr>
            </w:pPr>
          </w:p>
          <w:p w:rsidR="008F1517" w:rsidRPr="00F472AE" w:rsidRDefault="008F1517" w:rsidP="008F1517">
            <w:pPr>
              <w:jc w:val="center"/>
              <w:rPr>
                <w:sz w:val="24"/>
                <w:szCs w:val="24"/>
              </w:rPr>
            </w:pPr>
            <w:r w:rsidRPr="00F472AE">
              <w:rPr>
                <w:sz w:val="24"/>
                <w:szCs w:val="24"/>
              </w:rPr>
              <w:t>10 pkt. – więcej niż jedna organizacja pozarządowa</w:t>
            </w:r>
          </w:p>
        </w:tc>
      </w:tr>
      <w:tr w:rsidR="008F1517" w:rsidRPr="00F472AE" w:rsidTr="00846A85">
        <w:tc>
          <w:tcPr>
            <w:tcW w:w="1101" w:type="dxa"/>
          </w:tcPr>
          <w:p w:rsidR="008F1517" w:rsidRPr="008F1517" w:rsidRDefault="008F1517" w:rsidP="008F1517">
            <w:pPr>
              <w:jc w:val="center"/>
            </w:pPr>
            <w:r w:rsidRPr="008F1517">
              <w:t>2</w:t>
            </w:r>
            <w:r w:rsidR="009F4CD4">
              <w:t>.</w:t>
            </w:r>
          </w:p>
        </w:tc>
        <w:tc>
          <w:tcPr>
            <w:tcW w:w="3118" w:type="dxa"/>
          </w:tcPr>
          <w:p w:rsidR="008F1517" w:rsidRPr="00F472AE" w:rsidRDefault="008F1517" w:rsidP="008F1517">
            <w:pPr>
              <w:jc w:val="center"/>
              <w:rPr>
                <w:sz w:val="24"/>
                <w:szCs w:val="24"/>
              </w:rPr>
            </w:pPr>
            <w:r w:rsidRPr="00F472AE">
              <w:rPr>
                <w:sz w:val="24"/>
                <w:szCs w:val="24"/>
              </w:rPr>
              <w:t>Kryterium komplementarności</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 xml:space="preserve">Czy projekt jest komplementarny do innych projektów finansowanych ze środków UE lub środków krajowych? </w:t>
            </w:r>
          </w:p>
          <w:p w:rsidR="008F1517" w:rsidRPr="008F1517" w:rsidRDefault="008F1517" w:rsidP="008F1517">
            <w:pPr>
              <w:jc w:val="both"/>
            </w:pPr>
          </w:p>
          <w:p w:rsidR="008F1517" w:rsidRPr="00F472AE" w:rsidRDefault="008F1517" w:rsidP="008F1517">
            <w:pPr>
              <w:jc w:val="both"/>
              <w:rPr>
                <w:rFonts w:eastAsia="Times New Roman" w:cs="Arial"/>
                <w:sz w:val="20"/>
                <w:szCs w:val="20"/>
              </w:rPr>
            </w:pPr>
            <w:r w:rsidRPr="00F472AE">
              <w:rPr>
                <w:rFonts w:eastAsia="Times New Roman" w:cs="Arial"/>
                <w:sz w:val="20"/>
                <w:szCs w:val="20"/>
              </w:rPr>
              <w:t xml:space="preserve">W ramach tego kryterium będzie weryfikowane czy istnieją projekty powiązane ze zgłoszonym projektem, które zostały zrealizowane, bądź są w trakcie realizacji. </w:t>
            </w:r>
          </w:p>
          <w:p w:rsidR="008F1517" w:rsidRPr="008F1517" w:rsidRDefault="008F1517" w:rsidP="008F1517">
            <w:pPr>
              <w:jc w:val="both"/>
            </w:pPr>
            <w:r w:rsidRPr="00F472AE">
              <w:rPr>
                <w:rFonts w:eastAsia="Times New Roman" w:cs="Arial"/>
                <w:sz w:val="20"/>
                <w:szCs w:val="20"/>
              </w:rPr>
              <w:t>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5</w:t>
            </w:r>
          </w:p>
          <w:p w:rsidR="008F1517" w:rsidRPr="00F472AE" w:rsidRDefault="008F1517" w:rsidP="008F1517">
            <w:pPr>
              <w:jc w:val="center"/>
              <w:rPr>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3 pkt. - minimum 1 przedsięwzięcie</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5 pkt. - 2 i powyżej dwóch przedsięwzięć</w:t>
            </w:r>
          </w:p>
        </w:tc>
      </w:tr>
      <w:tr w:rsidR="008F1517" w:rsidRPr="00F472AE" w:rsidTr="00846A85">
        <w:tc>
          <w:tcPr>
            <w:tcW w:w="1101" w:type="dxa"/>
          </w:tcPr>
          <w:p w:rsidR="008F1517" w:rsidRPr="008F1517" w:rsidRDefault="008F1517" w:rsidP="008F1517">
            <w:pPr>
              <w:jc w:val="center"/>
            </w:pPr>
            <w:r w:rsidRPr="008F1517">
              <w:lastRenderedPageBreak/>
              <w:t>3</w:t>
            </w:r>
            <w:r w:rsidR="009F4CD4">
              <w:t>.</w:t>
            </w:r>
          </w:p>
        </w:tc>
        <w:tc>
          <w:tcPr>
            <w:tcW w:w="3118" w:type="dxa"/>
          </w:tcPr>
          <w:p w:rsidR="008F1517" w:rsidRPr="00F472AE" w:rsidRDefault="008F1517" w:rsidP="008F1517">
            <w:pPr>
              <w:jc w:val="center"/>
              <w:rPr>
                <w:sz w:val="24"/>
                <w:szCs w:val="24"/>
              </w:rPr>
            </w:pPr>
            <w:r w:rsidRPr="00F472AE">
              <w:rPr>
                <w:sz w:val="24"/>
                <w:szCs w:val="24"/>
              </w:rPr>
              <w:t>Kryterium formy wsparcia</w:t>
            </w:r>
          </w:p>
          <w:p w:rsidR="008F1517" w:rsidRPr="008F1517" w:rsidRDefault="008F1517" w:rsidP="008F1517">
            <w:pPr>
              <w:jc w:val="center"/>
              <w:rPr>
                <w:rFonts w:eastAsia="Times New Roman" w:cs="Arial"/>
                <w:sz w:val="18"/>
                <w:szCs w:val="18"/>
              </w:rPr>
            </w:pPr>
          </w:p>
          <w:p w:rsidR="008F1517" w:rsidRPr="00F472AE" w:rsidRDefault="008F1517" w:rsidP="008F1517">
            <w:pPr>
              <w:jc w:val="center"/>
              <w:rPr>
                <w:rFonts w:eastAsia="Times New Roman" w:cs="Arial"/>
                <w:sz w:val="20"/>
                <w:szCs w:val="20"/>
              </w:rPr>
            </w:pPr>
          </w:p>
          <w:p w:rsidR="008F1517" w:rsidRPr="008F1517" w:rsidRDefault="008F1517" w:rsidP="008F1517">
            <w:pPr>
              <w:jc w:val="center"/>
            </w:pP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 xml:space="preserve">Czy w projekcie zakłada się włączenie badań </w:t>
            </w:r>
            <w:proofErr w:type="spellStart"/>
            <w:r w:rsidRPr="008F1517">
              <w:rPr>
                <w:rFonts w:cs="Calibri"/>
                <w:color w:val="000000"/>
                <w:sz w:val="24"/>
                <w:szCs w:val="24"/>
              </w:rPr>
              <w:t>kolonoskopowych</w:t>
            </w:r>
            <w:proofErr w:type="spellEnd"/>
            <w:r w:rsidR="00C444CA">
              <w:rPr>
                <w:rFonts w:cs="Calibri"/>
                <w:color w:val="000000"/>
                <w:sz w:val="24"/>
                <w:szCs w:val="24"/>
              </w:rPr>
              <w:t>/ mammograficznych</w:t>
            </w:r>
            <w:r w:rsidR="00E058B7">
              <w:rPr>
                <w:rFonts w:cs="Calibri"/>
                <w:color w:val="000000"/>
                <w:sz w:val="24"/>
                <w:szCs w:val="24"/>
              </w:rPr>
              <w:t>/ cytologicznych</w:t>
            </w:r>
            <w:r w:rsidRPr="008F1517">
              <w:rPr>
                <w:rFonts w:cs="Calibri"/>
                <w:color w:val="000000"/>
                <w:sz w:val="24"/>
                <w:szCs w:val="24"/>
              </w:rPr>
              <w:t xml:space="preserve"> do pakietu badań dodatkowych wykonywanych podczas okresowych badań pracowniczych?</w:t>
            </w:r>
          </w:p>
          <w:p w:rsidR="008F1517" w:rsidRPr="008F1517" w:rsidRDefault="008F1517" w:rsidP="008F1517">
            <w:pPr>
              <w:jc w:val="both"/>
            </w:pPr>
          </w:p>
          <w:p w:rsidR="008F1517" w:rsidRPr="00F472AE" w:rsidRDefault="008F1517" w:rsidP="008F1517">
            <w:pPr>
              <w:jc w:val="both"/>
              <w:rPr>
                <w:sz w:val="20"/>
                <w:szCs w:val="20"/>
              </w:rPr>
            </w:pPr>
            <w:r w:rsidRPr="00F472AE">
              <w:rPr>
                <w:sz w:val="20"/>
                <w:szCs w:val="20"/>
              </w:rPr>
              <w:t xml:space="preserve">Włączenie </w:t>
            </w:r>
            <w:r w:rsidR="00E058B7">
              <w:rPr>
                <w:sz w:val="20"/>
                <w:szCs w:val="20"/>
              </w:rPr>
              <w:t xml:space="preserve">w/wym. </w:t>
            </w:r>
            <w:r w:rsidRPr="00F472AE">
              <w:rPr>
                <w:sz w:val="20"/>
                <w:szCs w:val="20"/>
              </w:rPr>
              <w:t xml:space="preserve">badań w badania okresowe pracowników pozwoli na upowszechnienie profilaktyki wśród grupy docelowej projektu. </w:t>
            </w:r>
          </w:p>
          <w:p w:rsidR="008F1517" w:rsidRPr="008F1517" w:rsidRDefault="008F1517" w:rsidP="008F1517">
            <w:pPr>
              <w:jc w:val="both"/>
              <w:rPr>
                <w:sz w:val="18"/>
                <w:szCs w:val="18"/>
              </w:rPr>
            </w:pPr>
            <w:r w:rsidRPr="00F472AE">
              <w:rPr>
                <w:sz w:val="20"/>
                <w:szCs w:val="20"/>
              </w:rPr>
              <w:t>Kryterium zostanie zweryfikowane na podstawie zapisów wniosku o dofinansowanie</w:t>
            </w:r>
            <w:r w:rsidRPr="008F1517">
              <w:rPr>
                <w:sz w:val="18"/>
                <w:szCs w:val="18"/>
              </w:rPr>
              <w:t>.</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Skala punktowa: </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 5</w:t>
            </w:r>
          </w:p>
          <w:p w:rsidR="008F1517" w:rsidRPr="00F472AE" w:rsidRDefault="008F1517" w:rsidP="008F1517">
            <w:pPr>
              <w:jc w:val="center"/>
              <w:rPr>
                <w:sz w:val="24"/>
                <w:szCs w:val="24"/>
              </w:rPr>
            </w:pPr>
          </w:p>
        </w:tc>
      </w:tr>
      <w:tr w:rsidR="008F1517" w:rsidRPr="00F472AE" w:rsidTr="00846A85">
        <w:trPr>
          <w:trHeight w:val="1120"/>
        </w:trPr>
        <w:tc>
          <w:tcPr>
            <w:tcW w:w="1101" w:type="dxa"/>
          </w:tcPr>
          <w:p w:rsidR="008F1517" w:rsidRPr="008F1517" w:rsidRDefault="008F1517" w:rsidP="008F1517">
            <w:pPr>
              <w:jc w:val="center"/>
            </w:pPr>
            <w:r w:rsidRPr="008F1517">
              <w:t>4</w:t>
            </w:r>
            <w:r w:rsidR="009F4CD4">
              <w:t>.</w:t>
            </w:r>
          </w:p>
        </w:tc>
        <w:tc>
          <w:tcPr>
            <w:tcW w:w="3118" w:type="dxa"/>
          </w:tcPr>
          <w:p w:rsidR="008F1517" w:rsidRPr="00F472AE" w:rsidRDefault="008F1517" w:rsidP="008F1517">
            <w:pPr>
              <w:jc w:val="center"/>
              <w:rPr>
                <w:sz w:val="24"/>
                <w:szCs w:val="24"/>
              </w:rPr>
            </w:pPr>
            <w:r w:rsidRPr="00F472AE">
              <w:rPr>
                <w:sz w:val="24"/>
                <w:szCs w:val="24"/>
              </w:rPr>
              <w:t>Kryterium doświadczenia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8F1517" w:rsidRPr="008F1517" w:rsidRDefault="008F1517" w:rsidP="008F1517">
            <w:pPr>
              <w:jc w:val="both"/>
              <w:rPr>
                <w:sz w:val="18"/>
                <w:szCs w:val="18"/>
              </w:rPr>
            </w:pPr>
          </w:p>
          <w:p w:rsidR="008F1517" w:rsidRPr="00F472AE" w:rsidRDefault="008F1517" w:rsidP="008F1517">
            <w:pPr>
              <w:jc w:val="both"/>
              <w:rPr>
                <w:sz w:val="20"/>
                <w:szCs w:val="20"/>
              </w:rPr>
            </w:pPr>
            <w:r w:rsidRPr="00F472AE">
              <w:rPr>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10</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5 pkt. minimum 2 przedsięwzięcia</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10 pkt. powyżej dwóch przedsięwzięć</w:t>
            </w:r>
          </w:p>
        </w:tc>
      </w:tr>
      <w:tr w:rsidR="008F1517" w:rsidRPr="00095B08" w:rsidTr="00846A85">
        <w:tc>
          <w:tcPr>
            <w:tcW w:w="10881" w:type="dxa"/>
            <w:gridSpan w:val="3"/>
          </w:tcPr>
          <w:p w:rsidR="008F1517" w:rsidRPr="008F1517" w:rsidRDefault="008F1517" w:rsidP="008F1517">
            <w:pPr>
              <w:autoSpaceDE w:val="0"/>
              <w:autoSpaceDN w:val="0"/>
              <w:adjustRightInd w:val="0"/>
              <w:rPr>
                <w:rFonts w:cs="Calibri"/>
                <w:b/>
                <w:color w:val="000000"/>
                <w:sz w:val="24"/>
                <w:szCs w:val="24"/>
              </w:rPr>
            </w:pPr>
            <w:r w:rsidRPr="008F1517">
              <w:rPr>
                <w:rFonts w:cs="Calibri"/>
                <w:b/>
                <w:color w:val="000000"/>
                <w:sz w:val="24"/>
                <w:szCs w:val="24"/>
              </w:rPr>
              <w:t>Łączna maksymalna możliwa do zdobycia liczba punktów za spełnienie kryteriów premiujących</w:t>
            </w:r>
          </w:p>
        </w:tc>
        <w:tc>
          <w:tcPr>
            <w:tcW w:w="3544" w:type="dxa"/>
          </w:tcPr>
          <w:p w:rsidR="008F1517" w:rsidRPr="00095B08" w:rsidRDefault="000340D1" w:rsidP="00846A85">
            <w:pPr>
              <w:tabs>
                <w:tab w:val="center" w:pos="2654"/>
                <w:tab w:val="left" w:pos="3399"/>
              </w:tabs>
              <w:jc w:val="center"/>
              <w:rPr>
                <w:rFonts w:eastAsia="Times New Roman" w:cs="Arial"/>
                <w:b/>
                <w:sz w:val="24"/>
                <w:szCs w:val="24"/>
              </w:rPr>
            </w:pPr>
            <w:r>
              <w:rPr>
                <w:rFonts w:eastAsia="Times New Roman" w:cs="Arial"/>
                <w:b/>
                <w:sz w:val="24"/>
                <w:szCs w:val="24"/>
              </w:rPr>
              <w:t>3</w:t>
            </w:r>
            <w:r w:rsidR="008F1517" w:rsidRPr="00095B08">
              <w:rPr>
                <w:rFonts w:eastAsia="Times New Roman" w:cs="Arial"/>
                <w:b/>
                <w:sz w:val="24"/>
                <w:szCs w:val="24"/>
              </w:rPr>
              <w:t>0</w:t>
            </w:r>
          </w:p>
        </w:tc>
      </w:tr>
    </w:tbl>
    <w:p w:rsidR="00647243" w:rsidRDefault="00647243" w:rsidP="00647243"/>
    <w:p w:rsidR="00647243" w:rsidRPr="00647243" w:rsidRDefault="00647243" w:rsidP="00647243"/>
    <w:p w:rsidR="0037389F" w:rsidRDefault="008101D4" w:rsidP="00DF0784">
      <w:pPr>
        <w:pStyle w:val="Nagwek2"/>
        <w:numPr>
          <w:ilvl w:val="0"/>
          <w:numId w:val="44"/>
        </w:numPr>
        <w:ind w:left="0" w:firstLine="0"/>
        <w:rPr>
          <w:rFonts w:cs="Tahoma"/>
          <w:sz w:val="24"/>
          <w:szCs w:val="24"/>
        </w:rPr>
      </w:pPr>
      <w:bookmarkStart w:id="62" w:name="_Toc443141925"/>
      <w:r w:rsidRPr="00DA1B5D">
        <w:rPr>
          <w:rFonts w:asciiTheme="minorHAnsi" w:eastAsiaTheme="minorEastAsia" w:hAnsiTheme="minorHAnsi" w:cs="Tahoma"/>
          <w:sz w:val="24"/>
          <w:szCs w:val="24"/>
        </w:rPr>
        <w:t>Kryteria dla Działania 9.1 Aktywna integracja – nabór w trybie konkursowym</w:t>
      </w:r>
      <w:r w:rsidR="00290D33" w:rsidRPr="00DA1B5D">
        <w:rPr>
          <w:rFonts w:asciiTheme="minorHAnsi" w:eastAsiaTheme="minorEastAsia" w:hAnsiTheme="minorHAnsi" w:cs="Tahoma"/>
          <w:sz w:val="24"/>
          <w:szCs w:val="24"/>
        </w:rPr>
        <w:t xml:space="preserve"> </w:t>
      </w:r>
      <w:r w:rsidR="00290D33" w:rsidRPr="00DA1B5D">
        <w:rPr>
          <w:rFonts w:asciiTheme="minorHAnsi" w:hAnsiTheme="minorHAnsi"/>
          <w:sz w:val="24"/>
          <w:szCs w:val="24"/>
        </w:rPr>
        <w:t>(konkurs skierowany do Ośrodków Pomocy Społecznej oraz Powiatowych Centrów Pomocy Rodzinie)</w:t>
      </w:r>
      <w:r w:rsidR="0063631F">
        <w:rPr>
          <w:rFonts w:asciiTheme="minorHAnsi" w:hAnsiTheme="minorHAnsi"/>
          <w:sz w:val="24"/>
          <w:szCs w:val="24"/>
        </w:rPr>
        <w:t xml:space="preserve"> (PI 9.i)</w:t>
      </w:r>
      <w:bookmarkEnd w:id="62"/>
    </w:p>
    <w:p w:rsidR="0037389F" w:rsidRDefault="009C4B26" w:rsidP="00DF0784">
      <w:pPr>
        <w:pStyle w:val="Nagwek3"/>
        <w:numPr>
          <w:ilvl w:val="0"/>
          <w:numId w:val="47"/>
        </w:numPr>
        <w:ind w:left="0" w:firstLine="0"/>
        <w:rPr>
          <w:color w:val="000000" w:themeColor="text1"/>
          <w:sz w:val="24"/>
          <w:szCs w:val="24"/>
        </w:rPr>
      </w:pPr>
      <w:bookmarkStart w:id="63" w:name="_Toc443141926"/>
      <w:r w:rsidRPr="00DA1B5D">
        <w:rPr>
          <w:rFonts w:asciiTheme="minorHAnsi" w:hAnsiTheme="minorHAnsi"/>
          <w:color w:val="000000" w:themeColor="text1"/>
          <w:sz w:val="24"/>
          <w:szCs w:val="24"/>
        </w:rPr>
        <w:t xml:space="preserve">Kryteria dostępu dla </w:t>
      </w:r>
      <w:r w:rsidR="008101D4" w:rsidRPr="00DA1B5D">
        <w:rPr>
          <w:rFonts w:asciiTheme="minorHAnsi" w:hAnsiTheme="minorHAnsi"/>
          <w:color w:val="000000" w:themeColor="text1"/>
          <w:sz w:val="24"/>
          <w:szCs w:val="24"/>
        </w:rPr>
        <w:t xml:space="preserve">Działania </w:t>
      </w:r>
      <w:r w:rsidRPr="00DA1B5D">
        <w:rPr>
          <w:rFonts w:asciiTheme="minorHAnsi" w:hAnsiTheme="minorHAnsi"/>
          <w:color w:val="000000" w:themeColor="text1"/>
          <w:sz w:val="24"/>
          <w:szCs w:val="24"/>
        </w:rPr>
        <w:t>9.1 Aktywna integracja</w:t>
      </w:r>
      <w:bookmarkEnd w:id="63"/>
      <w:r w:rsidRPr="00DA1B5D">
        <w:rPr>
          <w:rFonts w:asciiTheme="minorHAnsi" w:hAnsiTheme="minorHAnsi"/>
          <w:color w:val="000000" w:themeColor="text1"/>
          <w:sz w:val="24"/>
          <w:szCs w:val="24"/>
        </w:rPr>
        <w:t xml:space="preserve"> </w:t>
      </w:r>
    </w:p>
    <w:p w:rsidR="009C4B26" w:rsidRDefault="009C4B26" w:rsidP="000C17A4">
      <w:pPr>
        <w:spacing w:after="0" w:line="240" w:lineRule="auto"/>
        <w:ind w:left="709"/>
        <w:rPr>
          <w:b/>
          <w:sz w:val="24"/>
          <w:szCs w:val="24"/>
        </w:rPr>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3874"/>
        <w:gridCol w:w="6202"/>
        <w:gridCol w:w="3827"/>
      </w:tblGrid>
      <w:tr w:rsidR="009C4B26" w:rsidRPr="00FB75AD" w:rsidTr="00BC3A02">
        <w:trPr>
          <w:trHeight w:val="699"/>
        </w:trPr>
        <w:tc>
          <w:tcPr>
            <w:tcW w:w="664" w:type="dxa"/>
            <w:shd w:val="clear" w:color="auto" w:fill="auto"/>
            <w:vAlign w:val="center"/>
          </w:tcPr>
          <w:p w:rsidR="00A4766E" w:rsidRDefault="009C4B26" w:rsidP="007A2D48">
            <w:pPr>
              <w:spacing w:after="0" w:line="240" w:lineRule="auto"/>
              <w:ind w:left="-1418"/>
              <w:jc w:val="center"/>
              <w:rPr>
                <w:rFonts w:eastAsia="Times New Roman" w:cs="Arial"/>
                <w:b/>
                <w:kern w:val="1"/>
                <w:sz w:val="24"/>
                <w:szCs w:val="24"/>
              </w:rPr>
            </w:pPr>
            <w:r w:rsidRPr="00A23BAC">
              <w:rPr>
                <w:rFonts w:eastAsia="Times New Roman" w:cs="Arial"/>
                <w:b/>
                <w:kern w:val="1"/>
                <w:sz w:val="24"/>
                <w:szCs w:val="24"/>
              </w:rPr>
              <w:lastRenderedPageBreak/>
              <w:t>Lp.</w:t>
            </w:r>
          </w:p>
        </w:tc>
        <w:tc>
          <w:tcPr>
            <w:tcW w:w="3874"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202"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9C4B26" w:rsidRPr="00D37780"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1.</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sidRPr="00BB6784">
              <w:rPr>
                <w:rFonts w:eastAsia="Times New Roman" w:cs="Tahoma"/>
                <w:sz w:val="24"/>
                <w:szCs w:val="24"/>
              </w:rPr>
              <w:t>Kryterium efektywności</w:t>
            </w:r>
            <w:r>
              <w:rPr>
                <w:rFonts w:eastAsia="Times New Roman" w:cs="Tahoma"/>
                <w:sz w:val="24"/>
                <w:szCs w:val="24"/>
              </w:rPr>
              <w:t xml:space="preserve"> </w:t>
            </w:r>
            <w:proofErr w:type="spellStart"/>
            <w:r>
              <w:rPr>
                <w:rFonts w:eastAsia="Times New Roman" w:cs="Tahoma"/>
                <w:sz w:val="24"/>
                <w:szCs w:val="24"/>
              </w:rPr>
              <w:t>społeczno</w:t>
            </w:r>
            <w:proofErr w:type="spellEnd"/>
            <w:r>
              <w:rPr>
                <w:rFonts w:eastAsia="Times New Roman" w:cs="Tahoma"/>
                <w:sz w:val="24"/>
                <w:szCs w:val="24"/>
              </w:rPr>
              <w:t xml:space="preserve"> – zawodowej </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w:t>
            </w:r>
            <w:proofErr w:type="spellStart"/>
            <w:r>
              <w:rPr>
                <w:rFonts w:eastAsia="Times New Roman" w:cs="Tahoma"/>
                <w:sz w:val="24"/>
                <w:szCs w:val="24"/>
              </w:rPr>
              <w:t>społeczno</w:t>
            </w:r>
            <w:proofErr w:type="spellEnd"/>
            <w:r>
              <w:rPr>
                <w:rFonts w:eastAsia="Times New Roman" w:cs="Tahoma"/>
                <w:sz w:val="24"/>
                <w:szCs w:val="24"/>
              </w:rPr>
              <w:t xml:space="preserve"> –zawodowej:</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 wymiarze społecznym wynosi co najmniej 56% oraz w wymiarze zatrudnieniowym co najmniej 22%,</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o znacznym stopniu niepełnosprawności, osób z niepełnosprawnością intelektualną oraz osób z niepełnosprawnościami sprzężonymi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9C4B26" w:rsidRPr="00BB6784" w:rsidRDefault="009C4B26" w:rsidP="009C4B26">
            <w:pPr>
              <w:snapToGrid w:val="0"/>
              <w:spacing w:after="0" w:line="240" w:lineRule="auto"/>
              <w:jc w:val="both"/>
              <w:rPr>
                <w:rFonts w:ascii="Tahoma" w:eastAsia="Times New Roman" w:hAnsi="Tahoma" w:cs="Tahoma"/>
                <w:sz w:val="24"/>
                <w:szCs w:val="24"/>
              </w:rPr>
            </w:pPr>
          </w:p>
          <w:p w:rsidR="009C4B26"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W odniesieniu do osób</w:t>
            </w:r>
            <w:r>
              <w:rPr>
                <w:rFonts w:eastAsia="Times New Roman" w:cs="Tahoma"/>
                <w:sz w:val="24"/>
                <w:szCs w:val="24"/>
              </w:rPr>
              <w:t>:</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będących w pieczy zastępczej i opuszczających tę pieczę, o których mowa w ustawie o wspieraniu rodziny i syste</w:t>
            </w:r>
            <w:r>
              <w:rPr>
                <w:rFonts w:eastAsia="Times New Roman" w:cs="Tahoma"/>
                <w:sz w:val="24"/>
                <w:szCs w:val="24"/>
              </w:rPr>
              <w:t xml:space="preserve">mie pieczy zastępczej oraz </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nieletnich, wobec których zastosowano środki zapobiegawcze i zwalczania demoralizacji i przestępczości</w:t>
            </w:r>
            <w:r>
              <w:rPr>
                <w:rFonts w:eastAsia="Times New Roman" w:cs="Tahoma"/>
                <w:sz w:val="24"/>
                <w:szCs w:val="24"/>
              </w:rPr>
              <w:t>, o których mowa w ustawie o postępowaniu w sprawach nieletnich oraz</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Pr>
                <w:rFonts w:eastAsia="Times New Roman" w:cs="Tahoma"/>
                <w:sz w:val="24"/>
                <w:szCs w:val="24"/>
              </w:rPr>
              <w:t>przebywających w młodzieżowych ośrodkach wychowawczych i młodzieżowych ośrodkach socjoterapii</w:t>
            </w:r>
            <w:r w:rsidRPr="00960280">
              <w:rPr>
                <w:rFonts w:eastAsia="Times New Roman" w:cs="Tahoma"/>
                <w:sz w:val="24"/>
                <w:szCs w:val="24"/>
              </w:rPr>
              <w:t xml:space="preserve">, </w:t>
            </w:r>
            <w:r>
              <w:rPr>
                <w:rFonts w:eastAsia="Times New Roman" w:cs="Tahoma"/>
                <w:sz w:val="24"/>
                <w:szCs w:val="24"/>
              </w:rPr>
              <w:t>o których mowa w ustawie o systemie oświaty,</w:t>
            </w:r>
          </w:p>
          <w:p w:rsidR="009C4B26" w:rsidRPr="00960280"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 xml:space="preserve">do których są kierowane usługi aktywnej integracji nie ma </w:t>
            </w:r>
            <w:r w:rsidRPr="00960280">
              <w:rPr>
                <w:rFonts w:eastAsia="Times New Roman" w:cs="Tahoma"/>
                <w:sz w:val="24"/>
                <w:szCs w:val="24"/>
              </w:rPr>
              <w:lastRenderedPageBreak/>
              <w:t xml:space="preserve">obowiązku stosowania kryteriów efektywności </w:t>
            </w:r>
            <w:proofErr w:type="spellStart"/>
            <w:r w:rsidRPr="00960280">
              <w:rPr>
                <w:rFonts w:eastAsia="Times New Roman" w:cs="Tahoma"/>
                <w:sz w:val="24"/>
                <w:szCs w:val="24"/>
              </w:rPr>
              <w:t>społeczno</w:t>
            </w:r>
            <w:proofErr w:type="spellEnd"/>
            <w:r w:rsidRPr="00960280">
              <w:rPr>
                <w:rFonts w:eastAsia="Times New Roman" w:cs="Tahoma"/>
                <w:sz w:val="24"/>
                <w:szCs w:val="24"/>
              </w:rPr>
              <w:t xml:space="preserve"> – zatrudnieniowej. </w:t>
            </w:r>
          </w:p>
          <w:p w:rsidR="009C4B26" w:rsidRDefault="009C4B26" w:rsidP="009C4B26">
            <w:pPr>
              <w:snapToGrid w:val="0"/>
              <w:spacing w:after="0" w:line="240" w:lineRule="auto"/>
              <w:jc w:val="both"/>
              <w:rPr>
                <w:rFonts w:eastAsia="Times New Roman" w:cs="Tahoma"/>
                <w:sz w:val="20"/>
                <w:szCs w:val="20"/>
              </w:rPr>
            </w:pPr>
          </w:p>
          <w:p w:rsidR="009C4B26" w:rsidRDefault="009C4B26" w:rsidP="009C4B26">
            <w:pPr>
              <w:snapToGrid w:val="0"/>
              <w:spacing w:after="0" w:line="240" w:lineRule="auto"/>
              <w:jc w:val="both"/>
              <w:rPr>
                <w:rFonts w:eastAsia="Times New Roman" w:cs="Tahoma"/>
                <w:sz w:val="20"/>
                <w:szCs w:val="20"/>
              </w:rPr>
            </w:pPr>
            <w:r>
              <w:rPr>
                <w:rFonts w:eastAsia="Times New Roman" w:cs="Tahoma"/>
                <w:sz w:val="20"/>
                <w:szCs w:val="20"/>
              </w:rPr>
              <w:t>Działania w zakresie Osi 9 RPO WD dotyczą aktywizacji społecznej 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9C4B26" w:rsidRPr="00E558F5" w:rsidRDefault="009C4B26" w:rsidP="009C4B26">
            <w:pPr>
              <w:snapToGrid w:val="0"/>
              <w:spacing w:after="0" w:line="240" w:lineRule="auto"/>
              <w:jc w:val="both"/>
              <w:rPr>
                <w:rFonts w:eastAsia="Times New Roman" w:cs="Tahoma"/>
                <w:sz w:val="24"/>
                <w:szCs w:val="24"/>
              </w:rPr>
            </w:pPr>
            <w:r w:rsidRPr="00E558F5">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A4766E" w:rsidRDefault="009C4B26" w:rsidP="007A2D48">
            <w:pPr>
              <w:tabs>
                <w:tab w:val="left" w:pos="295"/>
              </w:tabs>
              <w:spacing w:after="0" w:line="240" w:lineRule="auto"/>
              <w:jc w:val="center"/>
              <w:rPr>
                <w:rFonts w:eastAsia="Times New Roman" w:cs="Calibri"/>
                <w:b/>
                <w:kern w:val="1"/>
                <w:sz w:val="24"/>
                <w:szCs w:val="24"/>
              </w:rPr>
            </w:pPr>
            <w:r w:rsidRPr="00A23BAC">
              <w:rPr>
                <w:rFonts w:eastAsia="Times New Roman" w:cs="Arial"/>
                <w:kern w:val="1"/>
                <w:sz w:val="24"/>
                <w:szCs w:val="24"/>
              </w:rPr>
              <w:lastRenderedPageBreak/>
              <w:t>Tak/Nie</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9F7241">
              <w:rPr>
                <w:rFonts w:eastAsia="Times New Roman" w:cs="Tahoma"/>
                <w:sz w:val="24"/>
                <w:szCs w:val="24"/>
              </w:rPr>
              <w:t>wniosków</w:t>
            </w:r>
            <w:r>
              <w:rPr>
                <w:rFonts w:eastAsia="Times New Roman" w:cs="Tahoma"/>
                <w:sz w:val="24"/>
                <w:szCs w:val="24"/>
              </w:rPr>
              <w:t xml:space="preserve"> </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r>
              <w:rPr>
                <w:rFonts w:eastAsia="Times New Roman" w:cs="Tahoma"/>
                <w:i/>
              </w:rPr>
              <w:t xml:space="preserve"> w miastach na prawach powiatu</w:t>
            </w:r>
            <w:r w:rsidRPr="000F30B3">
              <w:rPr>
                <w:rFonts w:eastAsia="Times New Roman" w:cs="Tahoma"/>
                <w:i/>
              </w:rPr>
              <w:t>)</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 xml:space="preserve">Czy Wnioskodawca </w:t>
            </w:r>
            <w:r w:rsidRPr="0028694F">
              <w:rPr>
                <w:rFonts w:eastAsia="Times New Roman" w:cs="Tahoma"/>
                <w:sz w:val="24"/>
                <w:szCs w:val="24"/>
              </w:rPr>
              <w:t xml:space="preserve">będący jednostką organizacyjną pomocy społecznej </w:t>
            </w:r>
            <w:r>
              <w:rPr>
                <w:rFonts w:eastAsia="Times New Roman" w:cs="Tahoma"/>
                <w:sz w:val="24"/>
                <w:szCs w:val="24"/>
              </w:rPr>
              <w:t xml:space="preserve">na obszarze miasta </w:t>
            </w:r>
            <w:r w:rsidRPr="0028694F">
              <w:rPr>
                <w:rFonts w:eastAsia="Times New Roman" w:cs="Tahoma"/>
                <w:sz w:val="24"/>
                <w:szCs w:val="24"/>
              </w:rPr>
              <w:t xml:space="preserve">na prawach powiatu </w:t>
            </w:r>
            <w:r>
              <w:rPr>
                <w:rFonts w:eastAsia="Times New Roman" w:cs="Tahoma"/>
                <w:sz w:val="24"/>
                <w:szCs w:val="24"/>
              </w:rPr>
              <w:t>złożył jeden wniosek o dofinansowanie projektu, w którym łączy zadania Ośrodka Pomocy Społecznej</w:t>
            </w:r>
            <w:r w:rsidRPr="0028694F">
              <w:rPr>
                <w:rFonts w:eastAsia="Times New Roman" w:cs="Tahoma"/>
                <w:sz w:val="24"/>
                <w:szCs w:val="24"/>
              </w:rPr>
              <w:t xml:space="preserve"> </w:t>
            </w:r>
            <w:r>
              <w:rPr>
                <w:rFonts w:eastAsia="Times New Roman" w:cs="Tahoma"/>
                <w:sz w:val="24"/>
                <w:szCs w:val="24"/>
              </w:rPr>
              <w:t>oraz Powiatowego Centrum Pomocy Rodzinie?</w:t>
            </w: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87770F" w:rsidRDefault="009C4B26" w:rsidP="009C4B26">
            <w:pPr>
              <w:snapToGrid w:val="0"/>
              <w:spacing w:after="0" w:line="240" w:lineRule="auto"/>
              <w:jc w:val="both"/>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8F4C29" w:rsidRDefault="009C4B26" w:rsidP="009C4B26">
            <w:pPr>
              <w:spacing w:after="0" w:line="240" w:lineRule="auto"/>
              <w:jc w:val="center"/>
              <w:rPr>
                <w:rFonts w:eastAsia="Times New Roman" w:cs="Calibri"/>
                <w:sz w:val="24"/>
                <w:szCs w:val="24"/>
              </w:rPr>
            </w:pPr>
            <w:r w:rsidRPr="00A23BAC">
              <w:rPr>
                <w:rFonts w:eastAsia="Times New Roman" w:cs="Arial"/>
                <w:kern w:val="1"/>
                <w:sz w:val="24"/>
                <w:szCs w:val="24"/>
              </w:rPr>
              <w:t>Tak/Nie</w:t>
            </w:r>
            <w:r>
              <w:rPr>
                <w:rFonts w:eastAsia="Times New Roman" w:cs="Arial"/>
                <w:kern w:val="1"/>
                <w:sz w:val="24"/>
                <w:szCs w:val="24"/>
              </w:rPr>
              <w:t>/Nie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3.</w:t>
            </w:r>
          </w:p>
        </w:tc>
        <w:tc>
          <w:tcPr>
            <w:tcW w:w="3874" w:type="dxa"/>
            <w:shd w:val="clear" w:color="auto" w:fill="auto"/>
            <w:vAlign w:val="center"/>
          </w:tcPr>
          <w:p w:rsidR="009C4B26" w:rsidRPr="0087770F" w:rsidRDefault="009C4B26" w:rsidP="007D7745">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7D7745">
              <w:rPr>
                <w:rFonts w:eastAsia="Times New Roman" w:cs="Tahoma"/>
                <w:sz w:val="24"/>
                <w:szCs w:val="24"/>
              </w:rPr>
              <w:t>wniosków</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złożył w ramach konkursu tylko jeden wniosek o dofinansowanie projektu?</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190F18" w:rsidRDefault="009C4B26" w:rsidP="009C4B26">
            <w:pPr>
              <w:snapToGrid w:val="0"/>
              <w:spacing w:after="0" w:line="240" w:lineRule="auto"/>
              <w:jc w:val="both"/>
              <w:rPr>
                <w:rFonts w:eastAsia="Times New Roman"/>
                <w:sz w:val="20"/>
                <w:szCs w:val="20"/>
              </w:rPr>
            </w:pPr>
            <w:r w:rsidRPr="00190F18">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t>
            </w:r>
            <w:r w:rsidRPr="00190F18">
              <w:rPr>
                <w:rFonts w:eastAsia="Times New Roman"/>
                <w:sz w:val="20"/>
                <w:szCs w:val="20"/>
              </w:rPr>
              <w:lastRenderedPageBreak/>
              <w:t>Wnioskodawca ma prawo złożyć kolejny wniosek.</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Pr>
                <w:rFonts w:eastAsia="Times New Roman" w:cs="Arial"/>
                <w:kern w:val="1"/>
                <w:sz w:val="24"/>
                <w:szCs w:val="24"/>
              </w:rPr>
              <w:lastRenderedPageBreak/>
              <w:t>Tak/ Nie</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p>
        </w:tc>
        <w:tc>
          <w:tcPr>
            <w:tcW w:w="6202" w:type="dxa"/>
            <w:shd w:val="clear" w:color="auto" w:fill="auto"/>
            <w:vAlign w:val="center"/>
          </w:tcPr>
          <w:p w:rsidR="009C4B26" w:rsidRPr="00894AE3"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p</w:t>
            </w:r>
            <w:r w:rsidRPr="00894AE3">
              <w:rPr>
                <w:rFonts w:eastAsia="Times New Roman" w:cs="Tahoma"/>
                <w:sz w:val="24"/>
                <w:szCs w:val="24"/>
              </w:rPr>
              <w:t xml:space="preserve">rojekt skierowany jest do osób </w:t>
            </w:r>
            <w:r>
              <w:rPr>
                <w:rFonts w:eastAsia="Times New Roman" w:cs="Tahoma"/>
                <w:sz w:val="24"/>
                <w:szCs w:val="24"/>
              </w:rPr>
              <w:t xml:space="preserve">z niepełnosprawnością </w:t>
            </w:r>
            <w:r w:rsidRPr="00894AE3">
              <w:rPr>
                <w:rFonts w:eastAsia="Times New Roman" w:cs="Tahoma"/>
                <w:sz w:val="24"/>
                <w:szCs w:val="24"/>
              </w:rPr>
              <w:t xml:space="preserve">w proporcji co najmniej takiej samej jak proporcja osób </w:t>
            </w:r>
            <w:r>
              <w:rPr>
                <w:rFonts w:eastAsia="Times New Roman" w:cs="Tahoma"/>
                <w:sz w:val="24"/>
                <w:szCs w:val="24"/>
              </w:rPr>
              <w:t xml:space="preserve"> z niepełnosprawnością</w:t>
            </w:r>
            <w:r w:rsidRPr="00894AE3">
              <w:rPr>
                <w:rFonts w:eastAsia="Times New Roman" w:cs="Tahoma"/>
                <w:sz w:val="24"/>
                <w:szCs w:val="24"/>
              </w:rPr>
              <w:t xml:space="preserve"> będących klientami danego PCPR w stosunku do ogólnej liczby wszystkich klientów danego PCPR (wg stanu na dzień</w:t>
            </w:r>
            <w:r>
              <w:rPr>
                <w:rFonts w:eastAsia="Times New Roman" w:cs="Tahoma"/>
                <w:sz w:val="24"/>
                <w:szCs w:val="24"/>
              </w:rPr>
              <w:t xml:space="preserve"> 31.12.2014</w:t>
            </w:r>
            <w:r w:rsidRPr="00894AE3">
              <w:rPr>
                <w:rFonts w:eastAsia="Times New Roman" w:cs="Tahoma"/>
                <w:sz w:val="24"/>
                <w:szCs w:val="24"/>
              </w:rPr>
              <w:t>) oraz wsparcie w ramach projektu zostało dostosowane do specyficznych potrzeb tej grupy docelowej</w:t>
            </w:r>
            <w:r>
              <w:rPr>
                <w:rFonts w:eastAsia="Times New Roman" w:cs="Tahoma"/>
                <w:sz w:val="24"/>
                <w:szCs w:val="24"/>
              </w:rPr>
              <w:t>?</w:t>
            </w:r>
          </w:p>
          <w:p w:rsidR="009C4B26" w:rsidRDefault="009C4B26" w:rsidP="009C4B26">
            <w:pPr>
              <w:pStyle w:val="Default"/>
              <w:jc w:val="both"/>
              <w:rPr>
                <w:rFonts w:asciiTheme="minorHAnsi" w:eastAsia="Times New Roman" w:hAnsiTheme="minorHAnsi"/>
                <w:sz w:val="20"/>
                <w:szCs w:val="20"/>
              </w:rPr>
            </w:pP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Ukierunkowanie wsparcia do powyższej grupy docelowej wynika z faktu, iż</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została ona zidentyfikowana w województwie dolnośląskim jako szczególnie </w:t>
            </w:r>
            <w:proofErr w:type="spellStart"/>
            <w:r w:rsidRPr="00894AE3">
              <w:rPr>
                <w:rFonts w:asciiTheme="minorHAnsi" w:eastAsia="Times New Roman" w:hAnsiTheme="minorHAnsi"/>
                <w:sz w:val="20"/>
                <w:szCs w:val="20"/>
              </w:rPr>
              <w:t>defaworyzowana</w:t>
            </w:r>
            <w:proofErr w:type="spellEnd"/>
            <w:r w:rsidRPr="00894AE3">
              <w:rPr>
                <w:rFonts w:asciiTheme="minorHAnsi" w:eastAsia="Times New Roman" w:hAnsiTheme="minorHAnsi"/>
                <w:sz w:val="20"/>
                <w:szCs w:val="20"/>
              </w:rPr>
              <w:t xml:space="preserve"> na rynku pracy.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Poprzez dostosowanie projektu do specyficznych potrzeb wymienionej grupy docelowej należy rozumieć</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między innymi: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dostosowanie zakresu form wsparcia do specyfik i grupy docelowej,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zaangażowanie do projektu kadry posiadającej doświadczenie w pracy ze wskazaną grupą docelową. </w:t>
            </w:r>
          </w:p>
          <w:p w:rsidR="009C4B26" w:rsidRPr="006A4E60"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Kryterium zostanie zweryfikowane na podstawie treści wniosku o dofinansowanie projektu. </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r>
              <w:rPr>
                <w:rFonts w:eastAsia="Times New Roman" w:cs="Arial"/>
                <w:kern w:val="1"/>
                <w:sz w:val="24"/>
                <w:szCs w:val="24"/>
              </w:rPr>
              <w:t>/ 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5.</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co najmniej społecznym?</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w:t>
            </w:r>
          </w:p>
          <w:p w:rsidR="009C4B26"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9C4B26" w:rsidRPr="00B1761C"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6.</w:t>
            </w:r>
          </w:p>
        </w:tc>
        <w:tc>
          <w:tcPr>
            <w:tcW w:w="3874" w:type="dxa"/>
            <w:shd w:val="clear" w:color="auto" w:fill="auto"/>
            <w:vAlign w:val="center"/>
          </w:tcPr>
          <w:p w:rsidR="009C4B26" w:rsidRPr="0087770F"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 xml:space="preserve">tnego </w:t>
            </w:r>
            <w:r>
              <w:rPr>
                <w:rFonts w:eastAsia="Times New Roman" w:cs="Tahoma"/>
                <w:sz w:val="24"/>
                <w:szCs w:val="24"/>
              </w:rPr>
              <w:lastRenderedPageBreak/>
              <w:t xml:space="preserve">wykluczenia społecznego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 xml:space="preserve">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zagrożone ubóstwem lub wykluczeniem społecznym oraz środowiska lub lokalne społeczności zagrożone ubóstwem lub wykluczeniem społecznym w związku z rewitali</w:t>
            </w:r>
            <w:r>
              <w:rPr>
                <w:rFonts w:eastAsia="Times New Roman" w:cs="Tahoma"/>
                <w:sz w:val="24"/>
                <w:szCs w:val="24"/>
              </w:rPr>
              <w:t xml:space="preserve">zacją obszarów zdegradowanych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towarzyszących?</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Preferencja powyższych grup docelowych wynika z ich szczególnie trudnej sytuacji na rynku pracy.</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9C4B26" w:rsidRPr="00DE428C" w:rsidRDefault="009C4B26" w:rsidP="009C4B26">
            <w:pPr>
              <w:snapToGrid w:val="0"/>
              <w:spacing w:after="0" w:line="240" w:lineRule="auto"/>
              <w:jc w:val="both"/>
              <w:rPr>
                <w:rFonts w:eastAsia="Times New Roman"/>
                <w:sz w:val="20"/>
                <w:szCs w:val="20"/>
              </w:rPr>
            </w:pPr>
            <w:r w:rsidRPr="00DE428C">
              <w:rPr>
                <w:rFonts w:eastAsia="Times New Roman"/>
                <w:sz w:val="20"/>
                <w:szCs w:val="20"/>
              </w:rPr>
              <w:t xml:space="preserve">Preferencja </w:t>
            </w:r>
            <w:r>
              <w:rPr>
                <w:rFonts w:eastAsia="Times New Roman"/>
                <w:sz w:val="20"/>
                <w:szCs w:val="20"/>
              </w:rPr>
              <w:t xml:space="preserve">nr 3 </w:t>
            </w:r>
            <w:r w:rsidRPr="00DE428C">
              <w:rPr>
                <w:rFonts w:eastAsia="Times New Roman"/>
                <w:sz w:val="20"/>
                <w:szCs w:val="20"/>
              </w:rPr>
              <w:t xml:space="preserve">dotyczy osób, które zamieszkują na terenie objętym </w:t>
            </w:r>
            <w:r>
              <w:rPr>
                <w:rFonts w:eastAsia="Times New Roman"/>
                <w:sz w:val="20"/>
                <w:szCs w:val="20"/>
              </w:rPr>
              <w:t xml:space="preserve">zatwierdzonym </w:t>
            </w:r>
            <w:r w:rsidRPr="00DE428C">
              <w:rPr>
                <w:rFonts w:eastAsia="Times New Roman"/>
                <w:sz w:val="20"/>
                <w:szCs w:val="20"/>
              </w:rPr>
              <w:t xml:space="preserve">programem rewitalizacji. </w:t>
            </w:r>
            <w:r>
              <w:rPr>
                <w:rFonts w:eastAsia="Times New Roman"/>
                <w:sz w:val="20"/>
                <w:szCs w:val="20"/>
              </w:rPr>
              <w:t xml:space="preserve">Wnioskodawca </w:t>
            </w:r>
            <w:r w:rsidRPr="00DE428C">
              <w:rPr>
                <w:rFonts w:eastAsia="Times New Roman"/>
                <w:sz w:val="20"/>
                <w:szCs w:val="20"/>
              </w:rPr>
              <w:t xml:space="preserve">będzie zobowiązany do zapoznania się z treścią programu rewitalizacji na etapie aplikowania o środki oraz rekrutacji uczestników projektu.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Preferencja nr 4 </w:t>
            </w:r>
            <w:r w:rsidRPr="003F0460">
              <w:rPr>
                <w:rFonts w:eastAsia="Times New Roman"/>
                <w:sz w:val="20"/>
                <w:szCs w:val="20"/>
              </w:rPr>
              <w:t xml:space="preserve">zapewnia komplementarność wsparcia udzielanego w ramach RPO WD </w:t>
            </w:r>
            <w:r>
              <w:rPr>
                <w:rFonts w:eastAsia="Times New Roman"/>
                <w:sz w:val="20"/>
                <w:szCs w:val="20"/>
              </w:rPr>
              <w:t xml:space="preserve">2014-2020 </w:t>
            </w:r>
            <w:r w:rsidRPr="003F0460">
              <w:rPr>
                <w:rFonts w:eastAsia="Times New Roman"/>
                <w:sz w:val="20"/>
                <w:szCs w:val="20"/>
              </w:rPr>
              <w:t xml:space="preserve">z </w:t>
            </w:r>
            <w:r>
              <w:rPr>
                <w:rFonts w:eastAsia="Times New Roman"/>
                <w:sz w:val="20"/>
                <w:szCs w:val="20"/>
              </w:rPr>
              <w:t>P</w:t>
            </w:r>
            <w:r w:rsidRPr="003F0460">
              <w:rPr>
                <w:rFonts w:eastAsia="Times New Roman"/>
                <w:sz w:val="20"/>
                <w:szCs w:val="20"/>
              </w:rPr>
              <w:t>rogramem Operacyjnym Pomoc Żywnościowa 2014-2020.</w:t>
            </w:r>
            <w:r>
              <w:rPr>
                <w:rFonts w:eastAsia="Times New Roman"/>
                <w:sz w:val="20"/>
                <w:szCs w:val="20"/>
              </w:rPr>
              <w:t xml:space="preserve"> Połączenie interwencji dwóch programów pozwoli skuteczniej udzielić wsparcia osobom zagrożonym ubóstwem i wykluczeniem społecznym.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9C4B26" w:rsidRPr="00C00500"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lastRenderedPageBreak/>
              <w:t>Tak/Nie</w:t>
            </w:r>
          </w:p>
        </w:tc>
      </w:tr>
    </w:tbl>
    <w:p w:rsidR="0037389F" w:rsidRDefault="00876C00" w:rsidP="00DF0784">
      <w:pPr>
        <w:pStyle w:val="Nagwek2"/>
        <w:numPr>
          <w:ilvl w:val="0"/>
          <w:numId w:val="44"/>
        </w:numPr>
        <w:ind w:left="0" w:firstLine="0"/>
        <w:rPr>
          <w:rFonts w:asciiTheme="minorHAnsi" w:eastAsiaTheme="minorEastAsia" w:hAnsiTheme="minorHAnsi" w:cs="Tahoma"/>
          <w:sz w:val="24"/>
          <w:szCs w:val="24"/>
        </w:rPr>
      </w:pPr>
      <w:bookmarkStart w:id="64" w:name="_Toc443141927"/>
      <w:r w:rsidRPr="00F947E8">
        <w:rPr>
          <w:rFonts w:asciiTheme="minorHAnsi" w:eastAsiaTheme="minorEastAsia" w:hAnsiTheme="minorHAnsi" w:cs="Tahoma"/>
          <w:sz w:val="24"/>
          <w:szCs w:val="24"/>
        </w:rPr>
        <w:lastRenderedPageBreak/>
        <w:t>Kryteria dla Działania 9.1 Aktywna integracja – nabór w trybie konkursowym</w:t>
      </w:r>
      <w:r w:rsidR="0063631F">
        <w:rPr>
          <w:rFonts w:asciiTheme="minorHAnsi" w:eastAsiaTheme="minorEastAsia" w:hAnsiTheme="minorHAnsi" w:cs="Tahoma"/>
          <w:sz w:val="24"/>
          <w:szCs w:val="24"/>
        </w:rPr>
        <w:t xml:space="preserve"> (PI 9.i)</w:t>
      </w:r>
      <w:bookmarkEnd w:id="64"/>
    </w:p>
    <w:p w:rsidR="0037389F" w:rsidRDefault="00876C00" w:rsidP="00C626FD">
      <w:pPr>
        <w:pStyle w:val="Nagwek3"/>
        <w:numPr>
          <w:ilvl w:val="0"/>
          <w:numId w:val="106"/>
        </w:numPr>
        <w:rPr>
          <w:rFonts w:asciiTheme="minorHAnsi" w:hAnsiTheme="minorHAnsi"/>
          <w:color w:val="000000" w:themeColor="text1"/>
          <w:sz w:val="24"/>
          <w:szCs w:val="24"/>
        </w:rPr>
      </w:pPr>
      <w:bookmarkStart w:id="65" w:name="_Toc443141928"/>
      <w:r w:rsidRPr="00876C00">
        <w:rPr>
          <w:rFonts w:asciiTheme="minorHAnsi" w:hAnsiTheme="minorHAnsi"/>
          <w:color w:val="000000" w:themeColor="text1"/>
          <w:sz w:val="24"/>
          <w:szCs w:val="24"/>
        </w:rPr>
        <w:t>Kryteria dostępu dla Działania 9.1 „Aktywna integracja” – typ</w:t>
      </w:r>
      <w:r w:rsidR="004A40FD">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A i C</w:t>
      </w:r>
      <w:bookmarkEnd w:id="65"/>
    </w:p>
    <w:p w:rsidR="00876C00" w:rsidRDefault="00876C00" w:rsidP="000C17A4">
      <w:pPr>
        <w:spacing w:after="0" w:line="240" w:lineRule="auto"/>
        <w:ind w:left="709"/>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3629"/>
        <w:gridCol w:w="6435"/>
        <w:gridCol w:w="3827"/>
      </w:tblGrid>
      <w:tr w:rsidR="00876C00" w:rsidRPr="009F4F73" w:rsidTr="00876C00">
        <w:trPr>
          <w:trHeight w:val="412"/>
        </w:trPr>
        <w:tc>
          <w:tcPr>
            <w:tcW w:w="710" w:type="dxa"/>
            <w:tcBorders>
              <w:top w:val="single" w:sz="4" w:space="0" w:color="auto"/>
            </w:tcBorders>
            <w:vAlign w:val="center"/>
          </w:tcPr>
          <w:p w:rsidR="00876C00" w:rsidRPr="009F4F73" w:rsidRDefault="00876C00" w:rsidP="009832E7">
            <w:pPr>
              <w:spacing w:line="240" w:lineRule="auto"/>
              <w:ind w:left="142"/>
              <w:rPr>
                <w:rFonts w:cs="Arial"/>
                <w:b/>
              </w:rPr>
            </w:pPr>
            <w:r w:rsidRPr="009F4F73">
              <w:rPr>
                <w:rFonts w:cs="Arial"/>
                <w:b/>
              </w:rPr>
              <w:t>Lp.</w:t>
            </w:r>
          </w:p>
        </w:tc>
        <w:tc>
          <w:tcPr>
            <w:tcW w:w="3629"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Opis znaczenia kryterium</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sidRPr="00353DFA">
              <w:rPr>
                <w:rFonts w:cs="Arial"/>
              </w:rPr>
              <w:t>1.</w:t>
            </w:r>
          </w:p>
        </w:tc>
        <w:tc>
          <w:tcPr>
            <w:tcW w:w="3629" w:type="dxa"/>
          </w:tcPr>
          <w:p w:rsidR="00876C00" w:rsidRPr="00353DFA" w:rsidRDefault="00876C00" w:rsidP="009832E7">
            <w:pPr>
              <w:jc w:val="center"/>
              <w:rPr>
                <w:rFonts w:cs="Arial"/>
              </w:rPr>
            </w:pPr>
            <w:r w:rsidRPr="00173E94">
              <w:t>Kryterium biura projektu</w:t>
            </w:r>
          </w:p>
        </w:tc>
        <w:tc>
          <w:tcPr>
            <w:tcW w:w="6435" w:type="dxa"/>
            <w:vAlign w:val="center"/>
          </w:tcPr>
          <w:p w:rsidR="00876C00" w:rsidRDefault="00876C00" w:rsidP="009832E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76C00" w:rsidRPr="001D0421" w:rsidRDefault="00876C00" w:rsidP="009832E7">
            <w:pPr>
              <w:pStyle w:val="Default"/>
              <w:jc w:val="both"/>
              <w:rPr>
                <w:rFonts w:asciiTheme="minorHAnsi" w:eastAsia="Times New Roman" w:hAnsiTheme="minorHAnsi"/>
                <w:color w:val="auto"/>
                <w:sz w:val="20"/>
                <w:szCs w:val="20"/>
              </w:rPr>
            </w:pPr>
          </w:p>
          <w:p w:rsidR="00876C00" w:rsidRPr="00353DFA" w:rsidRDefault="00876C00" w:rsidP="009832E7">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sidR="00580F60">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tcPr>
          <w:p w:rsidR="00876C00" w:rsidRPr="00353DFA" w:rsidRDefault="00876C00" w:rsidP="009832E7">
            <w:pPr>
              <w:spacing w:line="240" w:lineRule="auto"/>
              <w:ind w:left="142"/>
              <w:jc w:val="center"/>
              <w:rPr>
                <w:rFonts w:cs="Arial"/>
              </w:rPr>
            </w:pPr>
            <w:r w:rsidRPr="00BA7139">
              <w:rPr>
                <w:rFonts w:eastAsia="Times New Roman" w:cs="Arial"/>
                <w:kern w:val="1"/>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2.</w:t>
            </w:r>
          </w:p>
        </w:tc>
        <w:tc>
          <w:tcPr>
            <w:tcW w:w="3629" w:type="dxa"/>
          </w:tcPr>
          <w:p w:rsidR="00876C00" w:rsidRPr="001D3B5D" w:rsidRDefault="00876C00" w:rsidP="009832E7">
            <w:pPr>
              <w:jc w:val="center"/>
            </w:pPr>
            <w:r w:rsidRPr="001D3B5D">
              <w:t xml:space="preserve">Kryterium </w:t>
            </w:r>
            <w:r>
              <w:t xml:space="preserve">liczby </w:t>
            </w:r>
            <w:r w:rsidRPr="001D3B5D">
              <w:t>wniosków</w:t>
            </w:r>
          </w:p>
        </w:tc>
        <w:tc>
          <w:tcPr>
            <w:tcW w:w="6435" w:type="dxa"/>
          </w:tcPr>
          <w:p w:rsidR="00876C00" w:rsidRPr="001D3B5D" w:rsidRDefault="00876C00" w:rsidP="009832E7">
            <w:pPr>
              <w:pStyle w:val="Default"/>
              <w:jc w:val="both"/>
              <w:rPr>
                <w:rFonts w:asciiTheme="minorHAnsi" w:hAnsiTheme="minorHAnsi"/>
              </w:rPr>
            </w:pPr>
            <w:r w:rsidRPr="001D3B5D">
              <w:rPr>
                <w:rFonts w:asciiTheme="minorHAnsi" w:hAnsiTheme="minorHAnsi"/>
              </w:rPr>
              <w:t xml:space="preserve">Czy Wnioskodawca złożył w ramach konkursu maksymalnie </w:t>
            </w:r>
            <w:r>
              <w:rPr>
                <w:rFonts w:asciiTheme="minorHAnsi" w:hAnsiTheme="minorHAnsi"/>
              </w:rPr>
              <w:t>dwa</w:t>
            </w:r>
            <w:r w:rsidRPr="001D3B5D">
              <w:rPr>
                <w:rFonts w:asciiTheme="minorHAnsi" w:hAnsiTheme="minorHAnsi"/>
              </w:rPr>
              <w:t xml:space="preserve"> wnioski o dofinansowanie projektu?</w:t>
            </w:r>
          </w:p>
          <w:p w:rsidR="00876C00" w:rsidRPr="001D3B5D" w:rsidRDefault="00876C00" w:rsidP="009832E7">
            <w:pPr>
              <w:jc w:val="both"/>
              <w:rPr>
                <w:sz w:val="18"/>
                <w:szCs w:val="18"/>
              </w:rPr>
            </w:pPr>
          </w:p>
          <w:p w:rsidR="00876C00" w:rsidRPr="00D757C7" w:rsidRDefault="00876C00" w:rsidP="009832E7">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dwóch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tcPr>
          <w:p w:rsidR="00876C00" w:rsidRPr="001D3B5D" w:rsidRDefault="00876C00" w:rsidP="009832E7">
            <w:pPr>
              <w:pStyle w:val="Default"/>
              <w:jc w:val="center"/>
              <w:rPr>
                <w:rFonts w:asciiTheme="minorHAnsi" w:hAnsiTheme="minorHAnsi"/>
                <w:sz w:val="20"/>
                <w:szCs w:val="20"/>
              </w:rPr>
            </w:pPr>
            <w:r w:rsidRPr="001D3B5D">
              <w:rPr>
                <w:rFonts w:asciiTheme="minorHAnsi" w:hAnsiTheme="minorHAnsi"/>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lastRenderedPageBreak/>
              <w:t>3</w:t>
            </w:r>
            <w:r w:rsidRPr="00353DFA">
              <w:rPr>
                <w:rFonts w:cs="Arial"/>
              </w:rPr>
              <w:t>.</w:t>
            </w:r>
          </w:p>
        </w:tc>
        <w:tc>
          <w:tcPr>
            <w:tcW w:w="3629" w:type="dxa"/>
          </w:tcPr>
          <w:p w:rsidR="00876C00" w:rsidRPr="00173E94" w:rsidRDefault="00876C00" w:rsidP="009832E7">
            <w:pPr>
              <w:jc w:val="center"/>
            </w:pPr>
            <w:r w:rsidRPr="00173E94">
              <w:t xml:space="preserve">Kryterium efektywności </w:t>
            </w:r>
            <w:proofErr w:type="spellStart"/>
            <w:r w:rsidRPr="00173E94">
              <w:t>społeczno</w:t>
            </w:r>
            <w:proofErr w:type="spellEnd"/>
            <w:r w:rsidRPr="00173E94">
              <w:t xml:space="preserve"> – </w:t>
            </w:r>
            <w:r>
              <w:t>zatrudnieniowej</w:t>
            </w:r>
          </w:p>
          <w:p w:rsidR="00876C00" w:rsidRPr="00353DFA" w:rsidRDefault="00876C00" w:rsidP="009832E7">
            <w:pPr>
              <w:spacing w:line="240" w:lineRule="auto"/>
              <w:ind w:left="142"/>
              <w:jc w:val="center"/>
              <w:rPr>
                <w:rFonts w:cs="Arial"/>
              </w:rP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w:t>
            </w:r>
            <w:proofErr w:type="spellStart"/>
            <w:r>
              <w:rPr>
                <w:rFonts w:eastAsia="Times New Roman" w:cs="Tahoma"/>
                <w:sz w:val="24"/>
                <w:szCs w:val="24"/>
              </w:rPr>
              <w:t>społeczno</w:t>
            </w:r>
            <w:proofErr w:type="spellEnd"/>
            <w:r>
              <w:rPr>
                <w:rFonts w:eastAsia="Times New Roman" w:cs="Tahoma"/>
                <w:sz w:val="24"/>
                <w:szCs w:val="24"/>
              </w:rPr>
              <w:t xml:space="preserve"> –zatrudnieniowej:</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 xml:space="preserve">y poziom efektywności </w:t>
            </w:r>
            <w:proofErr w:type="spellStart"/>
            <w:r>
              <w:rPr>
                <w:rFonts w:eastAsia="Times New Roman" w:cs="Tahoma"/>
                <w:sz w:val="24"/>
                <w:szCs w:val="24"/>
              </w:rPr>
              <w:t>społeczno</w:t>
            </w:r>
            <w:proofErr w:type="spellEnd"/>
            <w:r w:rsidRPr="002C0ABF">
              <w:rPr>
                <w:rFonts w:eastAsia="Times New Roman" w:cs="Tahoma"/>
                <w:sz w:val="24"/>
                <w:szCs w:val="24"/>
              </w:rPr>
              <w:t>–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876C00" w:rsidRPr="00BB6784" w:rsidRDefault="00876C00" w:rsidP="009832E7">
            <w:pPr>
              <w:snapToGrid w:val="0"/>
              <w:spacing w:after="0" w:line="240" w:lineRule="auto"/>
              <w:jc w:val="both"/>
              <w:rPr>
                <w:rFonts w:ascii="Tahoma" w:eastAsia="Times New Roman" w:hAnsi="Tahoma" w:cs="Tahoma"/>
                <w:sz w:val="24"/>
                <w:szCs w:val="24"/>
              </w:rPr>
            </w:pPr>
          </w:p>
          <w:p w:rsidR="00876C00" w:rsidRDefault="00876C00" w:rsidP="009832E7">
            <w:pPr>
              <w:snapToGrid w:val="0"/>
              <w:spacing w:after="0" w:line="240" w:lineRule="auto"/>
              <w:jc w:val="both"/>
              <w:rPr>
                <w:rFonts w:eastAsia="Times New Roman" w:cs="Tahoma"/>
                <w:sz w:val="20"/>
                <w:szCs w:val="20"/>
              </w:rPr>
            </w:pP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t>W odniesieniu do osób:</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 xml:space="preserve">będących w pieczy zastępczej i opuszczających tę pieczę, o których mowa </w:t>
            </w:r>
            <w:r w:rsidR="00580F60">
              <w:rPr>
                <w:rFonts w:eastAsia="Times New Roman" w:cs="Tahoma"/>
                <w:sz w:val="20"/>
                <w:szCs w:val="20"/>
              </w:rPr>
              <w:t xml:space="preserve">w ustawie o wspieraniu rodziny </w:t>
            </w:r>
            <w:r w:rsidRPr="00A53B3C">
              <w:rPr>
                <w:rFonts w:eastAsia="Times New Roman" w:cs="Tahoma"/>
                <w:sz w:val="20"/>
                <w:szCs w:val="20"/>
              </w:rPr>
              <w:t xml:space="preserve">i systemie pieczy zastępczej oraz </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nieletnich, wobec których zastosowano środki zapobiegawcze i zwalczania demoralizacji i przestępczości, o których mowa w ustawie o postępowaniu w sprawach nieletnich oraz</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przebywających w młodzieżowych ośrodkach wychowawczych i młodzieżowych ośrodkach socjoterapii, o których mowa w ustawie o systemie oświaty,</w:t>
            </w: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t xml:space="preserve">do których są kierowane usługi aktywnej integracji nie ma obowiązku stosowania kryteriów efektywności </w:t>
            </w:r>
            <w:proofErr w:type="spellStart"/>
            <w:r w:rsidRPr="00A53B3C">
              <w:rPr>
                <w:rFonts w:eastAsia="Times New Roman" w:cs="Tahoma"/>
                <w:sz w:val="20"/>
                <w:szCs w:val="20"/>
              </w:rPr>
              <w:t>społeczno</w:t>
            </w:r>
            <w:proofErr w:type="spellEnd"/>
            <w:r w:rsidRPr="00A53B3C">
              <w:rPr>
                <w:rFonts w:eastAsia="Times New Roman" w:cs="Tahoma"/>
                <w:sz w:val="20"/>
                <w:szCs w:val="20"/>
              </w:rPr>
              <w:t xml:space="preserve"> – zatrudnieniowej. </w:t>
            </w:r>
          </w:p>
          <w:p w:rsidR="00876C00" w:rsidRDefault="00876C00" w:rsidP="009832E7">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w:t>
            </w:r>
            <w:r w:rsidRPr="00E558F5">
              <w:rPr>
                <w:rFonts w:eastAsia="Times New Roman" w:cs="Tahoma"/>
                <w:sz w:val="20"/>
                <w:szCs w:val="20"/>
              </w:rPr>
              <w:lastRenderedPageBreak/>
              <w:t xml:space="preserve">realizowanego wsparcia. Ponadto kryterium pozytywnie wpłynie na trwałość osiąganych rezultatów i przyczyni się do zwiększenia aktywności zawodowej mieszkańców regionu. </w:t>
            </w:r>
          </w:p>
          <w:p w:rsidR="00876C00" w:rsidRPr="00353DFA" w:rsidRDefault="00876C00" w:rsidP="009832E7">
            <w:pPr>
              <w:spacing w:line="240" w:lineRule="auto"/>
              <w:jc w:val="both"/>
              <w:rPr>
                <w:rFonts w:cs="Arial"/>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vAlign w:val="center"/>
          </w:tcPr>
          <w:p w:rsidR="00876C00" w:rsidRPr="00173E94" w:rsidRDefault="00876C00" w:rsidP="009832E7">
            <w:pPr>
              <w:pStyle w:val="Default"/>
              <w:jc w:val="center"/>
              <w:rPr>
                <w:rFonts w:asciiTheme="minorHAnsi" w:hAnsiTheme="minorHAnsi"/>
              </w:rPr>
            </w:pPr>
            <w:r w:rsidRPr="001D3B5D">
              <w:rPr>
                <w:rFonts w:asciiTheme="minorHAnsi" w:hAnsiTheme="minorHAnsi"/>
              </w:rPr>
              <w:lastRenderedPageBreak/>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lastRenderedPageBreak/>
              <w:t>4</w:t>
            </w:r>
            <w:r w:rsidRPr="00353DFA">
              <w:rPr>
                <w:rFonts w:cs="Arial"/>
              </w:rPr>
              <w:t>.</w:t>
            </w:r>
          </w:p>
        </w:tc>
        <w:tc>
          <w:tcPr>
            <w:tcW w:w="3629" w:type="dxa"/>
          </w:tcPr>
          <w:p w:rsidR="00876C00" w:rsidRPr="00173E94" w:rsidRDefault="00876C00" w:rsidP="009832E7">
            <w:pPr>
              <w:jc w:val="center"/>
            </w:pPr>
            <w:r w:rsidRPr="00173E94">
              <w:t>Kryterium formy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Wnioskodawca przewidział w projekcie - w stosunku do każdego uczestnika - realizację usług aktywnej integracji </w:t>
            </w:r>
            <w:r>
              <w:rPr>
                <w:rFonts w:eastAsia="Times New Roman" w:cs="Tahoma"/>
                <w:sz w:val="24"/>
                <w:szCs w:val="24"/>
              </w:rPr>
              <w:br/>
              <w:t>o charakterze co najmniej społecznym?</w:t>
            </w:r>
          </w:p>
          <w:p w:rsidR="00876C00" w:rsidRDefault="00876C00" w:rsidP="009832E7">
            <w:pPr>
              <w:snapToGrid w:val="0"/>
              <w:spacing w:after="0" w:line="240" w:lineRule="auto"/>
              <w:jc w:val="both"/>
              <w:rPr>
                <w:rFonts w:eastAsia="Times New Roman" w:cs="Tahoma"/>
                <w:sz w:val="24"/>
                <w:szCs w:val="24"/>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Celem usługi aktywnej integracji o charakterze społecznym jest nabycie, przywrócenie lub wzmocnienie kompetencji społecznych, zaradności, samodzielności i aktywności społecznej. Usługi aktywnej integracji </w:t>
            </w:r>
            <w:r w:rsidRPr="00EC6209">
              <w:rPr>
                <w:rFonts w:eastAsia="Times New Roman"/>
                <w:spacing w:val="-6"/>
                <w:sz w:val="20"/>
                <w:szCs w:val="20"/>
              </w:rPr>
              <w:t xml:space="preserve">o charakterze społecznym </w:t>
            </w:r>
            <w:r>
              <w:rPr>
                <w:rFonts w:eastAsia="Times New Roman"/>
                <w:spacing w:val="-6"/>
                <w:sz w:val="20"/>
                <w:szCs w:val="20"/>
              </w:rPr>
              <w:t>zostaną</w:t>
            </w:r>
            <w:r w:rsidRPr="00EC6209">
              <w:rPr>
                <w:rFonts w:eastAsia="Times New Roman"/>
                <w:spacing w:val="-6"/>
                <w:sz w:val="20"/>
                <w:szCs w:val="20"/>
              </w:rPr>
              <w:t xml:space="preserve"> określony w Regulaminie</w:t>
            </w:r>
            <w:r>
              <w:rPr>
                <w:rFonts w:eastAsia="Times New Roman"/>
                <w:sz w:val="20"/>
                <w:szCs w:val="20"/>
              </w:rPr>
              <w:t xml:space="preserve"> konkursu.</w:t>
            </w:r>
          </w:p>
          <w:p w:rsidR="00876C00" w:rsidRPr="00353DFA" w:rsidRDefault="00876C00" w:rsidP="009832E7">
            <w:pPr>
              <w:spacing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5</w:t>
            </w:r>
            <w:r w:rsidRPr="00353DFA">
              <w:rPr>
                <w:rFonts w:cs="Arial"/>
              </w:rPr>
              <w:t>.</w:t>
            </w:r>
          </w:p>
        </w:tc>
        <w:tc>
          <w:tcPr>
            <w:tcW w:w="3629" w:type="dxa"/>
          </w:tcPr>
          <w:p w:rsidR="00876C00" w:rsidRPr="00173E94" w:rsidRDefault="00876C00" w:rsidP="009832E7">
            <w:pPr>
              <w:jc w:val="center"/>
            </w:pPr>
            <w:r w:rsidRPr="00173E94">
              <w:t>Kryterium efektywności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co najmniej:</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 xml:space="preserve">12% osób zagrożonych ubóstwem lub wykluczeniem społecznym uzyska kwalifikacje po opuszczeniu projektu, </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56% osób zagrożonych ubóstwem lub wykluczeniem społecznym</w:t>
            </w:r>
            <w:r w:rsidRPr="00214E61" w:rsidDel="00EA3A91">
              <w:rPr>
                <w:rFonts w:eastAsia="Times New Roman" w:cs="Tahoma"/>
                <w:sz w:val="24"/>
                <w:szCs w:val="24"/>
              </w:rPr>
              <w:t xml:space="preserve"> </w:t>
            </w:r>
            <w:r w:rsidRPr="00214E61">
              <w:rPr>
                <w:rFonts w:eastAsia="Times New Roman" w:cs="Tahoma"/>
                <w:sz w:val="24"/>
                <w:szCs w:val="24"/>
              </w:rPr>
              <w:t>poszukuje pracy po opuszczeniu</w:t>
            </w:r>
            <w:r>
              <w:rPr>
                <w:rFonts w:eastAsia="Times New Roman" w:cs="Tahoma"/>
                <w:sz w:val="24"/>
                <w:szCs w:val="24"/>
              </w:rPr>
              <w:t xml:space="preserve"> projektu</w:t>
            </w:r>
            <w:r w:rsidRPr="00214E61">
              <w:rPr>
                <w:rFonts w:eastAsia="Times New Roman" w:cs="Tahoma"/>
                <w:sz w:val="24"/>
                <w:szCs w:val="24"/>
              </w:rPr>
              <w:t>,</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20% osób zagrożonych ubóstwem lub wykluczeniem społecznym pracuje po opuszczeniu pro</w:t>
            </w:r>
            <w:r>
              <w:rPr>
                <w:rFonts w:eastAsia="Times New Roman" w:cs="Tahoma"/>
                <w:sz w:val="24"/>
                <w:szCs w:val="24"/>
              </w:rPr>
              <w:t>jektu</w:t>
            </w:r>
            <w:r w:rsidRPr="00214E61">
              <w:rPr>
                <w:rFonts w:eastAsia="Times New Roman" w:cs="Tahoma"/>
                <w:sz w:val="24"/>
                <w:szCs w:val="24"/>
              </w:rPr>
              <w:t xml:space="preserve"> (łącznie z pracującymi na własny rachunek)?</w:t>
            </w:r>
          </w:p>
          <w:p w:rsidR="00876C00" w:rsidRDefault="00876C00" w:rsidP="009832E7">
            <w:pPr>
              <w:snapToGrid w:val="0"/>
              <w:spacing w:after="0" w:line="240" w:lineRule="auto"/>
              <w:jc w:val="both"/>
              <w:rPr>
                <w:rFonts w:eastAsia="Times New Roman"/>
                <w:sz w:val="20"/>
                <w:szCs w:val="20"/>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Wskazane wyżej efekty mierzone są zgodnie z definicjami określonymi w WLWK, które zostaną wskazane w Regulaminie konkursu. Uzyskanie konkretnych kwalifikacji pozytywnie wpłynie na sytuację uczestnika na rynku pracy i jego zdolność do uzyskania trwałego zatrudnienia. </w:t>
            </w:r>
            <w:r w:rsidRPr="00C85226">
              <w:rPr>
                <w:rFonts w:eastAsia="Times New Roman"/>
                <w:sz w:val="20"/>
                <w:szCs w:val="20"/>
              </w:rPr>
              <w:t xml:space="preserve">Kwalifikacje </w:t>
            </w:r>
            <w:r w:rsidRPr="00C85226">
              <w:rPr>
                <w:rFonts w:eastAsia="Times New Roman"/>
                <w:sz w:val="20"/>
                <w:szCs w:val="20"/>
              </w:rPr>
              <w:lastRenderedPageBreak/>
              <w:t xml:space="preserve">należy rozumieć jako formalny wynik oceny i walidacji, który uzyskuje się w sytuacji, kiedy właściwy organ uznaje, że dana osoba osiągnęła efekty uczenia się spełniające określone standardy. </w:t>
            </w:r>
            <w:r>
              <w:rPr>
                <w:rFonts w:eastAsia="Times New Roman"/>
                <w:sz w:val="20"/>
                <w:szCs w:val="20"/>
              </w:rPr>
              <w:t>Efekty w postaci poszukiwania pracy po uzyskaniu wsparcia projektowego oraz podjęcia zatrudnienia są związane z charakterem interwencji EFS.</w:t>
            </w:r>
          </w:p>
          <w:p w:rsidR="00876C00" w:rsidRPr="00C85226" w:rsidRDefault="00876C00" w:rsidP="009832E7">
            <w:pPr>
              <w:snapToGrid w:val="0"/>
              <w:spacing w:after="0" w:line="240" w:lineRule="auto"/>
              <w:jc w:val="both"/>
              <w:rPr>
                <w:rFonts w:eastAsia="Times New Roman"/>
                <w:sz w:val="20"/>
                <w:szCs w:val="20"/>
              </w:rPr>
            </w:pPr>
            <w:r>
              <w:rPr>
                <w:rFonts w:eastAsia="Times New Roman"/>
                <w:sz w:val="20"/>
                <w:szCs w:val="20"/>
              </w:rPr>
              <w:t>Kryterium nie stosuje się do projektów skierowanych do uczestników WTZ.</w:t>
            </w:r>
          </w:p>
          <w:p w:rsidR="00876C00" w:rsidRPr="00353DFA" w:rsidRDefault="00876C00" w:rsidP="009832E7">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lastRenderedPageBreak/>
              <w:t>Tak/Nie</w:t>
            </w:r>
            <w:r>
              <w:rPr>
                <w:sz w:val="24"/>
                <w:szCs w:val="24"/>
              </w:rPr>
              <w:t>/ Nie dotyczy</w:t>
            </w:r>
          </w:p>
        </w:tc>
      </w:tr>
      <w:tr w:rsidR="00876C00" w:rsidRPr="009F4F73" w:rsidTr="00876C00">
        <w:trPr>
          <w:trHeight w:val="1975"/>
        </w:trPr>
        <w:tc>
          <w:tcPr>
            <w:tcW w:w="710" w:type="dxa"/>
            <w:vAlign w:val="center"/>
          </w:tcPr>
          <w:p w:rsidR="00876C00" w:rsidRPr="00353DFA" w:rsidRDefault="00876C00" w:rsidP="009832E7">
            <w:pPr>
              <w:spacing w:line="240" w:lineRule="auto"/>
              <w:ind w:left="142"/>
              <w:jc w:val="center"/>
              <w:rPr>
                <w:rFonts w:cs="Arial"/>
              </w:rPr>
            </w:pPr>
            <w:r>
              <w:rPr>
                <w:rFonts w:cs="Arial"/>
              </w:rPr>
              <w:lastRenderedPageBreak/>
              <w:t>6</w:t>
            </w:r>
            <w:r w:rsidRPr="00353DFA">
              <w:rPr>
                <w:rFonts w:cs="Arial"/>
              </w:rPr>
              <w:t>.</w:t>
            </w:r>
          </w:p>
        </w:tc>
        <w:tc>
          <w:tcPr>
            <w:tcW w:w="3629" w:type="dxa"/>
          </w:tcPr>
          <w:p w:rsidR="00876C00" w:rsidRPr="00353DFA" w:rsidRDefault="00876C00" w:rsidP="009832E7">
            <w:pPr>
              <w:jc w:val="center"/>
              <w:rPr>
                <w:rFonts w:cs="Arial"/>
              </w:rPr>
            </w:pPr>
            <w:r w:rsidRPr="001E7FD1">
              <w:t>Kryterium współpracy z właściwą jednostką organizacyjną pomocy społecznej</w:t>
            </w:r>
          </w:p>
        </w:tc>
        <w:tc>
          <w:tcPr>
            <w:tcW w:w="6435" w:type="dxa"/>
            <w:vAlign w:val="center"/>
          </w:tcPr>
          <w:p w:rsidR="00876C00" w:rsidRDefault="00876C00" w:rsidP="009832E7">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daną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876C00" w:rsidRPr="001E7FD1" w:rsidRDefault="00876C00" w:rsidP="009832E7">
            <w:pPr>
              <w:spacing w:line="240" w:lineRule="auto"/>
              <w:jc w:val="both"/>
              <w:rPr>
                <w:sz w:val="20"/>
                <w:szCs w:val="20"/>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876C00" w:rsidRPr="009F4F73" w:rsidTr="00876C00">
        <w:trPr>
          <w:trHeight w:val="1975"/>
        </w:trPr>
        <w:tc>
          <w:tcPr>
            <w:tcW w:w="710" w:type="dxa"/>
            <w:vAlign w:val="center"/>
          </w:tcPr>
          <w:p w:rsidR="00876C00" w:rsidRDefault="00876C00" w:rsidP="009832E7">
            <w:pPr>
              <w:spacing w:line="240" w:lineRule="auto"/>
              <w:ind w:left="142"/>
              <w:jc w:val="center"/>
              <w:rPr>
                <w:rFonts w:cs="Arial"/>
              </w:rPr>
            </w:pPr>
            <w:r>
              <w:rPr>
                <w:rFonts w:cs="Arial"/>
              </w:rPr>
              <w:t>7.</w:t>
            </w:r>
          </w:p>
        </w:tc>
        <w:tc>
          <w:tcPr>
            <w:tcW w:w="3629" w:type="dxa"/>
          </w:tcPr>
          <w:p w:rsidR="00876C00" w:rsidRPr="001E7FD1" w:rsidRDefault="00876C00" w:rsidP="009832E7">
            <w:pPr>
              <w:jc w:val="center"/>
            </w:pPr>
            <w:r>
              <w:t>Kryterium współpracy</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Wnioskodawca zobowiązał się we wniosku o dofinansowanie do zawiązania współpracy z Ośrodkiem Wsparcia Ekonomii Społecznej, który funkcjonuje na obszarze realizacji projektu?</w:t>
            </w:r>
          </w:p>
          <w:p w:rsidR="00876C00"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Współpraca zapewni efekt synergii podejmowanych działań. Forma i zakres współpracy zostanie określona w Regulaminie konkursu. </w:t>
            </w:r>
            <w:r w:rsidRPr="001E7FD1">
              <w:rPr>
                <w:sz w:val="20"/>
                <w:szCs w:val="20"/>
              </w:rPr>
              <w:t>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spacing w:line="240" w:lineRule="auto"/>
              <w:ind w:left="142"/>
              <w:jc w:val="center"/>
              <w:rPr>
                <w:sz w:val="24"/>
                <w:szCs w:val="24"/>
              </w:rPr>
            </w:pPr>
          </w:p>
        </w:tc>
      </w:tr>
      <w:tr w:rsidR="00876C00" w:rsidRPr="009F4F73" w:rsidTr="00580F60">
        <w:trPr>
          <w:trHeight w:val="1403"/>
        </w:trPr>
        <w:tc>
          <w:tcPr>
            <w:tcW w:w="710" w:type="dxa"/>
            <w:vAlign w:val="center"/>
          </w:tcPr>
          <w:p w:rsidR="00876C00" w:rsidRDefault="00876C00" w:rsidP="009832E7">
            <w:pPr>
              <w:spacing w:line="240" w:lineRule="auto"/>
              <w:ind w:left="142"/>
              <w:jc w:val="center"/>
              <w:rPr>
                <w:rFonts w:cs="Arial"/>
              </w:rPr>
            </w:pPr>
            <w:r>
              <w:rPr>
                <w:rFonts w:cs="Arial"/>
              </w:rPr>
              <w:t>8.</w:t>
            </w:r>
          </w:p>
        </w:tc>
        <w:tc>
          <w:tcPr>
            <w:tcW w:w="3629" w:type="dxa"/>
          </w:tcPr>
          <w:p w:rsidR="00876C00" w:rsidRPr="001E7FD1" w:rsidRDefault="00876C00" w:rsidP="009832E7">
            <w:pPr>
              <w:jc w:val="center"/>
            </w:pPr>
            <w:r w:rsidRPr="001E7FD1">
              <w:t xml:space="preserve">Kryterium </w:t>
            </w:r>
            <w:r>
              <w:t>demarkacji działań</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876C00" w:rsidRDefault="00876C00" w:rsidP="009832E7">
            <w:pPr>
              <w:snapToGrid w:val="0"/>
              <w:spacing w:after="0" w:line="240" w:lineRule="auto"/>
              <w:jc w:val="both"/>
              <w:rPr>
                <w:rFonts w:eastAsia="Times New Roman" w:cs="Tahoma"/>
                <w:sz w:val="24"/>
                <w:szCs w:val="24"/>
              </w:rPr>
            </w:pPr>
          </w:p>
          <w:p w:rsidR="00876C00" w:rsidRPr="00C42F07" w:rsidRDefault="00876C00" w:rsidP="009832E7">
            <w:pPr>
              <w:snapToGrid w:val="0"/>
              <w:spacing w:after="0" w:line="240" w:lineRule="auto"/>
              <w:jc w:val="both"/>
              <w:rPr>
                <w:sz w:val="20"/>
                <w:szCs w:val="20"/>
              </w:rPr>
            </w:pPr>
            <w:r w:rsidRPr="00C42F07">
              <w:rPr>
                <w:sz w:val="20"/>
                <w:szCs w:val="20"/>
              </w:rPr>
              <w:lastRenderedPageBreak/>
              <w:t>Kryterium zapewni komplementarność udzielanego wsparcia oraz wykluczy dublowanie się tych samych form aktywizacji skierowanych do uczestnika dwóch programów.</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lastRenderedPageBreak/>
              <w:t>Tak/Nie</w:t>
            </w: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tabs>
                <w:tab w:val="left" w:pos="2705"/>
              </w:tabs>
              <w:rPr>
                <w:sz w:val="24"/>
                <w:szCs w:val="24"/>
              </w:rPr>
            </w:pPr>
            <w:r w:rsidRPr="00B51DDE">
              <w:rPr>
                <w:sz w:val="24"/>
                <w:szCs w:val="24"/>
              </w:rPr>
              <w:lastRenderedPageBreak/>
              <w:tab/>
            </w:r>
          </w:p>
        </w:tc>
      </w:tr>
      <w:tr w:rsidR="00876C00" w:rsidRPr="009F4F73" w:rsidTr="00876C00">
        <w:trPr>
          <w:trHeight w:val="699"/>
        </w:trPr>
        <w:tc>
          <w:tcPr>
            <w:tcW w:w="710" w:type="dxa"/>
            <w:vAlign w:val="center"/>
          </w:tcPr>
          <w:p w:rsidR="00876C00" w:rsidRDefault="00876C00" w:rsidP="009832E7">
            <w:pPr>
              <w:spacing w:line="240" w:lineRule="auto"/>
              <w:ind w:left="142"/>
              <w:jc w:val="center"/>
              <w:rPr>
                <w:rFonts w:cs="Arial"/>
              </w:rPr>
            </w:pPr>
            <w:r>
              <w:rPr>
                <w:rFonts w:cs="Arial"/>
              </w:rPr>
              <w:lastRenderedPageBreak/>
              <w:t>9.</w:t>
            </w:r>
          </w:p>
        </w:tc>
        <w:tc>
          <w:tcPr>
            <w:tcW w:w="3629" w:type="dxa"/>
          </w:tcPr>
          <w:p w:rsidR="00876C00" w:rsidRDefault="00876C00" w:rsidP="009832E7">
            <w:pPr>
              <w:jc w:val="center"/>
            </w:pPr>
            <w:r>
              <w:t>Kryterium formy wsparcia</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 przypadku, gdy projekt przewiduje utworzenie nowego WTZ (Warsztatu Terapii Zajęciowej) planowane jest to na terenie co najmniej jednego z następujących powiatów: bolesławiecki, głogowski, górowski, legnicki, lwówecki, milicki, oławski, wałbrzyski, </w:t>
            </w:r>
            <w:r w:rsidR="00191475">
              <w:rPr>
                <w:rFonts w:eastAsia="Times New Roman" w:cs="Tahoma"/>
                <w:sz w:val="24"/>
                <w:szCs w:val="24"/>
              </w:rPr>
              <w:t xml:space="preserve">m. Wałbrzych, </w:t>
            </w:r>
            <w:r>
              <w:rPr>
                <w:rFonts w:eastAsia="Times New Roman" w:cs="Tahoma"/>
                <w:sz w:val="24"/>
                <w:szCs w:val="24"/>
              </w:rPr>
              <w:t>wrocławski, zgorzelecki</w:t>
            </w:r>
            <w:r w:rsidR="00191475">
              <w:rPr>
                <w:rFonts w:eastAsia="Times New Roman" w:cs="Tahoma"/>
                <w:sz w:val="24"/>
                <w:szCs w:val="24"/>
              </w:rPr>
              <w:t>, kamiennogórski, wołowski, lubański, trzebnicki, jaworski, m. Jelenia Góra, polkowicki, dzierżoniowski, ząbkowicki</w:t>
            </w:r>
            <w:r>
              <w:rPr>
                <w:rFonts w:eastAsia="Times New Roman" w:cs="Tahoma"/>
                <w:sz w:val="24"/>
                <w:szCs w:val="24"/>
              </w:rPr>
              <w:t>?</w:t>
            </w:r>
          </w:p>
          <w:p w:rsidR="00876C00" w:rsidRDefault="00876C00" w:rsidP="009832E7">
            <w:pPr>
              <w:snapToGrid w:val="0"/>
              <w:spacing w:after="0" w:line="240" w:lineRule="auto"/>
              <w:jc w:val="both"/>
              <w:rPr>
                <w:sz w:val="20"/>
                <w:szCs w:val="20"/>
              </w:rPr>
            </w:pPr>
          </w:p>
          <w:p w:rsidR="00876C00" w:rsidRDefault="00876C00" w:rsidP="009832E7">
            <w:pPr>
              <w:snapToGrid w:val="0"/>
              <w:spacing w:after="0" w:line="240" w:lineRule="auto"/>
              <w:jc w:val="both"/>
              <w:rPr>
                <w:sz w:val="20"/>
                <w:szCs w:val="20"/>
              </w:rPr>
            </w:pPr>
            <w:r>
              <w:rPr>
                <w:sz w:val="20"/>
                <w:szCs w:val="20"/>
              </w:rPr>
              <w:t xml:space="preserve">Województwo dolnośląskie jest jednym z czterech regionów </w:t>
            </w:r>
            <w:r>
              <w:rPr>
                <w:sz w:val="20"/>
                <w:szCs w:val="20"/>
              </w:rPr>
              <w:br/>
              <w:t xml:space="preserve">o najmniejszej dostępności WTZ dla osób z niepełnosprawnościami. </w:t>
            </w:r>
            <w:r>
              <w:rPr>
                <w:sz w:val="20"/>
                <w:szCs w:val="20"/>
              </w:rPr>
              <w:br/>
              <w:t xml:space="preserve">Na podstawie analizy </w:t>
            </w:r>
            <w:r w:rsidR="00514320">
              <w:rPr>
                <w:sz w:val="20"/>
                <w:szCs w:val="20"/>
              </w:rPr>
              <w:t xml:space="preserve">m.in. </w:t>
            </w:r>
            <w:r>
              <w:rPr>
                <w:sz w:val="20"/>
                <w:szCs w:val="20"/>
              </w:rPr>
              <w:t xml:space="preserve">zapotrzebowania na utworzenie nowych podmiotów tego typu </w:t>
            </w:r>
            <w:r w:rsidR="00514320">
              <w:rPr>
                <w:sz w:val="20"/>
                <w:szCs w:val="20"/>
              </w:rPr>
              <w:t xml:space="preserve">oraz wysokiej liczby oczekujących na przyjęcie do WTZ </w:t>
            </w:r>
            <w:r>
              <w:rPr>
                <w:sz w:val="20"/>
                <w:szCs w:val="20"/>
              </w:rPr>
              <w:t xml:space="preserve">wskazano terytoria, na których uprawnione będzie tworzenie nowych WTZ. </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r w:rsidR="00876C00" w:rsidRPr="009F4F73" w:rsidTr="00876C00">
        <w:trPr>
          <w:trHeight w:val="1480"/>
        </w:trPr>
        <w:tc>
          <w:tcPr>
            <w:tcW w:w="710" w:type="dxa"/>
            <w:vAlign w:val="center"/>
          </w:tcPr>
          <w:p w:rsidR="00876C00" w:rsidRDefault="00876C00" w:rsidP="009832E7">
            <w:pPr>
              <w:spacing w:line="240" w:lineRule="auto"/>
              <w:ind w:left="142"/>
              <w:jc w:val="center"/>
              <w:rPr>
                <w:rFonts w:cs="Arial"/>
              </w:rPr>
            </w:pPr>
            <w:r>
              <w:rPr>
                <w:rFonts w:cs="Arial"/>
              </w:rPr>
              <w:t>10.</w:t>
            </w:r>
          </w:p>
        </w:tc>
        <w:tc>
          <w:tcPr>
            <w:tcW w:w="3629" w:type="dxa"/>
          </w:tcPr>
          <w:p w:rsidR="00876C00" w:rsidRDefault="00876C00" w:rsidP="009832E7">
            <w:pPr>
              <w:jc w:val="center"/>
            </w:pPr>
            <w:r>
              <w:t>Kryterium trwałości</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33052E">
              <w:rPr>
                <w:rFonts w:eastAsia="Times New Roman" w:cs="Tahoma"/>
                <w:sz w:val="24"/>
                <w:szCs w:val="24"/>
              </w:rPr>
              <w:t xml:space="preserve">Czy </w:t>
            </w:r>
            <w:r>
              <w:rPr>
                <w:rFonts w:eastAsia="Times New Roman" w:cs="Tahoma"/>
                <w:sz w:val="24"/>
                <w:szCs w:val="24"/>
              </w:rPr>
              <w:t xml:space="preserve">w przypadku, gdy projekt przewiduje utworzenie CIS, KIS, WTZ Wnioskodawca zobowiązał się, że zachowa trwałość utworzonych w ramach projektów podmiotów po zakończeniu realizacji projektu co najmniej przez okres odpowiadający okresowi realizacji projektu? </w:t>
            </w:r>
          </w:p>
          <w:p w:rsidR="00876C00" w:rsidRPr="0033052E"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Kryterium wynika z obowiązku zastosowania mechanizmów gwarantujących trwałość podmiotów utworzonych ze środków EFS, nałożonego przez </w:t>
            </w:r>
            <w:r w:rsidRPr="0033052E">
              <w:rPr>
                <w:sz w:val="20"/>
                <w:szCs w:val="20"/>
              </w:rPr>
              <w:t xml:space="preserve">wytyczne w zakresie realizacji przedsięwzięć w </w:t>
            </w:r>
            <w:r w:rsidRPr="00AA0BE3">
              <w:rPr>
                <w:spacing w:val="-4"/>
                <w:sz w:val="20"/>
                <w:szCs w:val="20"/>
              </w:rPr>
              <w:t>obszarze włączenia społecznego i zwalczania ubóstwa z wykorzystaniem</w:t>
            </w:r>
            <w:r w:rsidRPr="0033052E">
              <w:rPr>
                <w:sz w:val="20"/>
                <w:szCs w:val="20"/>
              </w:rPr>
              <w:t xml:space="preserve"> </w:t>
            </w:r>
            <w:r w:rsidRPr="00AA0BE3">
              <w:rPr>
                <w:spacing w:val="-4"/>
                <w:sz w:val="20"/>
                <w:szCs w:val="20"/>
              </w:rPr>
              <w:t>środków EFS i EFRR na lata 2014-2020. Kryterium zostanie zweryfikowane</w:t>
            </w:r>
            <w:r w:rsidRPr="001E7FD1">
              <w:rPr>
                <w:sz w:val="20"/>
                <w:szCs w:val="20"/>
              </w:rPr>
              <w:t xml:space="preserv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bl>
    <w:p w:rsidR="00876C00" w:rsidRDefault="00876C00" w:rsidP="00876C00"/>
    <w:p w:rsidR="00876C00" w:rsidRDefault="00876C00" w:rsidP="000C17A4">
      <w:pPr>
        <w:spacing w:after="0" w:line="240" w:lineRule="auto"/>
        <w:ind w:left="709"/>
        <w:rPr>
          <w:b/>
          <w:sz w:val="24"/>
          <w:szCs w:val="24"/>
        </w:rPr>
      </w:pPr>
    </w:p>
    <w:p w:rsidR="00876C00" w:rsidRPr="00D353F4" w:rsidRDefault="00876C00" w:rsidP="00C626FD">
      <w:pPr>
        <w:pStyle w:val="Nagwek3"/>
        <w:numPr>
          <w:ilvl w:val="0"/>
          <w:numId w:val="106"/>
        </w:numPr>
        <w:jc w:val="both"/>
        <w:rPr>
          <w:rFonts w:asciiTheme="minorHAnsi" w:hAnsiTheme="minorHAnsi"/>
          <w:color w:val="000000" w:themeColor="text1"/>
          <w:sz w:val="24"/>
          <w:szCs w:val="24"/>
        </w:rPr>
      </w:pPr>
      <w:bookmarkStart w:id="66" w:name="_Toc443141929"/>
      <w:r w:rsidRPr="00D353F4">
        <w:rPr>
          <w:rFonts w:asciiTheme="minorHAnsi" w:hAnsiTheme="minorHAnsi"/>
          <w:color w:val="000000" w:themeColor="text1"/>
          <w:sz w:val="24"/>
          <w:szCs w:val="24"/>
        </w:rPr>
        <w:t>Kryteria premiujące dla Działania 9.1 „Aktywna integracja”</w:t>
      </w:r>
      <w:r w:rsidR="0092675C" w:rsidRPr="00D353F4">
        <w:rPr>
          <w:rFonts w:asciiTheme="minorHAnsi" w:hAnsiTheme="minorHAnsi"/>
          <w:color w:val="000000" w:themeColor="text1"/>
          <w:sz w:val="24"/>
          <w:szCs w:val="24"/>
        </w:rPr>
        <w:t xml:space="preserve"> – typy operacji: A i C</w:t>
      </w:r>
      <w:r w:rsidR="007F6824" w:rsidRPr="00D353F4">
        <w:rPr>
          <w:rFonts w:asciiTheme="minorHAnsi" w:hAnsiTheme="minorHAnsi"/>
          <w:color w:val="000000" w:themeColor="text1"/>
          <w:sz w:val="24"/>
          <w:szCs w:val="24"/>
        </w:rPr>
        <w:t xml:space="preserve"> -  z wyłączeniem konkursów objętych mechanizmem ZIT</w:t>
      </w:r>
      <w:bookmarkEnd w:id="66"/>
    </w:p>
    <w:tbl>
      <w:tblPr>
        <w:tblStyle w:val="Tabela-Siatka"/>
        <w:tblW w:w="14601" w:type="dxa"/>
        <w:tblInd w:w="-176" w:type="dxa"/>
        <w:tblLook w:val="04A0" w:firstRow="1" w:lastRow="0" w:firstColumn="1" w:lastColumn="0" w:noHBand="0" w:noVBand="1"/>
      </w:tblPr>
      <w:tblGrid>
        <w:gridCol w:w="710"/>
        <w:gridCol w:w="3685"/>
        <w:gridCol w:w="6379"/>
        <w:gridCol w:w="3827"/>
      </w:tblGrid>
      <w:tr w:rsidR="00876C00" w:rsidTr="00876C00">
        <w:trPr>
          <w:trHeight w:val="606"/>
        </w:trPr>
        <w:tc>
          <w:tcPr>
            <w:tcW w:w="710" w:type="dxa"/>
          </w:tcPr>
          <w:p w:rsidR="00876C00" w:rsidRDefault="00876C00" w:rsidP="009832E7">
            <w:pPr>
              <w:jc w:val="center"/>
            </w:pPr>
          </w:p>
        </w:tc>
        <w:tc>
          <w:tcPr>
            <w:tcW w:w="3685" w:type="dxa"/>
            <w:vAlign w:val="center"/>
          </w:tcPr>
          <w:p w:rsidR="00876C00" w:rsidRPr="00876C00" w:rsidRDefault="00876C00" w:rsidP="009832E7">
            <w:pPr>
              <w:ind w:left="142"/>
              <w:jc w:val="center"/>
              <w:rPr>
                <w:rFonts w:cs="Arial"/>
                <w:b/>
                <w:sz w:val="24"/>
                <w:szCs w:val="24"/>
              </w:rPr>
            </w:pPr>
            <w:r w:rsidRPr="00876C00">
              <w:rPr>
                <w:rFonts w:cs="Arial"/>
                <w:b/>
                <w:sz w:val="24"/>
                <w:szCs w:val="24"/>
              </w:rPr>
              <w:t>Nazwa kryterium</w:t>
            </w:r>
          </w:p>
        </w:tc>
        <w:tc>
          <w:tcPr>
            <w:tcW w:w="6379" w:type="dxa"/>
            <w:vAlign w:val="center"/>
          </w:tcPr>
          <w:p w:rsidR="00876C00" w:rsidRPr="00876C00" w:rsidRDefault="00876C00" w:rsidP="009832E7">
            <w:pPr>
              <w:ind w:left="142"/>
              <w:jc w:val="center"/>
              <w:rPr>
                <w:rFonts w:cs="Arial"/>
                <w:sz w:val="24"/>
                <w:szCs w:val="24"/>
              </w:rPr>
            </w:pPr>
            <w:r w:rsidRPr="00876C00">
              <w:rPr>
                <w:rFonts w:cs="Arial"/>
                <w:b/>
                <w:sz w:val="24"/>
                <w:szCs w:val="24"/>
              </w:rPr>
              <w:t>Definicja kryterium</w:t>
            </w:r>
          </w:p>
        </w:tc>
        <w:tc>
          <w:tcPr>
            <w:tcW w:w="3827" w:type="dxa"/>
            <w:vAlign w:val="center"/>
          </w:tcPr>
          <w:p w:rsidR="00876C00" w:rsidRPr="00876C00" w:rsidRDefault="00876C00" w:rsidP="009832E7">
            <w:pPr>
              <w:ind w:left="142"/>
              <w:jc w:val="center"/>
              <w:rPr>
                <w:rFonts w:cs="Arial"/>
                <w:sz w:val="24"/>
                <w:szCs w:val="24"/>
              </w:rPr>
            </w:pPr>
            <w:r w:rsidRPr="00876C00">
              <w:rPr>
                <w:rFonts w:cs="Arial"/>
                <w:b/>
                <w:sz w:val="24"/>
                <w:szCs w:val="24"/>
              </w:rPr>
              <w:t>Opis znaczenia kryterium</w:t>
            </w:r>
          </w:p>
        </w:tc>
      </w:tr>
      <w:tr w:rsidR="00876C00" w:rsidTr="00876C00">
        <w:tc>
          <w:tcPr>
            <w:tcW w:w="710" w:type="dxa"/>
          </w:tcPr>
          <w:p w:rsidR="00876C00" w:rsidRDefault="00876C00" w:rsidP="009832E7">
            <w:pPr>
              <w:jc w:val="center"/>
            </w:pPr>
            <w:r>
              <w:t>1.</w:t>
            </w:r>
          </w:p>
        </w:tc>
        <w:tc>
          <w:tcPr>
            <w:tcW w:w="3685" w:type="dxa"/>
          </w:tcPr>
          <w:p w:rsidR="00876C00" w:rsidRPr="00173E94" w:rsidRDefault="00876C00" w:rsidP="009832E7">
            <w:pPr>
              <w:jc w:val="center"/>
            </w:pPr>
            <w:r w:rsidRPr="00173E94">
              <w:t>Kryterium grupy docelowej</w:t>
            </w:r>
          </w:p>
        </w:tc>
        <w:tc>
          <w:tcPr>
            <w:tcW w:w="6379" w:type="dxa"/>
            <w:vAlign w:val="center"/>
          </w:tcPr>
          <w:p w:rsidR="00876C00" w:rsidRPr="00C85226" w:rsidRDefault="00876C00" w:rsidP="009832E7">
            <w:pPr>
              <w:snapToGrid w:val="0"/>
              <w:jc w:val="both"/>
              <w:rPr>
                <w:rFonts w:eastAsia="Times New Roman" w:cs="Tahoma"/>
                <w:sz w:val="24"/>
                <w:szCs w:val="24"/>
              </w:rPr>
            </w:pPr>
            <w:r w:rsidRPr="00C85226">
              <w:rPr>
                <w:rFonts w:eastAsia="Times New Roman" w:cs="Tahoma"/>
                <w:sz w:val="24"/>
                <w:szCs w:val="24"/>
              </w:rPr>
              <w:t>Czy projekt skierowany jest do jednej lub kilku poniższych grup osób:</w:t>
            </w:r>
          </w:p>
          <w:p w:rsidR="0037389F" w:rsidRDefault="00876C00" w:rsidP="00C626FD">
            <w:pPr>
              <w:pStyle w:val="Akapitzlist"/>
              <w:numPr>
                <w:ilvl w:val="0"/>
                <w:numId w:val="105"/>
              </w:numPr>
              <w:snapToGrid w:val="0"/>
              <w:jc w:val="both"/>
              <w:rPr>
                <w:rFonts w:eastAsia="Times New Roman" w:cs="Tahoma"/>
                <w:sz w:val="24"/>
                <w:szCs w:val="24"/>
              </w:rPr>
            </w:pPr>
            <w:r w:rsidRPr="00876C00">
              <w:rPr>
                <w:rFonts w:eastAsia="Times New Roman" w:cs="Tahoma"/>
                <w:spacing w:val="-4"/>
                <w:sz w:val="24"/>
                <w:szCs w:val="24"/>
              </w:rPr>
              <w:t>osoby z niepełnosprawnością lub rodziny z dzieckiem</w:t>
            </w:r>
            <w:r w:rsidRPr="00876C00">
              <w:rPr>
                <w:rFonts w:eastAsia="Times New Roman" w:cs="Tahoma"/>
                <w:sz w:val="24"/>
                <w:szCs w:val="24"/>
              </w:rPr>
              <w:t xml:space="preserve"> z niepełnosprawnością</w:t>
            </w:r>
            <w:r w:rsidRPr="004A40FD">
              <w:rPr>
                <w:rFonts w:eastAsia="Times New Roman" w:cs="Tahoma"/>
                <w:sz w:val="24"/>
                <w:szCs w:val="24"/>
              </w:rPr>
              <w:t xml:space="preserve">; </w:t>
            </w:r>
          </w:p>
          <w:p w:rsidR="0037389F" w:rsidRDefault="00876C00" w:rsidP="00C626FD">
            <w:pPr>
              <w:pStyle w:val="Akapitzlist"/>
              <w:numPr>
                <w:ilvl w:val="0"/>
                <w:numId w:val="105"/>
              </w:numPr>
              <w:snapToGrid w:val="0"/>
              <w:jc w:val="both"/>
              <w:rPr>
                <w:rFonts w:eastAsia="Times New Roman" w:cs="Tahoma"/>
                <w:sz w:val="24"/>
                <w:szCs w:val="24"/>
              </w:rPr>
            </w:pPr>
            <w:r w:rsidRPr="00FA5F0C">
              <w:rPr>
                <w:rFonts w:eastAsia="Times New Roman" w:cs="Tahoma"/>
                <w:sz w:val="24"/>
                <w:szCs w:val="24"/>
              </w:rPr>
              <w:t xml:space="preserve">osoby bezdomne lub dotknięte wykluczeniem </w:t>
            </w:r>
            <w:r w:rsidRPr="00F947E8">
              <w:rPr>
                <w:rFonts w:eastAsia="Times New Roman" w:cs="Tahoma"/>
                <w:sz w:val="24"/>
                <w:szCs w:val="24"/>
              </w:rPr>
              <w:t xml:space="preserve">z dostępu do mieszkań w rozumieniu </w:t>
            </w:r>
            <w:r w:rsidRPr="00F947E8">
              <w:rPr>
                <w:rFonts w:eastAsia="Times New Roman" w:cs="Tahoma"/>
                <w:i/>
                <w:sz w:val="24"/>
                <w:szCs w:val="24"/>
              </w:rPr>
              <w:t xml:space="preserve">Wytycznych </w:t>
            </w:r>
            <w:proofErr w:type="spellStart"/>
            <w:r w:rsidRPr="00F947E8">
              <w:rPr>
                <w:rFonts w:eastAsia="Times New Roman" w:cs="Tahoma"/>
                <w:i/>
                <w:spacing w:val="-4"/>
                <w:sz w:val="24"/>
                <w:szCs w:val="24"/>
              </w:rPr>
              <w:t>MIiR</w:t>
            </w:r>
            <w:proofErr w:type="spellEnd"/>
            <w:r w:rsidRPr="00F947E8">
              <w:rPr>
                <w:rFonts w:eastAsia="Times New Roman" w:cs="Tahoma"/>
                <w:i/>
                <w:spacing w:val="-4"/>
                <w:sz w:val="24"/>
                <w:szCs w:val="24"/>
              </w:rPr>
              <w:t xml:space="preserve"> w zakresie monitorowania postępu rzeczowego </w:t>
            </w:r>
            <w:r w:rsidRPr="00F947E8">
              <w:rPr>
                <w:rFonts w:eastAsia="Times New Roman" w:cs="Tahoma"/>
                <w:i/>
                <w:sz w:val="24"/>
                <w:szCs w:val="24"/>
              </w:rPr>
              <w:t>i realizacji programów operacyjnych na lata 2014-2020</w:t>
            </w:r>
            <w:r w:rsidRPr="00F947E8">
              <w:rPr>
                <w:rFonts w:eastAsia="Times New Roman" w:cs="Tahoma"/>
                <w:sz w:val="24"/>
                <w:szCs w:val="24"/>
              </w:rPr>
              <w:t>;</w:t>
            </w:r>
          </w:p>
          <w:p w:rsidR="0037389F" w:rsidRDefault="00876C00" w:rsidP="00C626FD">
            <w:pPr>
              <w:pStyle w:val="Akapitzlist"/>
              <w:numPr>
                <w:ilvl w:val="0"/>
                <w:numId w:val="105"/>
              </w:numPr>
              <w:snapToGrid w:val="0"/>
              <w:jc w:val="both"/>
              <w:rPr>
                <w:rFonts w:eastAsia="Times New Roman" w:cs="Tahoma"/>
                <w:sz w:val="24"/>
                <w:szCs w:val="24"/>
              </w:rPr>
            </w:pPr>
            <w:r w:rsidRPr="00F947E8">
              <w:rPr>
                <w:rFonts w:eastAsia="Times New Roman" w:cs="Tahoma"/>
                <w:sz w:val="24"/>
                <w:szCs w:val="24"/>
              </w:rPr>
              <w:t xml:space="preserve">osoby lub rodziny, które doświadczają przemocy w rodzinie i kwalifikują się do objęcia wsparciem pomocy społecznej z tytułu tej przesłanki; </w:t>
            </w:r>
          </w:p>
          <w:p w:rsidR="0037389F" w:rsidRDefault="00876C00" w:rsidP="00C626FD">
            <w:pPr>
              <w:pStyle w:val="Akapitzlist"/>
              <w:numPr>
                <w:ilvl w:val="0"/>
                <w:numId w:val="105"/>
              </w:numPr>
              <w:snapToGrid w:val="0"/>
              <w:jc w:val="both"/>
              <w:rPr>
                <w:rFonts w:cs="Arial"/>
                <w:sz w:val="24"/>
                <w:szCs w:val="24"/>
              </w:rPr>
            </w:pPr>
            <w:r w:rsidRPr="00F947E8">
              <w:rPr>
                <w:rFonts w:eastAsia="Times New Roman" w:cs="Tahoma"/>
                <w:sz w:val="24"/>
                <w:szCs w:val="24"/>
              </w:rPr>
              <w:t>osoby uzależnione (alkoholizm lub narkomania);</w:t>
            </w:r>
          </w:p>
          <w:p w:rsidR="0037389F" w:rsidRDefault="00876C00" w:rsidP="00C626FD">
            <w:pPr>
              <w:pStyle w:val="Akapitzlist"/>
              <w:numPr>
                <w:ilvl w:val="0"/>
                <w:numId w:val="105"/>
              </w:numPr>
              <w:snapToGrid w:val="0"/>
              <w:jc w:val="both"/>
              <w:rPr>
                <w:rFonts w:cs="Arial"/>
                <w:sz w:val="24"/>
                <w:szCs w:val="24"/>
              </w:rPr>
            </w:pPr>
            <w:r w:rsidRPr="00F35EDD">
              <w:rPr>
                <w:sz w:val="24"/>
                <w:szCs w:val="24"/>
              </w:rPr>
              <w:t>osoby wykazujące trudności w przystosowaniu do życia po zwolnieniu z zakładu karnego?</w:t>
            </w:r>
          </w:p>
          <w:p w:rsidR="00876C00" w:rsidRDefault="00876C00" w:rsidP="009832E7">
            <w:pPr>
              <w:snapToGrid w:val="0"/>
              <w:jc w:val="both"/>
              <w:rPr>
                <w:rFonts w:cs="Arial"/>
              </w:rPr>
            </w:pPr>
          </w:p>
          <w:p w:rsidR="00876C00" w:rsidRPr="001E7FD1" w:rsidRDefault="00876C00" w:rsidP="009832E7">
            <w:pPr>
              <w:snapToGrid w:val="0"/>
              <w:jc w:val="both"/>
              <w:rPr>
                <w:sz w:val="20"/>
                <w:szCs w:val="20"/>
              </w:rPr>
            </w:pPr>
            <w:r w:rsidRPr="001E7FD1">
              <w:rPr>
                <w:sz w:val="20"/>
                <w:szCs w:val="20"/>
              </w:rPr>
              <w:t xml:space="preserve">Wyżej wymieniony grupy zostały zidentyfikowane jako szczególnie </w:t>
            </w:r>
            <w:r>
              <w:rPr>
                <w:sz w:val="20"/>
                <w:szCs w:val="20"/>
              </w:rPr>
              <w:t>zagrożone wykluczeniem lub ubóstwem</w:t>
            </w:r>
            <w:r w:rsidRPr="001E7FD1">
              <w:rPr>
                <w:sz w:val="20"/>
                <w:szCs w:val="20"/>
              </w:rPr>
              <w:t>, wymagające indywidualnego wsparcia w procesie trwałego rozwiązywania problemów.</w:t>
            </w:r>
          </w:p>
          <w:p w:rsidR="00876C00" w:rsidRPr="00504E83" w:rsidRDefault="00876C00" w:rsidP="009832E7">
            <w:pPr>
              <w:snapToGrid w:val="0"/>
              <w:jc w:val="both"/>
              <w:rPr>
                <w:rFonts w:cs="Arial"/>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353DFA" w:rsidRDefault="00876C00" w:rsidP="009832E7">
            <w:pPr>
              <w:ind w:left="142"/>
              <w:jc w:val="center"/>
              <w:rPr>
                <w:rFonts w:cs="Arial"/>
              </w:rPr>
            </w:pPr>
            <w:r>
              <w:t>Skala punktowa: 15</w:t>
            </w:r>
          </w:p>
        </w:tc>
      </w:tr>
      <w:tr w:rsidR="00876C00" w:rsidTr="00876C00">
        <w:tc>
          <w:tcPr>
            <w:tcW w:w="710" w:type="dxa"/>
          </w:tcPr>
          <w:p w:rsidR="00876C00" w:rsidRDefault="00876C00" w:rsidP="009832E7">
            <w:pPr>
              <w:jc w:val="center"/>
            </w:pPr>
            <w:r>
              <w:t>2.</w:t>
            </w:r>
          </w:p>
        </w:tc>
        <w:tc>
          <w:tcPr>
            <w:tcW w:w="3685" w:type="dxa"/>
          </w:tcPr>
          <w:p w:rsidR="00876C00" w:rsidRDefault="00876C00" w:rsidP="009832E7">
            <w:pPr>
              <w:jc w:val="center"/>
            </w:pPr>
            <w:r>
              <w:t xml:space="preserve">Kryterium Wnioskodawcy/ </w:t>
            </w:r>
            <w:r w:rsidR="003E0403">
              <w:t xml:space="preserve">Realizatora/ </w:t>
            </w:r>
            <w:r>
              <w:t>partnerstwa w projekcie</w:t>
            </w:r>
          </w:p>
        </w:tc>
        <w:tc>
          <w:tcPr>
            <w:tcW w:w="6379" w:type="dxa"/>
          </w:tcPr>
          <w:p w:rsidR="00876C00" w:rsidRPr="00294EF9" w:rsidRDefault="00876C00" w:rsidP="009832E7">
            <w:pPr>
              <w:pStyle w:val="Default"/>
              <w:jc w:val="both"/>
              <w:rPr>
                <w:rFonts w:asciiTheme="minorHAnsi" w:hAnsiTheme="minorHAnsi"/>
              </w:rPr>
            </w:pPr>
            <w:r>
              <w:rPr>
                <w:rFonts w:asciiTheme="minorHAnsi" w:hAnsiTheme="minorHAnsi"/>
              </w:rPr>
              <w:t>Czy p</w:t>
            </w:r>
            <w:r w:rsidRPr="00294EF9">
              <w:rPr>
                <w:rFonts w:asciiTheme="minorHAnsi" w:hAnsiTheme="minorHAnsi"/>
              </w:rPr>
              <w:t>rojekt jest realizowany:</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przez podmiot ekonomii społecznej lub realizowany jest w partnerstwie z podmiotem ekonomii społecznej lub</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w partnerstwie inst</w:t>
            </w:r>
            <w:r>
              <w:rPr>
                <w:rFonts w:asciiTheme="minorHAnsi" w:hAnsiTheme="minorHAnsi"/>
              </w:rPr>
              <w:t>ytucji rynku pracy oraz podmiotów</w:t>
            </w:r>
            <w:r w:rsidRPr="00294EF9">
              <w:rPr>
                <w:rFonts w:asciiTheme="minorHAnsi" w:hAnsiTheme="minorHAnsi"/>
              </w:rPr>
              <w:t xml:space="preserve"> pomocy i integracji społecznej lub</w:t>
            </w:r>
          </w:p>
          <w:p w:rsidR="0037389F" w:rsidRDefault="00876C00" w:rsidP="00C626FD">
            <w:pPr>
              <w:pStyle w:val="Default"/>
              <w:numPr>
                <w:ilvl w:val="0"/>
                <w:numId w:val="104"/>
              </w:numPr>
              <w:jc w:val="both"/>
              <w:rPr>
                <w:rFonts w:asciiTheme="minorHAnsi" w:hAnsiTheme="minorHAnsi"/>
              </w:rPr>
            </w:pPr>
            <w:r>
              <w:rPr>
                <w:rFonts w:asciiTheme="minorHAnsi" w:hAnsiTheme="minorHAnsi"/>
              </w:rPr>
              <w:lastRenderedPageBreak/>
              <w:t xml:space="preserve">przez Lokalną Grupę Działania lub </w:t>
            </w:r>
            <w:r w:rsidRPr="00294EF9">
              <w:rPr>
                <w:rFonts w:asciiTheme="minorHAnsi" w:hAnsiTheme="minorHAnsi"/>
              </w:rPr>
              <w:t>w partnerstwie z Lokalną Grupą Działania?</w:t>
            </w:r>
          </w:p>
          <w:p w:rsidR="00876C00" w:rsidRDefault="00876C00" w:rsidP="009832E7">
            <w:pPr>
              <w:snapToGrid w:val="0"/>
              <w:jc w:val="both"/>
            </w:pPr>
          </w:p>
          <w:p w:rsidR="00876C00" w:rsidRPr="0033052E" w:rsidRDefault="00876C00" w:rsidP="009832E7">
            <w:pPr>
              <w:snapToGrid w:val="0"/>
              <w:jc w:val="both"/>
              <w:rPr>
                <w:sz w:val="20"/>
                <w:szCs w:val="20"/>
              </w:rPr>
            </w:pPr>
            <w:r w:rsidRPr="0033052E">
              <w:rPr>
                <w:sz w:val="20"/>
                <w:szCs w:val="20"/>
              </w:rPr>
              <w:t xml:space="preserve">Preferowanie realizacji projektów w formach określonych powyżej wynika z zapisów RPO WD (preferencja 2,3) oraz regulacji ujętych w wytycznych w zakresie realizacji przedsięwzięć w obszarze włączenia społecznego i zwalczania ubóstwa z wykorzystaniem środków EFS i EFRR na lata 2014-2020 (preferencja 1). </w:t>
            </w:r>
          </w:p>
          <w:p w:rsidR="00876C00" w:rsidRDefault="00876C00" w:rsidP="009832E7">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tcPr>
          <w:p w:rsidR="00876C00" w:rsidRPr="00DE5F1C" w:rsidRDefault="00876C00" w:rsidP="009832E7">
            <w:pPr>
              <w:jc w:val="center"/>
            </w:pPr>
            <w:r w:rsidRPr="00DE5F1C">
              <w:rPr>
                <w:rFonts w:eastAsia="Times New Roman" w:cs="Arial"/>
              </w:rPr>
              <w:lastRenderedPageBreak/>
              <w:t xml:space="preserve">Skala punktowa: </w:t>
            </w:r>
            <w:r>
              <w:rPr>
                <w:rFonts w:eastAsia="Times New Roman" w:cs="Arial"/>
              </w:rPr>
              <w:t>5</w:t>
            </w:r>
          </w:p>
        </w:tc>
      </w:tr>
      <w:tr w:rsidR="00876C00" w:rsidTr="00CF4BF2">
        <w:trPr>
          <w:trHeight w:val="566"/>
        </w:trPr>
        <w:tc>
          <w:tcPr>
            <w:tcW w:w="710" w:type="dxa"/>
          </w:tcPr>
          <w:p w:rsidR="00876C00" w:rsidRDefault="00876C00" w:rsidP="009832E7">
            <w:pPr>
              <w:jc w:val="center"/>
            </w:pPr>
            <w:r>
              <w:lastRenderedPageBreak/>
              <w:t>3.</w:t>
            </w:r>
          </w:p>
        </w:tc>
        <w:tc>
          <w:tcPr>
            <w:tcW w:w="3685" w:type="dxa"/>
          </w:tcPr>
          <w:p w:rsidR="00876C00" w:rsidRDefault="00876C00" w:rsidP="009832E7">
            <w:pPr>
              <w:jc w:val="center"/>
            </w:pPr>
            <w:r w:rsidRPr="001D3B5D">
              <w:t>Kryterium doświadczenia</w:t>
            </w:r>
          </w:p>
        </w:tc>
        <w:tc>
          <w:tcPr>
            <w:tcW w:w="6379" w:type="dxa"/>
          </w:tcPr>
          <w:p w:rsidR="001F57C3" w:rsidRPr="00807F92" w:rsidRDefault="001F57C3" w:rsidP="001F57C3">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1F57C3" w:rsidRPr="00807F92" w:rsidRDefault="001F57C3" w:rsidP="001F57C3">
            <w:pPr>
              <w:jc w:val="both"/>
              <w:rPr>
                <w:rFonts w:ascii="Calibri" w:eastAsia="Times New Roman" w:hAnsi="Calibri" w:cs="Times New Roman"/>
                <w:sz w:val="18"/>
                <w:szCs w:val="18"/>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807F92">
              <w:rPr>
                <w:rFonts w:ascii="Calibri" w:eastAsia="Times New Roman" w:hAnsi="Calibri" w:cs="Times New Roman"/>
                <w:sz w:val="20"/>
                <w:szCs w:val="20"/>
                <w:shd w:val="clear" w:color="auto" w:fill="FFFF00"/>
              </w:rPr>
              <w:t xml:space="preserve"> </w:t>
            </w:r>
            <w:r w:rsidRPr="00807F92">
              <w:rPr>
                <w:rFonts w:ascii="Calibri" w:eastAsia="Times New Roman" w:hAnsi="Calibri" w:cs="Times New Roman"/>
                <w:sz w:val="20"/>
                <w:szCs w:val="20"/>
              </w:rPr>
              <w:t xml:space="preserve">która dokumentuje cel, działania, planowane i zrealizowane rezultaty. Wnioskodawca może się legitymować doświadczeniem w przypadku gdy był liderem lub partnerem w zrealizowanym już przedsięwzięciu, a zakres zrealizowanych przez niego działań był zbieżny z zakresem konkursu, którego dotyczy to kryterium. </w:t>
            </w:r>
          </w:p>
          <w:p w:rsidR="001F57C3" w:rsidRPr="00807F92" w:rsidRDefault="001F57C3" w:rsidP="001F57C3">
            <w:pPr>
              <w:rPr>
                <w:rFonts w:ascii="Calibri" w:eastAsia="Times New Roman" w:hAnsi="Calibri" w:cs="Times New Roman"/>
                <w:sz w:val="20"/>
                <w:szCs w:val="20"/>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t xml:space="preserve">Obszar interwencji projektowej zostanie określony w regulaminie konkursu. </w:t>
            </w:r>
          </w:p>
          <w:p w:rsidR="001F57C3" w:rsidRPr="00807F92" w:rsidRDefault="001F57C3" w:rsidP="001F57C3">
            <w:pPr>
              <w:jc w:val="both"/>
              <w:rPr>
                <w:rFonts w:ascii="Calibri" w:eastAsia="Times New Roman" w:hAnsi="Calibri" w:cs="Times New Roman"/>
                <w:sz w:val="20"/>
                <w:szCs w:val="20"/>
              </w:rPr>
            </w:pPr>
          </w:p>
          <w:p w:rsidR="00876C00" w:rsidRPr="00CF4BF2" w:rsidRDefault="001F57C3" w:rsidP="009832E7">
            <w:pPr>
              <w:jc w:val="both"/>
              <w:rPr>
                <w:rFonts w:cs="Tahoma"/>
                <w:sz w:val="24"/>
                <w:szCs w:val="24"/>
              </w:rPr>
            </w:pPr>
            <w:r w:rsidRPr="00807F92">
              <w:rPr>
                <w:rFonts w:ascii="Calibri" w:eastAsia="Times New Roman" w:hAnsi="Calibri" w:cs="Times New Roman"/>
                <w:sz w:val="20"/>
                <w:szCs w:val="20"/>
              </w:rPr>
              <w:t xml:space="preserve">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t>
            </w:r>
            <w:r w:rsidRPr="00807F92">
              <w:rPr>
                <w:rFonts w:ascii="Calibri" w:eastAsia="Times New Roman" w:hAnsi="Calibri" w:cs="Times New Roman"/>
                <w:sz w:val="20"/>
                <w:szCs w:val="20"/>
              </w:rPr>
              <w:lastRenderedPageBreak/>
              <w:t>Wnioskodawca we wniosku o dofinansowanie oświadczy, że zaplanowany cel w opisywanym przedsięwzięciu został zrealizowany.</w:t>
            </w:r>
          </w:p>
        </w:tc>
        <w:tc>
          <w:tcPr>
            <w:tcW w:w="3827" w:type="dxa"/>
          </w:tcPr>
          <w:p w:rsidR="00876C00" w:rsidRPr="005C10EC" w:rsidRDefault="00876C00" w:rsidP="009832E7">
            <w:pPr>
              <w:jc w:val="center"/>
              <w:rPr>
                <w:rFonts w:eastAsia="Times New Roman" w:cs="Arial"/>
              </w:rPr>
            </w:pPr>
            <w:r w:rsidRPr="005C10EC">
              <w:rPr>
                <w:rFonts w:eastAsia="Times New Roman" w:cs="Arial"/>
              </w:rPr>
              <w:lastRenderedPageBreak/>
              <w:t>Skala punktowa od</w:t>
            </w:r>
          </w:p>
          <w:p w:rsidR="00876C00" w:rsidRPr="005C10EC" w:rsidRDefault="00876C00" w:rsidP="009832E7">
            <w:pPr>
              <w:jc w:val="center"/>
              <w:rPr>
                <w:rFonts w:eastAsia="Times New Roman" w:cs="Arial"/>
              </w:rPr>
            </w:pPr>
            <w:r w:rsidRPr="005C10EC">
              <w:rPr>
                <w:rFonts w:eastAsia="Times New Roman" w:cs="Arial"/>
              </w:rPr>
              <w:t>0 do 10</w:t>
            </w:r>
          </w:p>
          <w:p w:rsidR="00580F60" w:rsidRDefault="00580F60" w:rsidP="009832E7">
            <w:pPr>
              <w:jc w:val="center"/>
              <w:rPr>
                <w:rFonts w:eastAsia="Times New Roman" w:cs="Arial"/>
                <w:sz w:val="20"/>
                <w:szCs w:val="20"/>
              </w:rPr>
            </w:pPr>
          </w:p>
          <w:p w:rsidR="00580F60"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0 pkt. – brak przedsięwzięcia</w:t>
            </w:r>
          </w:p>
          <w:p w:rsidR="00580F60" w:rsidRPr="00B70765"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5 pkt. minimum 2 przedsięwzięcia</w:t>
            </w:r>
          </w:p>
          <w:p w:rsidR="00580F60" w:rsidRPr="00B70765" w:rsidRDefault="00580F60" w:rsidP="009832E7">
            <w:pPr>
              <w:jc w:val="center"/>
              <w:rPr>
                <w:rFonts w:eastAsia="Times New Roman" w:cs="Arial"/>
                <w:sz w:val="20"/>
                <w:szCs w:val="20"/>
              </w:rPr>
            </w:pPr>
          </w:p>
          <w:p w:rsidR="00876C00" w:rsidRDefault="00876C00" w:rsidP="009832E7">
            <w:pPr>
              <w:jc w:val="center"/>
            </w:pPr>
            <w:r w:rsidRPr="00B70765">
              <w:rPr>
                <w:rFonts w:eastAsia="Times New Roman" w:cs="Arial"/>
                <w:sz w:val="20"/>
                <w:szCs w:val="20"/>
              </w:rPr>
              <w:t>10 pkt. powyżej dwóch przedsięwzięć</w:t>
            </w:r>
          </w:p>
        </w:tc>
      </w:tr>
      <w:tr w:rsidR="00876C00" w:rsidTr="004A40FD">
        <w:trPr>
          <w:trHeight w:val="2395"/>
        </w:trPr>
        <w:tc>
          <w:tcPr>
            <w:tcW w:w="710" w:type="dxa"/>
          </w:tcPr>
          <w:p w:rsidR="00876C00" w:rsidRDefault="00876C00" w:rsidP="009832E7">
            <w:pPr>
              <w:jc w:val="center"/>
            </w:pPr>
            <w:r>
              <w:lastRenderedPageBreak/>
              <w:t>4.</w:t>
            </w:r>
          </w:p>
        </w:tc>
        <w:tc>
          <w:tcPr>
            <w:tcW w:w="3685" w:type="dxa"/>
          </w:tcPr>
          <w:p w:rsidR="00876C00" w:rsidRPr="001D3B5D" w:rsidRDefault="00876C00" w:rsidP="009832E7">
            <w:pPr>
              <w:jc w:val="center"/>
            </w:pPr>
            <w:r>
              <w:t>Kryterium miejsca zatrudnienia</w:t>
            </w:r>
          </w:p>
        </w:tc>
        <w:tc>
          <w:tcPr>
            <w:tcW w:w="6379" w:type="dxa"/>
          </w:tcPr>
          <w:p w:rsidR="00876C00" w:rsidRDefault="00876C00" w:rsidP="009832E7">
            <w:pPr>
              <w:pStyle w:val="Default"/>
              <w:jc w:val="both"/>
              <w:rPr>
                <w:rFonts w:asciiTheme="minorHAnsi" w:hAnsiTheme="minorHAnsi"/>
              </w:rPr>
            </w:pPr>
            <w:r>
              <w:rPr>
                <w:rFonts w:asciiTheme="minorHAnsi" w:hAnsiTheme="minorHAnsi"/>
              </w:rPr>
              <w:t>Czy Wnioskodawca we wniosku o dofinansowanie wykazał, że w wyniku realizacji projektu co najmniej 10% jego uczestników  uzyska zatrudnienie w podmiotach ekonomii społecznej?</w:t>
            </w:r>
          </w:p>
          <w:p w:rsidR="00876C00" w:rsidRDefault="00876C00" w:rsidP="009832E7">
            <w:pPr>
              <w:pStyle w:val="Default"/>
              <w:jc w:val="both"/>
              <w:rPr>
                <w:rFonts w:asciiTheme="minorHAnsi" w:hAnsiTheme="minorHAnsi"/>
              </w:rPr>
            </w:pPr>
          </w:p>
          <w:p w:rsidR="00876C00" w:rsidRDefault="00876C00" w:rsidP="009832E7">
            <w:pPr>
              <w:pStyle w:val="Default"/>
              <w:jc w:val="both"/>
              <w:rPr>
                <w:sz w:val="20"/>
                <w:szCs w:val="20"/>
              </w:rPr>
            </w:pPr>
            <w:r>
              <w:rPr>
                <w:sz w:val="20"/>
                <w:szCs w:val="20"/>
              </w:rPr>
              <w:t>Premiowanie zatrudnienia w sektorze ekonomii społecznej jest jednym z celów RPO WD zdefiniowanych w ramach celu tematycznego 9.</w:t>
            </w:r>
          </w:p>
          <w:p w:rsidR="00876C00" w:rsidRPr="001D3B5D" w:rsidRDefault="00876C00" w:rsidP="009832E7">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tcPr>
          <w:p w:rsidR="00876C00" w:rsidRPr="005C10EC" w:rsidRDefault="00876C00" w:rsidP="009832E7">
            <w:pPr>
              <w:jc w:val="center"/>
              <w:rPr>
                <w:rFonts w:eastAsia="Times New Roman" w:cs="Arial"/>
              </w:rPr>
            </w:pPr>
            <w:r>
              <w:rPr>
                <w:rFonts w:eastAsia="Times New Roman" w:cs="Arial"/>
              </w:rPr>
              <w:t>Skala punktowa: 5</w:t>
            </w:r>
          </w:p>
        </w:tc>
      </w:tr>
      <w:tr w:rsidR="00876C00" w:rsidTr="004A40FD">
        <w:trPr>
          <w:trHeight w:val="370"/>
        </w:trPr>
        <w:tc>
          <w:tcPr>
            <w:tcW w:w="10774" w:type="dxa"/>
            <w:gridSpan w:val="3"/>
          </w:tcPr>
          <w:p w:rsidR="00876C00" w:rsidRPr="001D3B5D" w:rsidRDefault="00876C00" w:rsidP="009832E7">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876C00" w:rsidRPr="00F43A78" w:rsidRDefault="00876C00" w:rsidP="004A40FD">
            <w:pPr>
              <w:jc w:val="center"/>
              <w:rPr>
                <w:rFonts w:eastAsia="Times New Roman" w:cs="Arial"/>
                <w:b/>
              </w:rPr>
            </w:pPr>
            <w:r w:rsidRPr="00F43A78">
              <w:rPr>
                <w:rFonts w:eastAsia="Times New Roman" w:cs="Arial"/>
                <w:b/>
              </w:rPr>
              <w:t>35</w:t>
            </w:r>
          </w:p>
        </w:tc>
      </w:tr>
    </w:tbl>
    <w:p w:rsidR="00876C00" w:rsidRDefault="00876C00" w:rsidP="00876C00"/>
    <w:p w:rsidR="0026461F" w:rsidRDefault="0026461F" w:rsidP="0026461F">
      <w:pPr>
        <w:pStyle w:val="Nagwek2"/>
        <w:numPr>
          <w:ilvl w:val="0"/>
          <w:numId w:val="44"/>
        </w:numPr>
        <w:ind w:left="0" w:firstLine="0"/>
        <w:rPr>
          <w:rFonts w:asciiTheme="minorHAnsi" w:eastAsiaTheme="minorEastAsia" w:hAnsiTheme="minorHAnsi" w:cs="Tahoma"/>
          <w:sz w:val="24"/>
          <w:szCs w:val="24"/>
        </w:rPr>
      </w:pPr>
      <w:bookmarkStart w:id="67" w:name="_Toc443141930"/>
      <w:r w:rsidRPr="00F947E8">
        <w:rPr>
          <w:rFonts w:asciiTheme="minorHAnsi" w:eastAsiaTheme="minorEastAsia" w:hAnsiTheme="minorHAnsi" w:cs="Tahoma"/>
          <w:sz w:val="24"/>
          <w:szCs w:val="24"/>
        </w:rPr>
        <w:t>Kryteria dla Działania 9.</w:t>
      </w:r>
      <w:r>
        <w:rPr>
          <w:rFonts w:asciiTheme="minorHAnsi" w:eastAsiaTheme="minorEastAsia" w:hAnsiTheme="minorHAnsi" w:cs="Tahoma"/>
          <w:sz w:val="24"/>
          <w:szCs w:val="24"/>
        </w:rPr>
        <w:t>2 Dostęp do wysokiej jakości usług społecznych</w:t>
      </w:r>
      <w:r w:rsidRPr="00F947E8">
        <w:rPr>
          <w:rFonts w:asciiTheme="minorHAnsi" w:eastAsiaTheme="minorEastAsia" w:hAnsiTheme="minorHAnsi" w:cs="Tahoma"/>
          <w:sz w:val="24"/>
          <w:szCs w:val="24"/>
        </w:rPr>
        <w:t xml:space="preserve"> – nabór w trybie konkursowym</w:t>
      </w:r>
      <w:r>
        <w:rPr>
          <w:rFonts w:asciiTheme="minorHAnsi" w:eastAsiaTheme="minorEastAsia" w:hAnsiTheme="minorHAnsi" w:cs="Tahoma"/>
          <w:sz w:val="24"/>
          <w:szCs w:val="24"/>
        </w:rPr>
        <w:t xml:space="preserve"> (PI 9.iv)</w:t>
      </w:r>
      <w:bookmarkEnd w:id="67"/>
    </w:p>
    <w:p w:rsidR="0026461F" w:rsidRDefault="0026461F" w:rsidP="00876C00"/>
    <w:p w:rsidR="00876C00" w:rsidRPr="0026461F" w:rsidRDefault="00712CBA" w:rsidP="00C626FD">
      <w:pPr>
        <w:pStyle w:val="Nagwek3"/>
        <w:numPr>
          <w:ilvl w:val="0"/>
          <w:numId w:val="128"/>
        </w:numPr>
        <w:rPr>
          <w:rFonts w:asciiTheme="minorHAnsi" w:hAnsiTheme="minorHAnsi"/>
          <w:color w:val="000000" w:themeColor="text1"/>
          <w:sz w:val="24"/>
          <w:szCs w:val="24"/>
        </w:rPr>
      </w:pPr>
      <w:bookmarkStart w:id="68" w:name="_Toc443141931"/>
      <w:r w:rsidRPr="0026461F">
        <w:rPr>
          <w:rFonts w:asciiTheme="minorHAnsi" w:hAnsiTheme="minorHAnsi"/>
          <w:color w:val="000000" w:themeColor="text1"/>
          <w:sz w:val="24"/>
          <w:szCs w:val="24"/>
        </w:rPr>
        <w:t>Kryteria dostępu dla Działania 9.2 „Dostęp do wysokiej jakości usług społecznych” – typ operacji: A, B i C</w:t>
      </w:r>
      <w:bookmarkEnd w:id="68"/>
    </w:p>
    <w:p w:rsidR="00712CBA" w:rsidRDefault="00712CBA" w:rsidP="003837B5">
      <w:pPr>
        <w:spacing w:after="0" w:line="240" w:lineRule="auto"/>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3629"/>
        <w:gridCol w:w="6435"/>
        <w:gridCol w:w="3827"/>
      </w:tblGrid>
      <w:tr w:rsidR="00712CBA" w:rsidRPr="009F4F73" w:rsidTr="0026461F">
        <w:trPr>
          <w:trHeight w:val="412"/>
        </w:trPr>
        <w:tc>
          <w:tcPr>
            <w:tcW w:w="710" w:type="dxa"/>
            <w:tcBorders>
              <w:top w:val="single" w:sz="4" w:space="0" w:color="auto"/>
            </w:tcBorders>
            <w:vAlign w:val="center"/>
          </w:tcPr>
          <w:p w:rsidR="00712CBA" w:rsidRPr="009F4F73" w:rsidRDefault="00712CBA" w:rsidP="0026461F">
            <w:pPr>
              <w:spacing w:line="240" w:lineRule="auto"/>
              <w:ind w:left="142"/>
              <w:jc w:val="center"/>
              <w:rPr>
                <w:rFonts w:cs="Arial"/>
                <w:b/>
              </w:rPr>
            </w:pPr>
            <w:r w:rsidRPr="009F4F73">
              <w:rPr>
                <w:rFonts w:cs="Arial"/>
                <w:b/>
              </w:rPr>
              <w:t>Lp.</w:t>
            </w:r>
          </w:p>
        </w:tc>
        <w:tc>
          <w:tcPr>
            <w:tcW w:w="3629" w:type="dxa"/>
            <w:tcBorders>
              <w:top w:val="single" w:sz="4" w:space="0" w:color="auto"/>
            </w:tcBorders>
            <w:vAlign w:val="center"/>
          </w:tcPr>
          <w:p w:rsidR="00712CBA" w:rsidRPr="009F4F73" w:rsidRDefault="00712CBA" w:rsidP="00712CBA">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Opis znaczenia kryterium</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sidRPr="00353DFA">
              <w:rPr>
                <w:rFonts w:cs="Arial"/>
              </w:rPr>
              <w:t>1.</w:t>
            </w:r>
          </w:p>
        </w:tc>
        <w:tc>
          <w:tcPr>
            <w:tcW w:w="3629" w:type="dxa"/>
            <w:shd w:val="clear" w:color="auto" w:fill="auto"/>
            <w:vAlign w:val="center"/>
          </w:tcPr>
          <w:p w:rsidR="00712CBA" w:rsidRPr="00353DFA" w:rsidRDefault="00712CBA" w:rsidP="00712CBA">
            <w:pPr>
              <w:jc w:val="center"/>
              <w:rPr>
                <w:rFonts w:cs="Arial"/>
              </w:rPr>
            </w:pPr>
            <w:r w:rsidRPr="00173E94">
              <w:t>Kryterium biura projektu</w:t>
            </w:r>
          </w:p>
        </w:tc>
        <w:tc>
          <w:tcPr>
            <w:tcW w:w="6435" w:type="dxa"/>
            <w:shd w:val="clear" w:color="auto" w:fill="auto"/>
            <w:vAlign w:val="center"/>
          </w:tcPr>
          <w:p w:rsidR="00712CBA" w:rsidRDefault="00712CBA" w:rsidP="00712CBA">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z możliwością udostępnienia pełnej dokumentacji wdrażanego projektu oraz zapewni uczestnikom projektu możliwość osobistego kontaktu z kadrą projektu?</w:t>
            </w:r>
          </w:p>
          <w:p w:rsidR="00712CBA" w:rsidRDefault="00712CBA" w:rsidP="00712CBA">
            <w:pPr>
              <w:spacing w:line="240" w:lineRule="auto"/>
              <w:jc w:val="both"/>
              <w:rPr>
                <w:rFonts w:eastAsia="Times New Roman"/>
                <w:sz w:val="20"/>
                <w:szCs w:val="20"/>
              </w:rPr>
            </w:pPr>
          </w:p>
          <w:p w:rsidR="00712CBA" w:rsidRPr="00F27082" w:rsidRDefault="00712CBA" w:rsidP="00712CBA">
            <w:pPr>
              <w:spacing w:line="240" w:lineRule="auto"/>
              <w:jc w:val="both"/>
              <w:rPr>
                <w:rFonts w:eastAsia="Times New Roman"/>
                <w:sz w:val="20"/>
                <w:szCs w:val="20"/>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dolnośląskiego jest uzasadniona </w:t>
            </w:r>
            <w:r w:rsidRPr="001D0421">
              <w:rPr>
                <w:rFonts w:eastAsia="Times New Roman"/>
                <w:sz w:val="20"/>
                <w:szCs w:val="20"/>
              </w:rPr>
              <w:lastRenderedPageBreak/>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shd w:val="clear" w:color="auto" w:fill="auto"/>
            <w:vAlign w:val="center"/>
          </w:tcPr>
          <w:p w:rsidR="00712CBA" w:rsidRPr="00353DFA" w:rsidRDefault="00712CBA" w:rsidP="00712CBA">
            <w:pPr>
              <w:spacing w:line="240" w:lineRule="auto"/>
              <w:ind w:left="142"/>
              <w:jc w:val="center"/>
              <w:rPr>
                <w:rFonts w:cs="Arial"/>
              </w:rPr>
            </w:pPr>
            <w:r w:rsidRPr="00BA7139">
              <w:rPr>
                <w:rFonts w:eastAsia="Times New Roman" w:cs="Arial"/>
                <w:kern w:val="1"/>
                <w:sz w:val="24"/>
                <w:szCs w:val="24"/>
              </w:rPr>
              <w:lastRenderedPageBreak/>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Pr>
                <w:rFonts w:cs="Arial"/>
              </w:rPr>
              <w:lastRenderedPageBreak/>
              <w:t>2.</w:t>
            </w:r>
          </w:p>
        </w:tc>
        <w:tc>
          <w:tcPr>
            <w:tcW w:w="3629" w:type="dxa"/>
            <w:shd w:val="clear" w:color="auto" w:fill="auto"/>
            <w:vAlign w:val="center"/>
          </w:tcPr>
          <w:p w:rsidR="00712CBA" w:rsidRPr="001D3B5D" w:rsidRDefault="00712CBA" w:rsidP="00712CBA">
            <w:pPr>
              <w:jc w:val="center"/>
            </w:pPr>
            <w:r w:rsidRPr="001D3B5D">
              <w:t xml:space="preserve">Kryterium </w:t>
            </w:r>
            <w:r>
              <w:t xml:space="preserve">liczby </w:t>
            </w:r>
            <w:r w:rsidRPr="001D3B5D">
              <w:t>wniosków</w:t>
            </w:r>
          </w:p>
        </w:tc>
        <w:tc>
          <w:tcPr>
            <w:tcW w:w="6435" w:type="dxa"/>
            <w:shd w:val="clear" w:color="auto" w:fill="auto"/>
            <w:vAlign w:val="center"/>
          </w:tcPr>
          <w:p w:rsidR="00712CBA" w:rsidRDefault="00712CBA" w:rsidP="00712CBA">
            <w:pPr>
              <w:pStyle w:val="Default"/>
              <w:jc w:val="both"/>
              <w:rPr>
                <w:rFonts w:asciiTheme="minorHAnsi" w:hAnsiTheme="minorHAnsi"/>
              </w:rPr>
            </w:pPr>
            <w:r w:rsidRPr="001D3B5D">
              <w:rPr>
                <w:rFonts w:asciiTheme="minorHAnsi" w:hAnsiTheme="minorHAnsi"/>
              </w:rPr>
              <w:t>Czy Wnioskodawca</w:t>
            </w:r>
            <w:r>
              <w:rPr>
                <w:rFonts w:asciiTheme="minorHAnsi" w:hAnsiTheme="minorHAnsi"/>
              </w:rPr>
              <w:t xml:space="preserve"> (lider projektu)</w:t>
            </w:r>
            <w:r w:rsidRPr="001D3B5D">
              <w:rPr>
                <w:rFonts w:asciiTheme="minorHAnsi" w:hAnsiTheme="minorHAnsi"/>
              </w:rPr>
              <w:t xml:space="preserve"> złożył w ramach konkursu maksymalnie </w:t>
            </w:r>
            <w:r>
              <w:rPr>
                <w:rFonts w:asciiTheme="minorHAnsi" w:hAnsiTheme="minorHAnsi"/>
              </w:rPr>
              <w:t>trzy</w:t>
            </w:r>
            <w:r w:rsidRPr="001D3B5D">
              <w:rPr>
                <w:rFonts w:asciiTheme="minorHAnsi" w:hAnsiTheme="minorHAnsi"/>
              </w:rPr>
              <w:t xml:space="preserve"> wnioski o dofinansowanie projektu?</w:t>
            </w:r>
          </w:p>
          <w:p w:rsidR="00712CBA" w:rsidRPr="000C0BBC" w:rsidRDefault="00712CBA" w:rsidP="00712CBA">
            <w:pPr>
              <w:pStyle w:val="Default"/>
              <w:jc w:val="both"/>
              <w:rPr>
                <w:rFonts w:asciiTheme="minorHAnsi" w:hAnsiTheme="minorHAnsi"/>
              </w:rPr>
            </w:pPr>
          </w:p>
          <w:p w:rsidR="00712CBA" w:rsidRDefault="00712CBA" w:rsidP="00712CBA">
            <w:pPr>
              <w:spacing w:line="240" w:lineRule="auto"/>
              <w:jc w:val="both"/>
              <w:rPr>
                <w:rFonts w:eastAsia="Times New Roman"/>
                <w:sz w:val="20"/>
                <w:szCs w:val="20"/>
              </w:rPr>
            </w:pPr>
            <w:r>
              <w:rPr>
                <w:rFonts w:eastAsia="Times New Roman"/>
                <w:sz w:val="20"/>
                <w:szCs w:val="20"/>
              </w:rPr>
              <w:t>W ramach jednego projektu można łączyć usługi wskazane w typie operacji 9.2 A, B, C.</w:t>
            </w:r>
          </w:p>
          <w:p w:rsidR="00712CBA" w:rsidRPr="00D757C7" w:rsidRDefault="00712CBA" w:rsidP="00712CBA">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trzech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712CBA" w:rsidRPr="001D3B5D" w:rsidRDefault="00712CBA" w:rsidP="00712CBA">
            <w:pPr>
              <w:pStyle w:val="Default"/>
              <w:jc w:val="center"/>
              <w:rPr>
                <w:rFonts w:asciiTheme="minorHAnsi" w:hAnsiTheme="minorHAnsi"/>
                <w:sz w:val="20"/>
                <w:szCs w:val="20"/>
              </w:rPr>
            </w:pPr>
            <w:r w:rsidRPr="001D3B5D">
              <w:rPr>
                <w:rFonts w:asciiTheme="minorHAnsi" w:hAnsiTheme="minorHAnsi"/>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jc w:val="center"/>
              <w:rPr>
                <w:rFonts w:cs="Arial"/>
              </w:rPr>
            </w:pPr>
            <w:r>
              <w:rPr>
                <w:rFonts w:cs="Arial"/>
              </w:rPr>
              <w:t>3</w:t>
            </w:r>
            <w:r w:rsidRPr="00353DFA">
              <w:rPr>
                <w:rFonts w:cs="Arial"/>
              </w:rPr>
              <w:t>.</w:t>
            </w:r>
          </w:p>
        </w:tc>
        <w:tc>
          <w:tcPr>
            <w:tcW w:w="3629" w:type="dxa"/>
            <w:shd w:val="clear" w:color="auto" w:fill="auto"/>
            <w:vAlign w:val="center"/>
          </w:tcPr>
          <w:p w:rsidR="00712CBA" w:rsidRPr="00173E94" w:rsidRDefault="00712CBA" w:rsidP="00712CBA">
            <w:pPr>
              <w:jc w:val="center"/>
            </w:pPr>
            <w:r w:rsidRPr="00173E94">
              <w:t xml:space="preserve">Kryterium efektywności </w:t>
            </w:r>
            <w:proofErr w:type="spellStart"/>
            <w:r w:rsidRPr="00173E94">
              <w:t>społeczno</w:t>
            </w:r>
            <w:proofErr w:type="spellEnd"/>
            <w:r w:rsidRPr="00173E94">
              <w:t xml:space="preserve"> – </w:t>
            </w:r>
            <w:r>
              <w:t>zatrudnieniowej</w:t>
            </w:r>
          </w:p>
          <w:p w:rsidR="00712CBA" w:rsidRPr="00353DFA" w:rsidRDefault="00712CBA" w:rsidP="00712CBA">
            <w:pPr>
              <w:spacing w:line="240" w:lineRule="auto"/>
              <w:ind w:left="142"/>
              <w:jc w:val="center"/>
              <w:rPr>
                <w:rFonts w:cs="Arial"/>
              </w:rPr>
            </w:pP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sidRPr="00BB6784">
              <w:rPr>
                <w:rFonts w:eastAsia="Times New Roman" w:cs="Tahoma"/>
                <w:sz w:val="24"/>
                <w:szCs w:val="24"/>
              </w:rPr>
              <w:t>Czy projekt</w:t>
            </w:r>
            <w:r>
              <w:rPr>
                <w:rFonts w:eastAsia="Times New Roman" w:cs="Tahoma"/>
                <w:sz w:val="24"/>
                <w:szCs w:val="24"/>
              </w:rPr>
              <w:t xml:space="preserve">, który przewiduje działania zmierzające do aktywizacji </w:t>
            </w:r>
            <w:proofErr w:type="spellStart"/>
            <w:r w:rsidR="00234984">
              <w:rPr>
                <w:rFonts w:eastAsia="Times New Roman" w:cs="Tahoma"/>
                <w:sz w:val="24"/>
                <w:szCs w:val="24"/>
              </w:rPr>
              <w:t>społeczno</w:t>
            </w:r>
            <w:proofErr w:type="spellEnd"/>
            <w:r w:rsidR="00234984">
              <w:rPr>
                <w:rFonts w:eastAsia="Times New Roman" w:cs="Tahoma"/>
                <w:sz w:val="24"/>
                <w:szCs w:val="24"/>
              </w:rPr>
              <w:t xml:space="preserve"> - zatrudnieniowej</w:t>
            </w:r>
            <w:r>
              <w:rPr>
                <w:rFonts w:eastAsia="Times New Roman" w:cs="Tahoma"/>
                <w:sz w:val="24"/>
                <w:szCs w:val="24"/>
              </w:rPr>
              <w:t xml:space="preserve"> uczestników  </w:t>
            </w:r>
            <w:r w:rsidRPr="00BB6784">
              <w:rPr>
                <w:rFonts w:eastAsia="Times New Roman" w:cs="Tahoma"/>
                <w:sz w:val="24"/>
                <w:szCs w:val="24"/>
              </w:rPr>
              <w:t>zakłada</w:t>
            </w:r>
            <w:r>
              <w:rPr>
                <w:rFonts w:eastAsia="Times New Roman" w:cs="Tahoma"/>
                <w:sz w:val="24"/>
                <w:szCs w:val="24"/>
              </w:rPr>
              <w:t xml:space="preserve"> osiągnięcie minimalnych poziomów efektywności:</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 xml:space="preserve">y poziom efektywności </w:t>
            </w:r>
            <w:proofErr w:type="spellStart"/>
            <w:r>
              <w:rPr>
                <w:rFonts w:eastAsia="Times New Roman" w:cs="Tahoma"/>
                <w:sz w:val="24"/>
                <w:szCs w:val="24"/>
              </w:rPr>
              <w:t>społeczno</w:t>
            </w:r>
            <w:proofErr w:type="spellEnd"/>
            <w:r w:rsidRPr="002C0ABF">
              <w:rPr>
                <w:rFonts w:eastAsia="Times New Roman" w:cs="Tahoma"/>
                <w:sz w:val="24"/>
                <w:szCs w:val="24"/>
              </w:rPr>
              <w:t xml:space="preserve">– zatrudnieniowej w wymiarze społecznym wynosi co najmniej 46% oraz w wymiarze zatrudnieniowym co </w:t>
            </w:r>
            <w:r w:rsidRPr="002C0ABF">
              <w:rPr>
                <w:rFonts w:eastAsia="Times New Roman" w:cs="Tahoma"/>
                <w:sz w:val="24"/>
                <w:szCs w:val="24"/>
              </w:rPr>
              <w:lastRenderedPageBreak/>
              <w:t>najmniej 12%</w:t>
            </w:r>
            <w:r>
              <w:rPr>
                <w:rFonts w:eastAsia="Times New Roman" w:cs="Tahoma"/>
                <w:sz w:val="24"/>
                <w:szCs w:val="24"/>
              </w:rPr>
              <w:t xml:space="preserve"> (jeżeli ta grupa stanowi grupę docelową lub jej część w ramach projektu)?</w:t>
            </w:r>
          </w:p>
          <w:p w:rsidR="00712CBA" w:rsidRDefault="00712CBA" w:rsidP="00712CBA">
            <w:pPr>
              <w:snapToGrid w:val="0"/>
              <w:spacing w:after="0" w:line="240" w:lineRule="auto"/>
              <w:jc w:val="both"/>
              <w:rPr>
                <w:rFonts w:eastAsia="Times New Roman" w:cs="Tahoma"/>
                <w:sz w:val="20"/>
                <w:szCs w:val="20"/>
              </w:rPr>
            </w:pPr>
          </w:p>
          <w:p w:rsidR="00712CBA" w:rsidRPr="00A53B3C"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W odniesieniu do: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 xml:space="preserve">będących w pieczy zastępczej i opuszczających tę pieczę, o których mowa w ustawie o wspieraniu rodziny </w:t>
            </w:r>
            <w:r w:rsidRPr="00A53B3C">
              <w:rPr>
                <w:rFonts w:eastAsia="Times New Roman" w:cs="Tahoma"/>
                <w:sz w:val="20"/>
                <w:szCs w:val="20"/>
              </w:rPr>
              <w:br/>
              <w:t>i systemie pieczy zastępczej</w:t>
            </w:r>
            <w:r>
              <w:rPr>
                <w:rFonts w:eastAsia="Times New Roman" w:cs="Tahoma"/>
                <w:sz w:val="20"/>
                <w:szCs w:val="20"/>
              </w:rPr>
              <w:t>,</w:t>
            </w:r>
            <w:r w:rsidRPr="00A53B3C">
              <w:rPr>
                <w:rFonts w:eastAsia="Times New Roman" w:cs="Tahoma"/>
                <w:sz w:val="20"/>
                <w:szCs w:val="20"/>
              </w:rPr>
              <w:t xml:space="preserve"> </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nieletnich, wobec których zastosowano środki z</w:t>
            </w:r>
            <w:r>
              <w:rPr>
                <w:rFonts w:eastAsia="Times New Roman" w:cs="Tahoma"/>
                <w:sz w:val="20"/>
                <w:szCs w:val="20"/>
              </w:rPr>
              <w:t>apobiegania</w:t>
            </w:r>
            <w:r w:rsidRPr="00A53B3C">
              <w:rPr>
                <w:rFonts w:eastAsia="Times New Roman" w:cs="Tahoma"/>
                <w:sz w:val="20"/>
                <w:szCs w:val="20"/>
              </w:rPr>
              <w:t xml:space="preserve"> i zwalczania demoralizacji i przestępczości, o których mowa w ustawie o postępowaniu w sprawach nieletnich</w:t>
            </w:r>
            <w:r>
              <w:rPr>
                <w:rFonts w:eastAsia="Times New Roman" w:cs="Tahoma"/>
                <w:sz w:val="20"/>
                <w:szCs w:val="20"/>
              </w:rPr>
              <w:t>,</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przebywających w młodzieżowych ośrodkach wychowawczych i młodzieżowych ośrodkach socjoterapii, o których mowa w ustawie o systemie oświaty,</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dzieci i młodzieży objętej wsparciem w ramach placówek wsparcia dziennego,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osób objętych usługami opiekuńczymi oraz asystenckimi</w:t>
            </w:r>
          </w:p>
          <w:p w:rsidR="00712CBA"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 xml:space="preserve">nie ma obowiązku stosowania kryteriów efektywności </w:t>
            </w:r>
            <w:r w:rsidR="00234984">
              <w:rPr>
                <w:rFonts w:eastAsia="Times New Roman" w:cs="Tahoma"/>
                <w:sz w:val="20"/>
                <w:szCs w:val="20"/>
              </w:rPr>
              <w:t>społeczno-</w:t>
            </w:r>
            <w:r>
              <w:rPr>
                <w:rFonts w:eastAsia="Times New Roman" w:cs="Tahoma"/>
                <w:sz w:val="20"/>
                <w:szCs w:val="20"/>
              </w:rPr>
              <w:t xml:space="preserve"> </w:t>
            </w:r>
            <w:r w:rsidRPr="00A53B3C">
              <w:rPr>
                <w:rFonts w:eastAsia="Times New Roman" w:cs="Tahoma"/>
                <w:sz w:val="20"/>
                <w:szCs w:val="20"/>
              </w:rPr>
              <w:t>za</w:t>
            </w:r>
            <w:r w:rsidR="00234984">
              <w:rPr>
                <w:rFonts w:eastAsia="Times New Roman" w:cs="Tahoma"/>
                <w:sz w:val="20"/>
                <w:szCs w:val="20"/>
              </w:rPr>
              <w:t>trudnieniowej</w:t>
            </w:r>
            <w:r w:rsidRPr="00A53B3C">
              <w:rPr>
                <w:rFonts w:eastAsia="Times New Roman" w:cs="Tahoma"/>
                <w:sz w:val="20"/>
                <w:szCs w:val="20"/>
              </w:rPr>
              <w:t>.</w:t>
            </w:r>
            <w:r>
              <w:rPr>
                <w:rFonts w:eastAsia="Times New Roman" w:cs="Tahoma"/>
                <w:sz w:val="20"/>
                <w:szCs w:val="20"/>
              </w:rPr>
              <w:t xml:space="preserve"> </w:t>
            </w: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przygotowanie do lub </w:t>
            </w:r>
            <w:r w:rsidRPr="00E558F5">
              <w:rPr>
                <w:rFonts w:eastAsia="Times New Roman" w:cs="Tahoma"/>
                <w:sz w:val="20"/>
                <w:szCs w:val="20"/>
              </w:rPr>
              <w:t>podjęcie zatrudnienia,</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w:t>
            </w:r>
          </w:p>
          <w:p w:rsidR="00712CBA" w:rsidRPr="000C0BBC" w:rsidRDefault="00712CBA" w:rsidP="00712CBA">
            <w:pPr>
              <w:spacing w:line="240" w:lineRule="auto"/>
              <w:jc w:val="both"/>
              <w:rPr>
                <w:rFonts w:eastAsia="Times New Roman" w:cs="Tahoma"/>
                <w:sz w:val="20"/>
                <w:szCs w:val="20"/>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shd w:val="clear" w:color="auto" w:fill="auto"/>
            <w:vAlign w:val="center"/>
          </w:tcPr>
          <w:p w:rsidR="00712CBA" w:rsidRPr="00173E94" w:rsidRDefault="00712CBA" w:rsidP="00712CBA">
            <w:pPr>
              <w:pStyle w:val="Default"/>
              <w:jc w:val="center"/>
              <w:rPr>
                <w:rFonts w:asciiTheme="minorHAnsi" w:hAnsiTheme="minorHAnsi"/>
              </w:rPr>
            </w:pPr>
            <w:r w:rsidRPr="001D3B5D">
              <w:rPr>
                <w:rFonts w:asciiTheme="minorHAnsi" w:hAnsiTheme="minorHAnsi"/>
              </w:rPr>
              <w:lastRenderedPageBreak/>
              <w:t>Tak/Nie</w:t>
            </w:r>
            <w:r>
              <w:rPr>
                <w:rFonts w:asciiTheme="minorHAnsi" w:hAnsiTheme="minorHAnsi"/>
              </w:rPr>
              <w:t>/Nie dotyczy</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4.</w:t>
            </w:r>
          </w:p>
        </w:tc>
        <w:tc>
          <w:tcPr>
            <w:tcW w:w="3629" w:type="dxa"/>
            <w:shd w:val="clear" w:color="auto" w:fill="auto"/>
            <w:vAlign w:val="center"/>
          </w:tcPr>
          <w:p w:rsidR="00712CBA" w:rsidRPr="001E7FD1" w:rsidRDefault="00712CBA" w:rsidP="00712CBA">
            <w:pPr>
              <w:jc w:val="center"/>
            </w:pPr>
            <w:r>
              <w:t>Kryterium grupy docelowej</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712CBA"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tnego wykluczenia społecznego i/</w:t>
            </w:r>
            <w:r w:rsidRPr="009324F5">
              <w:rPr>
                <w:rFonts w:eastAsia="Times New Roman" w:cs="Tahoma"/>
                <w:sz w:val="24"/>
                <w:szCs w:val="24"/>
              </w:rPr>
              <w:t>lub</w:t>
            </w:r>
          </w:p>
          <w:p w:rsidR="00712CBA" w:rsidRPr="006B268F" w:rsidRDefault="00712CBA" w:rsidP="00C626FD">
            <w:pPr>
              <w:pStyle w:val="Akapitzlist"/>
              <w:numPr>
                <w:ilvl w:val="0"/>
                <w:numId w:val="123"/>
              </w:numPr>
              <w:snapToGrid w:val="0"/>
              <w:spacing w:after="0" w:line="240" w:lineRule="auto"/>
              <w:jc w:val="both"/>
              <w:rPr>
                <w:rFonts w:eastAsia="Times New Roman" w:cs="Tahoma"/>
                <w:sz w:val="24"/>
                <w:szCs w:val="24"/>
              </w:rPr>
            </w:pPr>
            <w:r w:rsidRPr="00E92189">
              <w:rPr>
                <w:rFonts w:eastAsia="Times New Roman" w:cs="Tahoma"/>
                <w:sz w:val="24"/>
                <w:szCs w:val="24"/>
              </w:rPr>
              <w:t xml:space="preserve">osoby o znacznym lub umiarkowanym stopniu niepełnosprawności oraz z niepełnosprawnościami sprzężonymi, z niepełnosprawnością intelektualną oraz osoby z zaburzeniami psychicznymi </w:t>
            </w:r>
            <w:r w:rsidRPr="006B268F">
              <w:rPr>
                <w:rFonts w:eastAsia="Times New Roman" w:cs="Tahoma"/>
                <w:sz w:val="24"/>
                <w:szCs w:val="24"/>
              </w:rPr>
              <w:t>i/lub</w:t>
            </w:r>
          </w:p>
          <w:p w:rsidR="00712CBA" w:rsidRPr="005D7CD4"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lastRenderedPageBreak/>
              <w:t>osoby korzystające z Programu Operacyjnego Pomoc Żywnościowa 2014-2020 (PO PŻ), a zakres wsparcia dla tych osób lub rodzin nie będzie powielał działań, które dana osoba lub rodzina otrzymała lub otrzymuje z PO PŻ w ramach działań towa</w:t>
            </w:r>
            <w:r>
              <w:rPr>
                <w:rFonts w:eastAsia="Times New Roman" w:cs="Tahoma"/>
                <w:sz w:val="24"/>
                <w:szCs w:val="24"/>
              </w:rPr>
              <w:t>rzyszących?</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wykluczenie z możliwości korzystania z usług.</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712CBA" w:rsidRPr="00A14A15"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lastRenderedPageBreak/>
              <w:t>Tak/ Nie</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5.</w:t>
            </w:r>
          </w:p>
        </w:tc>
        <w:tc>
          <w:tcPr>
            <w:tcW w:w="3629" w:type="dxa"/>
            <w:shd w:val="clear" w:color="auto" w:fill="auto"/>
            <w:vAlign w:val="center"/>
          </w:tcPr>
          <w:p w:rsidR="00712CBA" w:rsidRDefault="00712CBA" w:rsidP="00712CBA">
            <w:pPr>
              <w:jc w:val="center"/>
            </w:pPr>
            <w:r>
              <w:t>Kryterium grupy docelowej</w:t>
            </w:r>
          </w:p>
        </w:tc>
        <w:tc>
          <w:tcPr>
            <w:tcW w:w="6435" w:type="dxa"/>
            <w:shd w:val="clear" w:color="auto" w:fill="auto"/>
            <w:vAlign w:val="center"/>
          </w:tcPr>
          <w:p w:rsidR="00712CBA" w:rsidRPr="00F27082" w:rsidRDefault="00712CBA" w:rsidP="00712CBA">
            <w:pPr>
              <w:snapToGrid w:val="0"/>
              <w:spacing w:after="0" w:line="240" w:lineRule="auto"/>
              <w:jc w:val="both"/>
              <w:rPr>
                <w:rFonts w:eastAsia="Times New Roman" w:cs="Tahoma"/>
                <w:sz w:val="24"/>
                <w:szCs w:val="24"/>
              </w:rPr>
            </w:pPr>
            <w:r w:rsidRPr="00F27082">
              <w:rPr>
                <w:rFonts w:eastAsia="Times New Roman" w:cs="Tahoma"/>
                <w:sz w:val="24"/>
                <w:szCs w:val="24"/>
              </w:rPr>
              <w:t xml:space="preserve">Czy </w:t>
            </w:r>
            <w:r>
              <w:rPr>
                <w:rFonts w:eastAsia="Times New Roman" w:cs="Tahoma"/>
                <w:sz w:val="24"/>
                <w:szCs w:val="24"/>
              </w:rPr>
              <w:t>w przypadku</w:t>
            </w:r>
            <w:r w:rsidRPr="00F27082">
              <w:rPr>
                <w:rFonts w:eastAsia="Times New Roman" w:cs="Tahoma"/>
                <w:sz w:val="24"/>
                <w:szCs w:val="24"/>
              </w:rPr>
              <w:t xml:space="preserve"> gdy Wnioskodawca zakłada </w:t>
            </w:r>
            <w:r>
              <w:rPr>
                <w:rFonts w:eastAsia="Times New Roman" w:cs="Tahoma"/>
                <w:sz w:val="24"/>
                <w:szCs w:val="24"/>
              </w:rPr>
              <w:t>realizację</w:t>
            </w:r>
            <w:r w:rsidRPr="00F27082">
              <w:rPr>
                <w:rFonts w:eastAsia="Times New Roman" w:cs="Tahoma"/>
                <w:sz w:val="24"/>
                <w:szCs w:val="24"/>
              </w:rPr>
              <w:t xml:space="preserve"> </w:t>
            </w:r>
            <w:r>
              <w:rPr>
                <w:rFonts w:eastAsia="Times New Roman" w:cs="Tahoma"/>
                <w:sz w:val="24"/>
                <w:szCs w:val="24"/>
              </w:rPr>
              <w:t>usług opiekuńczych lub asystenckich</w:t>
            </w:r>
            <w:r w:rsidRPr="00E92189">
              <w:rPr>
                <w:rFonts w:eastAsia="Times New Roman" w:cs="Tahoma"/>
                <w:sz w:val="24"/>
                <w:szCs w:val="24"/>
              </w:rPr>
              <w:t xml:space="preserve">, pierwszeństwo udziału w projekcie będą miały </w:t>
            </w:r>
            <w:r>
              <w:rPr>
                <w:rFonts w:eastAsia="Times New Roman" w:cs="Tahoma"/>
                <w:sz w:val="24"/>
                <w:szCs w:val="24"/>
              </w:rPr>
              <w:t>osoby z niepełnosprawnościami i osoby niesamodzielne, których dochód nie przekracza 150% właściwego kryterium dochodowego (na osobę samotnie gospodarującą lub na osobę w rodzinie), o których mowa w ustawie z dnia 12 marca 2004 r. o pomocy społecznej</w:t>
            </w:r>
            <w:r w:rsidRPr="00F27082">
              <w:rPr>
                <w:rFonts w:eastAsia="Times New Roman" w:cs="Tahoma"/>
                <w:sz w:val="24"/>
                <w:szCs w:val="24"/>
              </w:rPr>
              <w:t>?</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osób, które z uwagi na niskie dochody mają ograniczoną możliwość korzystania z usług.</w:t>
            </w:r>
          </w:p>
          <w:p w:rsidR="00712CBA"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6.</w:t>
            </w:r>
          </w:p>
        </w:tc>
        <w:tc>
          <w:tcPr>
            <w:tcW w:w="3629" w:type="dxa"/>
            <w:shd w:val="clear" w:color="auto" w:fill="auto"/>
            <w:vAlign w:val="center"/>
          </w:tcPr>
          <w:p w:rsidR="00712CBA" w:rsidRPr="001E7FD1" w:rsidRDefault="00712CBA" w:rsidP="00712CBA">
            <w:pPr>
              <w:jc w:val="center"/>
            </w:pPr>
            <w:r>
              <w:t>Kryterium trwałości</w:t>
            </w:r>
          </w:p>
        </w:tc>
        <w:tc>
          <w:tcPr>
            <w:tcW w:w="6435" w:type="dxa"/>
            <w:shd w:val="clear" w:color="auto" w:fill="auto"/>
            <w:vAlign w:val="center"/>
          </w:tcPr>
          <w:p w:rsidR="00712CBA" w:rsidRPr="0057483D" w:rsidRDefault="00712CBA" w:rsidP="00712CBA">
            <w:pPr>
              <w:snapToGrid w:val="0"/>
              <w:spacing w:after="0" w:line="240" w:lineRule="auto"/>
              <w:jc w:val="both"/>
              <w:rPr>
                <w:rFonts w:eastAsia="Times New Roman" w:cs="Tahoma"/>
                <w:color w:val="FF0000"/>
                <w:sz w:val="24"/>
                <w:szCs w:val="24"/>
              </w:rPr>
            </w:pPr>
            <w:r>
              <w:rPr>
                <w:rFonts w:eastAsia="Times New Roman" w:cs="Tahoma"/>
                <w:sz w:val="24"/>
                <w:szCs w:val="24"/>
              </w:rPr>
              <w:t>Czy Wnioskodawca</w:t>
            </w:r>
            <w:r w:rsidRPr="0057483D">
              <w:rPr>
                <w:rFonts w:eastAsia="Times New Roman" w:cs="Tahoma"/>
                <w:sz w:val="24"/>
                <w:szCs w:val="24"/>
              </w:rPr>
              <w:t xml:space="preserve"> </w:t>
            </w:r>
            <w:r>
              <w:rPr>
                <w:rFonts w:eastAsia="Times New Roman" w:cs="Tahoma"/>
                <w:sz w:val="24"/>
                <w:szCs w:val="24"/>
              </w:rPr>
              <w:t>zadeklarował we wniosku o dofinansowanie</w:t>
            </w:r>
            <w:r w:rsidRPr="0057483D">
              <w:rPr>
                <w:rFonts w:eastAsia="Times New Roman" w:cs="Tahoma"/>
                <w:sz w:val="24"/>
                <w:szCs w:val="24"/>
              </w:rPr>
              <w:t xml:space="preserve"> trwałość</w:t>
            </w:r>
            <w:r w:rsidRPr="00735637">
              <w:rPr>
                <w:rFonts w:eastAsia="Times New Roman" w:cs="Tahoma"/>
                <w:sz w:val="24"/>
                <w:szCs w:val="24"/>
              </w:rPr>
              <w:t xml:space="preserve"> </w:t>
            </w:r>
            <w:r w:rsidRPr="0057483D">
              <w:rPr>
                <w:rFonts w:eastAsia="Times New Roman" w:cs="Tahoma"/>
                <w:sz w:val="24"/>
                <w:szCs w:val="24"/>
              </w:rPr>
              <w:t xml:space="preserve">miejsc świadczenia usług społecznych utworzonych w ramach </w:t>
            </w:r>
            <w:r>
              <w:rPr>
                <w:rFonts w:eastAsia="Times New Roman" w:cs="Tahoma"/>
                <w:sz w:val="24"/>
                <w:szCs w:val="24"/>
              </w:rPr>
              <w:t xml:space="preserve">projektu </w:t>
            </w:r>
            <w:r w:rsidRPr="0057483D">
              <w:rPr>
                <w:rFonts w:eastAsia="Times New Roman" w:cs="Tahoma"/>
                <w:sz w:val="24"/>
                <w:szCs w:val="24"/>
              </w:rPr>
              <w:t>po jego zakończeniu co najmniej przez okres odpowiadają</w:t>
            </w:r>
            <w:r>
              <w:rPr>
                <w:rFonts w:eastAsia="Times New Roman" w:cs="Tahoma"/>
                <w:sz w:val="24"/>
                <w:szCs w:val="24"/>
              </w:rPr>
              <w:t>cy okresowi realizacji projektu?</w:t>
            </w:r>
          </w:p>
          <w:p w:rsidR="00712CBA" w:rsidRDefault="00712CBA" w:rsidP="00712CBA">
            <w:pPr>
              <w:snapToGrid w:val="0"/>
              <w:spacing w:after="0" w:line="240" w:lineRule="auto"/>
              <w:jc w:val="both"/>
              <w:rPr>
                <w:rFonts w:eastAsia="Times New Roman" w:cs="Tahoma"/>
                <w:sz w:val="20"/>
                <w:szCs w:val="20"/>
              </w:rPr>
            </w:pP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lastRenderedPageBreak/>
              <w:t>Trwałość dotyczy:</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 xml:space="preserve">utworzonych w ramach projektu miejsc świadczenia usług asystenckich i opiekuńczych, </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Pr>
                <w:rFonts w:eastAsia="Times New Roman" w:cs="Tahoma"/>
                <w:sz w:val="20"/>
                <w:szCs w:val="20"/>
              </w:rPr>
              <w:t>utworzonych w ramach projektu nowych placówek wsparcia dziennego,</w:t>
            </w:r>
          </w:p>
          <w:p w:rsidR="00712CBA" w:rsidRPr="00A750D9"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utworzonych w ramach projektu</w:t>
            </w:r>
            <w:r>
              <w:rPr>
                <w:rFonts w:eastAsia="Times New Roman" w:cs="Tahoma"/>
                <w:sz w:val="20"/>
                <w:szCs w:val="20"/>
              </w:rPr>
              <w:t xml:space="preserve"> miejsc świadczenia usług w mieszkaniach wspomaganych (zarówno miejsc tworzonych w nowych mieszkaniach, jak i już istniejących).</w:t>
            </w:r>
          </w:p>
          <w:p w:rsidR="00712CBA" w:rsidRDefault="00712CBA" w:rsidP="00712CBA">
            <w:pPr>
              <w:snapToGrid w:val="0"/>
              <w:spacing w:after="0" w:line="240" w:lineRule="auto"/>
              <w:jc w:val="both"/>
              <w:rPr>
                <w:rFonts w:eastAsia="Times New Roman" w:cs="Tahoma"/>
                <w:sz w:val="20"/>
                <w:szCs w:val="20"/>
              </w:rPr>
            </w:pPr>
            <w:r w:rsidRPr="0057483D">
              <w:rPr>
                <w:rFonts w:eastAsia="Times New Roman" w:cs="Tahoma"/>
                <w:sz w:val="20"/>
                <w:szCs w:val="20"/>
              </w:rPr>
              <w:t>Trwałość</w:t>
            </w:r>
            <w:r w:rsidRPr="00735637">
              <w:rPr>
                <w:rFonts w:eastAsia="Times New Roman" w:cs="Tahoma"/>
                <w:sz w:val="20"/>
                <w:szCs w:val="20"/>
              </w:rPr>
              <w:t xml:space="preserve"> </w:t>
            </w:r>
            <w:r w:rsidRPr="0057483D">
              <w:rPr>
                <w:rFonts w:eastAsia="Times New Roman" w:cs="Tahoma"/>
                <w:sz w:val="20"/>
                <w:szCs w:val="20"/>
              </w:rPr>
              <w:t>jest rozumiana jako instytucjonalna gotowość</w:t>
            </w:r>
            <w:r w:rsidRPr="00735637">
              <w:rPr>
                <w:rFonts w:eastAsia="Times New Roman" w:cs="Tahoma"/>
                <w:sz w:val="20"/>
                <w:szCs w:val="20"/>
              </w:rPr>
              <w:t xml:space="preserve"> </w:t>
            </w:r>
            <w:r w:rsidRPr="0057483D">
              <w:rPr>
                <w:rFonts w:eastAsia="Times New Roman" w:cs="Tahoma"/>
                <w:sz w:val="20"/>
                <w:szCs w:val="20"/>
              </w:rPr>
              <w:t xml:space="preserve">podmiotów do świadczenia usług. </w:t>
            </w:r>
            <w:r>
              <w:rPr>
                <w:rFonts w:eastAsia="Times New Roman" w:cs="Tahoma"/>
                <w:sz w:val="20"/>
                <w:szCs w:val="20"/>
              </w:rPr>
              <w:t>Powyższe oznacza</w:t>
            </w:r>
            <w:r w:rsidRPr="0057483D">
              <w:rPr>
                <w:rFonts w:eastAsia="Times New Roman" w:cs="Tahoma"/>
                <w:sz w:val="20"/>
                <w:szCs w:val="20"/>
              </w:rPr>
              <w:t>, że w przypadku wystąpienia popytu na usługę</w:t>
            </w:r>
            <w:r w:rsidRPr="00735637">
              <w:rPr>
                <w:rFonts w:eastAsia="Times New Roman" w:cs="Tahoma"/>
                <w:sz w:val="20"/>
                <w:szCs w:val="20"/>
              </w:rPr>
              <w:t xml:space="preserve"> </w:t>
            </w:r>
            <w:r w:rsidRPr="0057483D">
              <w:rPr>
                <w:rFonts w:eastAsia="Times New Roman" w:cs="Tahoma"/>
                <w:sz w:val="20"/>
                <w:szCs w:val="20"/>
              </w:rPr>
              <w:t>Beneficjent musi być</w:t>
            </w:r>
            <w:r w:rsidRPr="00735637">
              <w:rPr>
                <w:rFonts w:eastAsia="Times New Roman" w:cs="Tahoma"/>
                <w:sz w:val="20"/>
                <w:szCs w:val="20"/>
              </w:rPr>
              <w:t xml:space="preserve"> </w:t>
            </w:r>
            <w:r w:rsidRPr="0057483D">
              <w:rPr>
                <w:rFonts w:eastAsia="Times New Roman" w:cs="Tahoma"/>
                <w:sz w:val="20"/>
                <w:szCs w:val="20"/>
              </w:rPr>
              <w:t xml:space="preserve">gotowy do świadczenia usługi </w:t>
            </w:r>
            <w:r>
              <w:rPr>
                <w:rFonts w:eastAsia="Times New Roman" w:cs="Tahoma"/>
                <w:sz w:val="20"/>
                <w:szCs w:val="20"/>
              </w:rPr>
              <w:t>oferowane</w:t>
            </w:r>
            <w:r w:rsidRPr="0057483D">
              <w:rPr>
                <w:rFonts w:eastAsia="Times New Roman" w:cs="Tahoma"/>
                <w:sz w:val="20"/>
                <w:szCs w:val="20"/>
              </w:rPr>
              <w:t xml:space="preserve">j w ramach projektu. W przypadku niewystąpienia popytu na </w:t>
            </w:r>
            <w:r>
              <w:rPr>
                <w:rFonts w:eastAsia="Times New Roman" w:cs="Tahoma"/>
                <w:sz w:val="20"/>
                <w:szCs w:val="20"/>
              </w:rPr>
              <w:t>usługę</w:t>
            </w:r>
            <w:r w:rsidRPr="0057483D">
              <w:rPr>
                <w:rFonts w:eastAsia="Times New Roman" w:cs="Tahoma"/>
                <w:sz w:val="20"/>
                <w:szCs w:val="20"/>
              </w:rPr>
              <w:t xml:space="preserve"> nie ma konieczności zatrudn</w:t>
            </w:r>
            <w:r w:rsidRPr="00735637">
              <w:rPr>
                <w:rFonts w:eastAsia="Times New Roman" w:cs="Tahoma"/>
                <w:sz w:val="20"/>
                <w:szCs w:val="20"/>
              </w:rPr>
              <w:t xml:space="preserve">ienia kadry, jednak w przypadku </w:t>
            </w:r>
            <w:r w:rsidRPr="0057483D">
              <w:rPr>
                <w:rFonts w:eastAsia="Times New Roman" w:cs="Tahoma"/>
                <w:sz w:val="20"/>
                <w:szCs w:val="20"/>
              </w:rPr>
              <w:t>wystąpienia popytu (zg</w:t>
            </w:r>
            <w:r w:rsidRPr="00735637">
              <w:rPr>
                <w:rFonts w:eastAsia="Times New Roman" w:cs="Tahoma"/>
                <w:sz w:val="20"/>
                <w:szCs w:val="20"/>
              </w:rPr>
              <w:t>ł</w:t>
            </w:r>
            <w:r w:rsidRPr="0057483D">
              <w:rPr>
                <w:rFonts w:eastAsia="Times New Roman" w:cs="Tahoma"/>
                <w:sz w:val="20"/>
                <w:szCs w:val="20"/>
              </w:rPr>
              <w:t>oszenia się</w:t>
            </w:r>
            <w:r w:rsidRPr="00735637">
              <w:rPr>
                <w:rFonts w:eastAsia="Times New Roman" w:cs="Tahoma"/>
                <w:sz w:val="20"/>
                <w:szCs w:val="20"/>
              </w:rPr>
              <w:t xml:space="preserve"> </w:t>
            </w:r>
            <w:r w:rsidRPr="0057483D">
              <w:rPr>
                <w:rFonts w:eastAsia="Times New Roman" w:cs="Tahoma"/>
                <w:sz w:val="20"/>
                <w:szCs w:val="20"/>
              </w:rPr>
              <w:t>po usługę) kadra ta musi by</w:t>
            </w:r>
            <w:r w:rsidRPr="00735637">
              <w:rPr>
                <w:rFonts w:eastAsia="Times New Roman" w:cs="Tahoma"/>
                <w:sz w:val="20"/>
                <w:szCs w:val="20"/>
              </w:rPr>
              <w:t xml:space="preserve">ć </w:t>
            </w:r>
            <w:r w:rsidRPr="0057483D">
              <w:rPr>
                <w:rFonts w:eastAsia="Times New Roman" w:cs="Tahoma"/>
                <w:sz w:val="20"/>
                <w:szCs w:val="20"/>
              </w:rPr>
              <w:t>zatrudniona, a tym samym usługa uruchomiona. Aktualna informacja dotycząca liczby miejsc oferowanych przez podmiot po projekcie w okresie trwałości musi być</w:t>
            </w:r>
            <w:r w:rsidRPr="00735637">
              <w:rPr>
                <w:rFonts w:eastAsia="Times New Roman" w:cs="Tahoma"/>
                <w:sz w:val="20"/>
                <w:szCs w:val="20"/>
              </w:rPr>
              <w:t xml:space="preserve"> </w:t>
            </w:r>
            <w:r w:rsidRPr="0057483D">
              <w:rPr>
                <w:rFonts w:eastAsia="Times New Roman" w:cs="Tahoma"/>
                <w:sz w:val="20"/>
                <w:szCs w:val="20"/>
              </w:rPr>
              <w:t>obowiązkowo opublikowana na stronie internetowej</w:t>
            </w:r>
            <w:r w:rsidRPr="00735637">
              <w:rPr>
                <w:rFonts w:eastAsia="Times New Roman" w:cs="Tahoma"/>
                <w:sz w:val="20"/>
                <w:szCs w:val="20"/>
              </w:rPr>
              <w:t xml:space="preserve"> </w:t>
            </w:r>
            <w:r>
              <w:rPr>
                <w:rFonts w:eastAsia="Times New Roman" w:cs="Tahoma"/>
                <w:sz w:val="20"/>
                <w:szCs w:val="20"/>
              </w:rPr>
              <w:t>B</w:t>
            </w:r>
            <w:r w:rsidRPr="0057483D">
              <w:rPr>
                <w:rFonts w:eastAsia="Times New Roman" w:cs="Tahoma"/>
                <w:sz w:val="20"/>
                <w:szCs w:val="20"/>
              </w:rPr>
              <w:t xml:space="preserve">eneficjenta. </w:t>
            </w:r>
          </w:p>
          <w:p w:rsidR="00712CBA" w:rsidRPr="00735637"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lastRenderedPageBreak/>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7.</w:t>
            </w:r>
          </w:p>
        </w:tc>
        <w:tc>
          <w:tcPr>
            <w:tcW w:w="3629" w:type="dxa"/>
            <w:shd w:val="clear" w:color="auto" w:fill="auto"/>
            <w:vAlign w:val="center"/>
          </w:tcPr>
          <w:p w:rsidR="00712CBA" w:rsidRDefault="00712CBA" w:rsidP="00712CBA">
            <w:pPr>
              <w:jc w:val="center"/>
            </w:pPr>
            <w:r>
              <w:t>Kryterium liczby miejsc świadczenia usług</w:t>
            </w:r>
          </w:p>
        </w:tc>
        <w:tc>
          <w:tcPr>
            <w:tcW w:w="6435" w:type="dxa"/>
            <w:shd w:val="clear" w:color="auto" w:fill="auto"/>
            <w:vAlign w:val="center"/>
          </w:tcPr>
          <w:p w:rsidR="00712CBA" w:rsidRPr="00735637"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w:t>
            </w:r>
            <w:r w:rsidRPr="00735637">
              <w:rPr>
                <w:rFonts w:eastAsia="Times New Roman" w:cs="Tahoma"/>
                <w:sz w:val="24"/>
                <w:szCs w:val="24"/>
              </w:rPr>
              <w:t xml:space="preserve"> zapewnia, że </w:t>
            </w:r>
            <w:r>
              <w:rPr>
                <w:rFonts w:eastAsia="Times New Roman" w:cs="Tahoma"/>
                <w:sz w:val="24"/>
                <w:szCs w:val="24"/>
              </w:rPr>
              <w:t>wsparcie</w:t>
            </w:r>
            <w:r w:rsidRPr="00735637">
              <w:rPr>
                <w:rFonts w:eastAsia="Times New Roman" w:cs="Tahoma"/>
                <w:sz w:val="24"/>
                <w:szCs w:val="24"/>
              </w:rPr>
              <w:t xml:space="preserve"> dla usług asystenckich/opiekuńczych </w:t>
            </w:r>
            <w:r>
              <w:rPr>
                <w:rFonts w:eastAsia="Times New Roman" w:cs="Tahoma"/>
                <w:sz w:val="24"/>
                <w:szCs w:val="24"/>
              </w:rPr>
              <w:t xml:space="preserve">udzielone </w:t>
            </w:r>
            <w:r w:rsidRPr="00735637">
              <w:rPr>
                <w:rFonts w:eastAsia="Times New Roman" w:cs="Tahoma"/>
                <w:sz w:val="24"/>
                <w:szCs w:val="24"/>
              </w:rPr>
              <w:t xml:space="preserve">w ramach projektu  </w:t>
            </w:r>
            <w:r>
              <w:rPr>
                <w:rFonts w:eastAsia="Times New Roman" w:cs="Tahoma"/>
                <w:sz w:val="24"/>
                <w:szCs w:val="24"/>
              </w:rPr>
              <w:t xml:space="preserve"> doprowadzi do</w:t>
            </w:r>
            <w:r w:rsidRPr="00735637">
              <w:rPr>
                <w:rFonts w:eastAsia="Times New Roman" w:cs="Tahoma"/>
                <w:sz w:val="24"/>
                <w:szCs w:val="24"/>
              </w:rPr>
              <w:t xml:space="preserve"> zwię</w:t>
            </w:r>
            <w:r>
              <w:rPr>
                <w:rFonts w:eastAsia="Times New Roman" w:cs="Tahoma"/>
                <w:sz w:val="24"/>
                <w:szCs w:val="24"/>
              </w:rPr>
              <w:t>kszenia liczby</w:t>
            </w:r>
            <w:r w:rsidRPr="00735637">
              <w:rPr>
                <w:rFonts w:eastAsia="Times New Roman" w:cs="Tahoma"/>
                <w:sz w:val="24"/>
                <w:szCs w:val="24"/>
              </w:rPr>
              <w:t xml:space="preserve"> miejsc świadczenia usług asystenckich/opiekuńczych prowadzonych przez danego </w:t>
            </w:r>
            <w:r>
              <w:rPr>
                <w:rFonts w:eastAsia="Times New Roman" w:cs="Tahoma"/>
                <w:sz w:val="24"/>
                <w:szCs w:val="24"/>
              </w:rPr>
              <w:t>Wnioskodawcę</w:t>
            </w:r>
            <w:r w:rsidRPr="00735637">
              <w:rPr>
                <w:rFonts w:eastAsia="Times New Roman" w:cs="Tahoma"/>
                <w:sz w:val="24"/>
                <w:szCs w:val="24"/>
              </w:rPr>
              <w:t xml:space="preserve"> w stosunku do danych za rok poprzedzający rok rozpoczęcia realizacji </w:t>
            </w:r>
            <w:r>
              <w:rPr>
                <w:rFonts w:eastAsia="Times New Roman" w:cs="Tahoma"/>
                <w:sz w:val="24"/>
                <w:szCs w:val="24"/>
              </w:rPr>
              <w:t>projektu?</w:t>
            </w:r>
          </w:p>
          <w:p w:rsidR="00712CBA" w:rsidRDefault="00712CBA" w:rsidP="00712CBA">
            <w:pPr>
              <w:snapToGrid w:val="0"/>
              <w:spacing w:after="0" w:line="240" w:lineRule="auto"/>
              <w:jc w:val="both"/>
              <w:rPr>
                <w:rFonts w:eastAsia="Times New Roman"/>
                <w:sz w:val="20"/>
                <w:szCs w:val="20"/>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w:t>
            </w:r>
            <w:r>
              <w:rPr>
                <w:rFonts w:eastAsia="Times New Roman"/>
                <w:sz w:val="20"/>
                <w:szCs w:val="20"/>
              </w:rPr>
              <w:t>m</w:t>
            </w:r>
            <w:r w:rsidRPr="0002423D">
              <w:rPr>
                <w:rFonts w:eastAsia="Times New Roman"/>
                <w:sz w:val="20"/>
                <w:szCs w:val="20"/>
              </w:rPr>
              <w:t xml:space="preserve"> ma na</w:t>
            </w:r>
            <w:r>
              <w:rPr>
                <w:rFonts w:eastAsia="Times New Roman"/>
                <w:sz w:val="20"/>
                <w:szCs w:val="20"/>
              </w:rPr>
              <w:t xml:space="preserve"> </w:t>
            </w:r>
            <w:r w:rsidRPr="0002423D">
              <w:rPr>
                <w:rFonts w:eastAsia="Times New Roman"/>
                <w:sz w:val="20"/>
                <w:szCs w:val="20"/>
              </w:rPr>
              <w:t>celu rozwijanie systemu usług społecznyc</w:t>
            </w:r>
            <w:r>
              <w:rPr>
                <w:rFonts w:eastAsia="Times New Roman"/>
                <w:sz w:val="20"/>
                <w:szCs w:val="20"/>
              </w:rPr>
              <w:t>h w regionie</w:t>
            </w:r>
            <w:r w:rsidRPr="0002423D">
              <w:rPr>
                <w:rFonts w:eastAsia="Times New Roman"/>
                <w:sz w:val="20"/>
                <w:szCs w:val="20"/>
              </w:rPr>
              <w:t xml:space="preserve"> </w:t>
            </w:r>
            <w:r>
              <w:rPr>
                <w:rFonts w:eastAsia="Times New Roman"/>
                <w:sz w:val="20"/>
                <w:szCs w:val="20"/>
              </w:rPr>
              <w:t xml:space="preserve">poprzez przyrost miejsc ich świadczenia. </w:t>
            </w:r>
          </w:p>
          <w:p w:rsidR="00712CBA" w:rsidRPr="004537AF" w:rsidRDefault="00712CBA" w:rsidP="00712CBA">
            <w:pPr>
              <w:snapToGrid w:val="0"/>
              <w:spacing w:after="0" w:line="240" w:lineRule="auto"/>
              <w:jc w:val="both"/>
              <w:rPr>
                <w:rFonts w:eastAsia="Times New Roman"/>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 xml:space="preserve">zapisów wniosku </w:t>
            </w:r>
            <w:r>
              <w:rPr>
                <w:rFonts w:eastAsia="Times New Roman"/>
                <w:sz w:val="20"/>
                <w:szCs w:val="20"/>
              </w:rPr>
              <w:br/>
            </w:r>
            <w:r w:rsidRPr="00E45F74">
              <w:rPr>
                <w:rFonts w:eastAsia="Times New Roman"/>
                <w:sz w:val="20"/>
                <w:szCs w:val="20"/>
              </w:rPr>
              <w:t>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8.</w:t>
            </w:r>
          </w:p>
        </w:tc>
        <w:tc>
          <w:tcPr>
            <w:tcW w:w="3629" w:type="dxa"/>
            <w:shd w:val="clear" w:color="auto" w:fill="auto"/>
            <w:vAlign w:val="center"/>
          </w:tcPr>
          <w:p w:rsidR="00712CBA" w:rsidRDefault="00712CBA" w:rsidP="00712CBA">
            <w:pPr>
              <w:jc w:val="center"/>
            </w:pPr>
            <w:r>
              <w:t>Kryterium formy wsparcia</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 w ramach placówki wsparcia dziennego w formie opiekuńczej oraz pracy podwórkowej przewidziano realizację zajęć rozwijających co najmniej 2 z 8 kompetencji kluczowych tj.:</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lastRenderedPageBreak/>
              <w:t>porozumiewanie się w języku ojczystym;</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językach obcych;</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matematyczne i podstawowe kompetencje naukowo – techniczne;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informatyczne;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umiejętność uczenia się;</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społeczne i obywatelskie;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inicjatywność i przedsiębiorczość;</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świadomość i ekspresja kulturalna?</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Kryterium ma na</w:t>
            </w:r>
            <w:r>
              <w:rPr>
                <w:rFonts w:eastAsia="Times New Roman"/>
                <w:sz w:val="20"/>
                <w:szCs w:val="20"/>
              </w:rPr>
              <w:t xml:space="preserve"> </w:t>
            </w:r>
            <w:r w:rsidRPr="0002423D">
              <w:rPr>
                <w:rFonts w:eastAsia="Times New Roman"/>
                <w:sz w:val="20"/>
                <w:szCs w:val="20"/>
              </w:rPr>
              <w:t>celu rozwijanie</w:t>
            </w:r>
            <w:r>
              <w:rPr>
                <w:rFonts w:eastAsia="Times New Roman"/>
                <w:sz w:val="20"/>
                <w:szCs w:val="20"/>
              </w:rPr>
              <w:t xml:space="preserve"> kompetencji niezbędnych do pełnego uczestnictwa dzieci i młodzieży w życiu społecznym i zawodowym.</w:t>
            </w:r>
          </w:p>
          <w:p w:rsidR="00712CBA" w:rsidRPr="00B43F33"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lastRenderedPageBreak/>
              <w:t>Tak/ Nie/ Nie dotyczy</w:t>
            </w:r>
          </w:p>
        </w:tc>
      </w:tr>
      <w:tr w:rsidR="00712CBA" w:rsidRPr="009F4F73" w:rsidTr="0026461F">
        <w:trPr>
          <w:trHeight w:val="28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9.</w:t>
            </w:r>
          </w:p>
        </w:tc>
        <w:tc>
          <w:tcPr>
            <w:tcW w:w="3629" w:type="dxa"/>
            <w:shd w:val="clear" w:color="auto" w:fill="auto"/>
            <w:vAlign w:val="center"/>
          </w:tcPr>
          <w:p w:rsidR="00712CBA" w:rsidRDefault="00712CBA" w:rsidP="00712CBA">
            <w:pPr>
              <w:jc w:val="center"/>
            </w:pPr>
            <w:r>
              <w:t>Kryterium współpracy</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osób, które są w wieku aktywności zawodowej i są zdolne do podjęcia zatrudnienia,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Ośrodkiem Wsparcia Ekonomii Społecznej, który funkcjonuje na obszarze realizacji projektu?</w:t>
            </w:r>
          </w:p>
          <w:p w:rsidR="00712CBA" w:rsidRDefault="00712CBA" w:rsidP="00712CBA">
            <w:pPr>
              <w:snapToGrid w:val="0"/>
              <w:spacing w:after="0" w:line="240" w:lineRule="auto"/>
              <w:jc w:val="both"/>
              <w:rPr>
                <w:sz w:val="20"/>
                <w:szCs w:val="20"/>
              </w:rPr>
            </w:pPr>
          </w:p>
          <w:p w:rsidR="00712CBA" w:rsidRPr="00F95955" w:rsidRDefault="00712CBA" w:rsidP="00712CBA">
            <w:pPr>
              <w:snapToGrid w:val="0"/>
              <w:spacing w:after="0" w:line="240" w:lineRule="auto"/>
              <w:jc w:val="both"/>
              <w:rPr>
                <w:sz w:val="20"/>
                <w:szCs w:val="20"/>
              </w:rPr>
            </w:pPr>
            <w:r>
              <w:rPr>
                <w:sz w:val="20"/>
                <w:szCs w:val="20"/>
              </w:rPr>
              <w:t xml:space="preserve">Współpraca zapewni efekt synergii podejmowanych działań. </w:t>
            </w:r>
          </w:p>
          <w:p w:rsidR="00712CBA" w:rsidRPr="00CB7422" w:rsidRDefault="00712CBA" w:rsidP="00712CBA">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p>
          <w:p w:rsidR="00712CBA" w:rsidRPr="00CB7422" w:rsidRDefault="00712CBA" w:rsidP="00712CBA">
            <w:pPr>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p>
          <w:p w:rsidR="00712CBA" w:rsidRDefault="00712CBA" w:rsidP="00712CBA">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o </w:t>
            </w:r>
            <w:r w:rsidRPr="001E7FD1">
              <w:rPr>
                <w:sz w:val="20"/>
                <w:szCs w:val="20"/>
              </w:rPr>
              <w:lastRenderedPageBreak/>
              <w:t>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sidRPr="00A254BF">
              <w:rPr>
                <w:sz w:val="24"/>
                <w:szCs w:val="24"/>
              </w:rPr>
              <w:lastRenderedPageBreak/>
              <w:t>Tak/ Nie/ Nie dotyczy</w:t>
            </w:r>
          </w:p>
        </w:tc>
      </w:tr>
      <w:tr w:rsidR="00B52F84" w:rsidRPr="009F4F73" w:rsidTr="003F4724">
        <w:trPr>
          <w:trHeight w:val="283"/>
        </w:trPr>
        <w:tc>
          <w:tcPr>
            <w:tcW w:w="710" w:type="dxa"/>
            <w:shd w:val="clear" w:color="auto" w:fill="auto"/>
            <w:vAlign w:val="center"/>
          </w:tcPr>
          <w:p w:rsidR="00B52F84" w:rsidRDefault="00B52F84" w:rsidP="00B52F84">
            <w:pPr>
              <w:spacing w:line="240" w:lineRule="auto"/>
              <w:ind w:left="142"/>
              <w:jc w:val="center"/>
              <w:rPr>
                <w:rFonts w:cs="Arial"/>
              </w:rPr>
            </w:pPr>
            <w:r>
              <w:rPr>
                <w:rFonts w:cs="Arial"/>
              </w:rPr>
              <w:lastRenderedPageBreak/>
              <w:t>10.</w:t>
            </w:r>
          </w:p>
        </w:tc>
        <w:tc>
          <w:tcPr>
            <w:tcW w:w="3629" w:type="dxa"/>
            <w:vAlign w:val="center"/>
          </w:tcPr>
          <w:p w:rsidR="00B52F84" w:rsidRDefault="00B52F84" w:rsidP="003F4724">
            <w:pPr>
              <w:jc w:val="center"/>
            </w:pPr>
            <w:r w:rsidRPr="001E7FD1">
              <w:t>Kryterium współpracy z właściwą jednostką organizacyjną pomocy społecznej</w:t>
            </w:r>
          </w:p>
        </w:tc>
        <w:tc>
          <w:tcPr>
            <w:tcW w:w="6435" w:type="dxa"/>
            <w:vAlign w:val="center"/>
          </w:tcPr>
          <w:p w:rsidR="00B52F84" w:rsidRDefault="00B52F84" w:rsidP="00B52F84">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w:t>
            </w:r>
            <w:r w:rsidR="0016640A">
              <w:rPr>
                <w:rFonts w:eastAsia="Times New Roman" w:cs="Tahoma"/>
                <w:sz w:val="24"/>
                <w:szCs w:val="24"/>
              </w:rPr>
              <w:t>właściwą terytorialnie</w:t>
            </w:r>
            <w:r w:rsidRPr="001E7FD1">
              <w:rPr>
                <w:rFonts w:eastAsia="Times New Roman" w:cs="Tahoma"/>
                <w:sz w:val="24"/>
                <w:szCs w:val="24"/>
              </w:rPr>
              <w:t xml:space="preserve">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B52F84" w:rsidRDefault="00B52F84" w:rsidP="00B52F84">
            <w:pPr>
              <w:snapToGrid w:val="0"/>
              <w:spacing w:after="0" w:line="240" w:lineRule="auto"/>
              <w:jc w:val="both"/>
              <w:rPr>
                <w:rFonts w:eastAsia="Times New Roman" w:cs="Tahoma"/>
                <w:sz w:val="24"/>
                <w:szCs w:val="24"/>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vAlign w:val="center"/>
          </w:tcPr>
          <w:p w:rsidR="00B52F84" w:rsidRPr="00A254BF" w:rsidRDefault="00B52F84" w:rsidP="003F4724">
            <w:pPr>
              <w:spacing w:line="240" w:lineRule="auto"/>
              <w:ind w:left="142"/>
              <w:jc w:val="center"/>
              <w:rPr>
                <w:sz w:val="24"/>
                <w:szCs w:val="24"/>
              </w:rPr>
            </w:pPr>
            <w:r w:rsidRPr="00B51DDE">
              <w:rPr>
                <w:sz w:val="24"/>
                <w:szCs w:val="24"/>
              </w:rPr>
              <w:t>Tak/Nie</w:t>
            </w:r>
          </w:p>
        </w:tc>
      </w:tr>
      <w:tr w:rsidR="004B5E53" w:rsidRPr="009F4F73" w:rsidTr="003F4724">
        <w:trPr>
          <w:trHeight w:val="283"/>
        </w:trPr>
        <w:tc>
          <w:tcPr>
            <w:tcW w:w="710" w:type="dxa"/>
            <w:shd w:val="clear" w:color="auto" w:fill="auto"/>
            <w:vAlign w:val="center"/>
          </w:tcPr>
          <w:p w:rsidR="004B5E53" w:rsidRDefault="004B5E53" w:rsidP="00B52F84">
            <w:pPr>
              <w:spacing w:line="240" w:lineRule="auto"/>
              <w:ind w:left="142"/>
              <w:jc w:val="center"/>
              <w:rPr>
                <w:rFonts w:cs="Arial"/>
              </w:rPr>
            </w:pPr>
            <w:r>
              <w:rPr>
                <w:rFonts w:cs="Arial"/>
              </w:rPr>
              <w:t>11.</w:t>
            </w:r>
          </w:p>
        </w:tc>
        <w:tc>
          <w:tcPr>
            <w:tcW w:w="3629" w:type="dxa"/>
            <w:vAlign w:val="center"/>
          </w:tcPr>
          <w:p w:rsidR="004B5E53" w:rsidRPr="001E7FD1" w:rsidRDefault="004B5E53" w:rsidP="003F4724">
            <w:pPr>
              <w:jc w:val="center"/>
            </w:pPr>
            <w:r>
              <w:t>Kryterium sposobu realizacji projektu</w:t>
            </w:r>
          </w:p>
        </w:tc>
        <w:tc>
          <w:tcPr>
            <w:tcW w:w="6435" w:type="dxa"/>
            <w:vAlign w:val="center"/>
          </w:tcPr>
          <w:p w:rsidR="004B5E53" w:rsidRDefault="004B5E53" w:rsidP="00B52F84">
            <w:pPr>
              <w:spacing w:line="240" w:lineRule="auto"/>
              <w:jc w:val="both"/>
              <w:rPr>
                <w:rFonts w:eastAsia="Times New Roman" w:cs="Tahoma"/>
                <w:sz w:val="24"/>
                <w:szCs w:val="24"/>
              </w:rPr>
            </w:pPr>
            <w:r>
              <w:rPr>
                <w:rFonts w:eastAsia="Times New Roman" w:cs="Tahoma"/>
                <w:sz w:val="24"/>
                <w:szCs w:val="24"/>
              </w:rPr>
              <w:t>Czy Wnioskodawca zobowiązał się do udzielania wsparcia osobom niesamodzielnym zgodnie z „</w:t>
            </w:r>
            <w:r w:rsidRPr="004B5E53">
              <w:rPr>
                <w:rFonts w:eastAsia="Times New Roman" w:cs="Tahoma"/>
                <w:i/>
                <w:sz w:val="24"/>
                <w:szCs w:val="24"/>
              </w:rPr>
              <w:t>Ogólnoeuropejskimi wytycznymi dotyczącymi przejścia od opieki instytucjonalnej do opieki świadczonej na poziomie lokalnych społeczności</w:t>
            </w:r>
            <w:r>
              <w:rPr>
                <w:rFonts w:eastAsia="Times New Roman" w:cs="Tahoma"/>
                <w:sz w:val="24"/>
                <w:szCs w:val="24"/>
              </w:rPr>
              <w:t>” i dokumentem „</w:t>
            </w:r>
            <w:r w:rsidRPr="004B5E53">
              <w:rPr>
                <w:rFonts w:eastAsia="Times New Roman" w:cs="Tahoma"/>
                <w:i/>
                <w:sz w:val="24"/>
                <w:szCs w:val="24"/>
              </w:rPr>
              <w:t>Wykorzystanie funduszy Unii Europejskiej w celu przejścia od opieki instytucjonalnej do opieki świadczonej na poziomie lokalnych społeczności – zestaw narzędzi</w:t>
            </w:r>
            <w:r>
              <w:rPr>
                <w:rFonts w:eastAsia="Times New Roman" w:cs="Tahoma"/>
                <w:sz w:val="24"/>
                <w:szCs w:val="24"/>
              </w:rPr>
              <w:t>”?</w:t>
            </w:r>
          </w:p>
          <w:p w:rsidR="004B5E53" w:rsidRPr="003F4724" w:rsidRDefault="003F4724" w:rsidP="003F4724">
            <w:pPr>
              <w:spacing w:after="0" w:line="240" w:lineRule="auto"/>
              <w:jc w:val="both"/>
              <w:rPr>
                <w:sz w:val="20"/>
                <w:szCs w:val="20"/>
              </w:rPr>
            </w:pPr>
            <w:r>
              <w:rPr>
                <w:sz w:val="20"/>
                <w:szCs w:val="20"/>
              </w:rPr>
              <w:t xml:space="preserve">Realizacja kryterium przyczyni się do wzmocnienia procesu deinstytucjonalizacji usług opieki nad osobami niesamodzielnymi. </w:t>
            </w:r>
            <w:r w:rsidR="004B5E53" w:rsidRPr="001E7FD1">
              <w:rPr>
                <w:sz w:val="20"/>
                <w:szCs w:val="20"/>
              </w:rPr>
              <w:t>Kryterium zostanie zweryfikowane na podstawie zapisów wniosku o dofinansowanie projektu.</w:t>
            </w:r>
          </w:p>
        </w:tc>
        <w:tc>
          <w:tcPr>
            <w:tcW w:w="3827" w:type="dxa"/>
            <w:vAlign w:val="center"/>
          </w:tcPr>
          <w:p w:rsidR="004B5E53" w:rsidRPr="00B51DDE" w:rsidRDefault="004B5E53" w:rsidP="003F4724">
            <w:pPr>
              <w:spacing w:line="240" w:lineRule="auto"/>
              <w:ind w:left="142"/>
              <w:jc w:val="center"/>
              <w:rPr>
                <w:sz w:val="24"/>
                <w:szCs w:val="24"/>
              </w:rPr>
            </w:pPr>
            <w:r w:rsidRPr="00B51DDE">
              <w:rPr>
                <w:sz w:val="24"/>
                <w:szCs w:val="24"/>
              </w:rPr>
              <w:t>Tak/Nie</w:t>
            </w:r>
          </w:p>
        </w:tc>
      </w:tr>
    </w:tbl>
    <w:p w:rsidR="00712CBA" w:rsidRPr="0026461F" w:rsidRDefault="003B5B3D" w:rsidP="00C626FD">
      <w:pPr>
        <w:pStyle w:val="Nagwek3"/>
        <w:numPr>
          <w:ilvl w:val="0"/>
          <w:numId w:val="128"/>
        </w:numPr>
        <w:jc w:val="both"/>
        <w:rPr>
          <w:rFonts w:asciiTheme="minorHAnsi" w:hAnsiTheme="minorHAnsi"/>
          <w:color w:val="000000" w:themeColor="text1"/>
          <w:sz w:val="24"/>
          <w:szCs w:val="24"/>
        </w:rPr>
      </w:pPr>
      <w:bookmarkStart w:id="69" w:name="_Toc443141932"/>
      <w:r w:rsidRPr="0026461F">
        <w:rPr>
          <w:rFonts w:asciiTheme="minorHAnsi" w:hAnsiTheme="minorHAnsi"/>
          <w:color w:val="000000" w:themeColor="text1"/>
          <w:sz w:val="24"/>
          <w:szCs w:val="24"/>
        </w:rPr>
        <w:t>Kryteria premiujące Działania 9.2 „Dostęp do wysokiej jakości usług społecznych” – typ operacji: A, B i C - z wyłączeniem konkursów objętych mechanizmem ZIT</w:t>
      </w:r>
      <w:bookmarkEnd w:id="69"/>
    </w:p>
    <w:tbl>
      <w:tblPr>
        <w:tblStyle w:val="Tabela-Siatka"/>
        <w:tblW w:w="14601" w:type="dxa"/>
        <w:tblInd w:w="-176" w:type="dxa"/>
        <w:tblLook w:val="04A0" w:firstRow="1" w:lastRow="0" w:firstColumn="1" w:lastColumn="0" w:noHBand="0" w:noVBand="1"/>
      </w:tblPr>
      <w:tblGrid>
        <w:gridCol w:w="710"/>
        <w:gridCol w:w="3623"/>
        <w:gridCol w:w="6441"/>
        <w:gridCol w:w="3827"/>
      </w:tblGrid>
      <w:tr w:rsidR="003B5B3D" w:rsidRPr="009F4F73" w:rsidTr="000A482F">
        <w:trPr>
          <w:trHeight w:val="436"/>
        </w:trPr>
        <w:tc>
          <w:tcPr>
            <w:tcW w:w="710" w:type="dxa"/>
            <w:vAlign w:val="center"/>
          </w:tcPr>
          <w:p w:rsidR="003B5B3D" w:rsidRPr="006B09C9" w:rsidRDefault="003B5B3D" w:rsidP="000A482F">
            <w:pPr>
              <w:jc w:val="center"/>
              <w:rPr>
                <w:b/>
              </w:rPr>
            </w:pPr>
            <w:r w:rsidRPr="006B09C9">
              <w:rPr>
                <w:b/>
              </w:rPr>
              <w:t>L.p.</w:t>
            </w:r>
          </w:p>
        </w:tc>
        <w:tc>
          <w:tcPr>
            <w:tcW w:w="3623" w:type="dxa"/>
            <w:vAlign w:val="center"/>
          </w:tcPr>
          <w:p w:rsidR="003B5B3D" w:rsidRPr="009F4F73" w:rsidRDefault="003B5B3D" w:rsidP="000A482F">
            <w:pPr>
              <w:ind w:left="142"/>
              <w:jc w:val="center"/>
              <w:rPr>
                <w:rFonts w:cs="Arial"/>
                <w:b/>
              </w:rPr>
            </w:pPr>
            <w:r w:rsidRPr="009F4F73">
              <w:rPr>
                <w:rFonts w:cs="Arial"/>
                <w:b/>
              </w:rPr>
              <w:t>Nazwa kryterium</w:t>
            </w:r>
          </w:p>
        </w:tc>
        <w:tc>
          <w:tcPr>
            <w:tcW w:w="6441" w:type="dxa"/>
            <w:vAlign w:val="center"/>
          </w:tcPr>
          <w:p w:rsidR="003B5B3D" w:rsidRPr="009F4F73" w:rsidRDefault="003B5B3D" w:rsidP="000A482F">
            <w:pPr>
              <w:ind w:left="142"/>
              <w:jc w:val="center"/>
              <w:rPr>
                <w:rFonts w:cs="Arial"/>
              </w:rPr>
            </w:pPr>
            <w:r w:rsidRPr="009F4F73">
              <w:rPr>
                <w:rFonts w:cs="Arial"/>
                <w:b/>
              </w:rPr>
              <w:t>Definicja kryterium</w:t>
            </w:r>
          </w:p>
        </w:tc>
        <w:tc>
          <w:tcPr>
            <w:tcW w:w="3827" w:type="dxa"/>
            <w:vAlign w:val="center"/>
          </w:tcPr>
          <w:p w:rsidR="003B5B3D" w:rsidRPr="009F4F73" w:rsidRDefault="003B5B3D" w:rsidP="000A482F">
            <w:pPr>
              <w:ind w:left="142"/>
              <w:jc w:val="center"/>
              <w:rPr>
                <w:rFonts w:cs="Arial"/>
              </w:rPr>
            </w:pPr>
            <w:r w:rsidRPr="009F4F73">
              <w:rPr>
                <w:rFonts w:cs="Arial"/>
                <w:b/>
              </w:rPr>
              <w:t>Opis znaczenia kryterium</w:t>
            </w:r>
          </w:p>
        </w:tc>
      </w:tr>
      <w:tr w:rsidR="003B5B3D" w:rsidRPr="00353DFA" w:rsidTr="000A482F">
        <w:tc>
          <w:tcPr>
            <w:tcW w:w="710" w:type="dxa"/>
            <w:vAlign w:val="center"/>
          </w:tcPr>
          <w:p w:rsidR="003B5B3D" w:rsidRDefault="003B5B3D" w:rsidP="00EA27BA">
            <w:pPr>
              <w:jc w:val="center"/>
            </w:pPr>
            <w:r>
              <w:t>1.</w:t>
            </w:r>
          </w:p>
        </w:tc>
        <w:tc>
          <w:tcPr>
            <w:tcW w:w="3623" w:type="dxa"/>
            <w:vAlign w:val="center"/>
          </w:tcPr>
          <w:p w:rsidR="003B5B3D" w:rsidRPr="00173E94" w:rsidRDefault="003B5B3D" w:rsidP="00EA27BA">
            <w:pPr>
              <w:jc w:val="center"/>
            </w:pPr>
            <w:r>
              <w:t>Kryterium Wnioskodawcy/ Realizatora/ partnerstwa w projekcie</w:t>
            </w:r>
          </w:p>
        </w:tc>
        <w:tc>
          <w:tcPr>
            <w:tcW w:w="6441" w:type="dxa"/>
            <w:vAlign w:val="center"/>
          </w:tcPr>
          <w:p w:rsidR="003B5B3D" w:rsidRPr="00294EF9" w:rsidRDefault="003B5B3D" w:rsidP="00EA27BA">
            <w:pPr>
              <w:pStyle w:val="Default"/>
              <w:jc w:val="both"/>
              <w:rPr>
                <w:rFonts w:asciiTheme="minorHAnsi" w:hAnsiTheme="minorHAnsi"/>
              </w:rPr>
            </w:pPr>
            <w:r>
              <w:rPr>
                <w:rFonts w:eastAsia="Times New Roman" w:cs="Tahoma"/>
              </w:rPr>
              <w:t xml:space="preserve">Czy </w:t>
            </w:r>
            <w:r>
              <w:rPr>
                <w:rFonts w:asciiTheme="minorHAnsi" w:hAnsiTheme="minorHAnsi"/>
              </w:rPr>
              <w:t>p</w:t>
            </w:r>
            <w:r w:rsidRPr="00294EF9">
              <w:rPr>
                <w:rFonts w:asciiTheme="minorHAnsi" w:hAnsiTheme="minorHAnsi"/>
              </w:rPr>
              <w:t>rojekt jest realizowany:</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przez podmiot ekonomii społecznej lub </w:t>
            </w:r>
          </w:p>
          <w:p w:rsidR="003B5B3D" w:rsidRPr="00294EF9"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w partnerstwie z podmiotem ekonomii społecznej lub</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w partnerstwie </w:t>
            </w:r>
            <w:r>
              <w:rPr>
                <w:rFonts w:asciiTheme="minorHAnsi" w:hAnsiTheme="minorHAnsi"/>
              </w:rPr>
              <w:t xml:space="preserve">organizacji pozarządowych z </w:t>
            </w:r>
            <w:r w:rsidRPr="0031021F">
              <w:rPr>
                <w:rFonts w:asciiTheme="minorHAnsi" w:hAnsiTheme="minorHAnsi"/>
              </w:rPr>
              <w:t>podmiotem publicznym</w:t>
            </w:r>
            <w:r>
              <w:rPr>
                <w:rFonts w:asciiTheme="minorHAnsi" w:hAnsiTheme="minorHAnsi"/>
              </w:rPr>
              <w:t xml:space="preserve"> świadczącym usługi społeczne, będące </w:t>
            </w:r>
            <w:r>
              <w:rPr>
                <w:rFonts w:asciiTheme="minorHAnsi" w:hAnsiTheme="minorHAnsi"/>
              </w:rPr>
              <w:lastRenderedPageBreak/>
              <w:t>przedmiotem konkursu?</w:t>
            </w:r>
          </w:p>
          <w:p w:rsidR="003B5B3D" w:rsidRDefault="003B5B3D" w:rsidP="00EA27BA">
            <w:pPr>
              <w:pStyle w:val="Default"/>
              <w:ind w:left="720"/>
              <w:jc w:val="both"/>
              <w:rPr>
                <w:rFonts w:asciiTheme="minorHAnsi" w:hAnsiTheme="minorHAnsi"/>
              </w:rPr>
            </w:pPr>
          </w:p>
          <w:p w:rsidR="003B5B3D" w:rsidRPr="0033052E" w:rsidRDefault="003B5B3D" w:rsidP="00EA27BA">
            <w:pPr>
              <w:snapToGrid w:val="0"/>
              <w:jc w:val="both"/>
              <w:rPr>
                <w:sz w:val="20"/>
                <w:szCs w:val="20"/>
              </w:rPr>
            </w:pPr>
            <w:r>
              <w:rPr>
                <w:sz w:val="20"/>
                <w:szCs w:val="20"/>
              </w:rPr>
              <w:t xml:space="preserve">Realizacja projektów przez wyżej wymienione podmioty przyczyni się do efektywniejszej realizacji celów Działania 9.2 oraz rozwoju sektora ekonomii społecznej w regionie. Kryterium odnosi się do faktycznego Realizatora zadania, zatem zostanie ono spełnione gdy Wnioskodawcą lub partnerem będzie podmiot wskazany powyżej, jak i gdy Realizatorem zadań w projekcie jest podmiot wskazany powyżej. </w:t>
            </w:r>
          </w:p>
          <w:p w:rsidR="003B5B3D" w:rsidRPr="00504E83" w:rsidRDefault="003B5B3D" w:rsidP="00EA27BA">
            <w:pPr>
              <w:snapToGrid w:val="0"/>
              <w:jc w:val="both"/>
              <w:rPr>
                <w:rFonts w:cs="Arial"/>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ind w:left="142"/>
              <w:jc w:val="center"/>
            </w:pPr>
            <w:r>
              <w:lastRenderedPageBreak/>
              <w:t>od 0 pkt. do 10 pkt.</w:t>
            </w:r>
          </w:p>
          <w:p w:rsidR="003B5B3D" w:rsidRDefault="003B5B3D" w:rsidP="00EA27BA">
            <w:pPr>
              <w:ind w:left="142"/>
              <w:jc w:val="center"/>
            </w:pPr>
          </w:p>
          <w:p w:rsidR="003B5B3D" w:rsidRDefault="003B5B3D" w:rsidP="00EA27BA">
            <w:pPr>
              <w:jc w:val="center"/>
              <w:rPr>
                <w:rFonts w:eastAsia="Times New Roman" w:cs="Arial"/>
              </w:rPr>
            </w:pPr>
            <w:r>
              <w:rPr>
                <w:rFonts w:eastAsia="Times New Roman" w:cs="Arial"/>
              </w:rPr>
              <w:t>10</w:t>
            </w:r>
            <w:r w:rsidRPr="001D01FB">
              <w:rPr>
                <w:rFonts w:eastAsia="Times New Roman" w:cs="Arial"/>
              </w:rPr>
              <w:t xml:space="preserve"> pkt. </w:t>
            </w:r>
            <w:r>
              <w:rPr>
                <w:rFonts w:eastAsia="Times New Roman" w:cs="Arial"/>
              </w:rPr>
              <w:t>projekt jest realizowany przez podmiot ekonomii społecznej (preferencja nr 1)</w:t>
            </w:r>
          </w:p>
          <w:p w:rsidR="003B5B3D" w:rsidRPr="001D01FB" w:rsidRDefault="003B5B3D" w:rsidP="00EA27BA">
            <w:pPr>
              <w:jc w:val="center"/>
              <w:rPr>
                <w:rFonts w:eastAsia="Times New Roman" w:cs="Arial"/>
              </w:rPr>
            </w:pPr>
          </w:p>
          <w:p w:rsidR="003B5B3D" w:rsidRPr="00353DFA" w:rsidRDefault="003B5B3D" w:rsidP="00EA27BA">
            <w:pPr>
              <w:ind w:left="142"/>
              <w:jc w:val="center"/>
              <w:rPr>
                <w:rFonts w:cs="Arial"/>
              </w:rPr>
            </w:pPr>
            <w:r w:rsidRPr="0031021F">
              <w:rPr>
                <w:rFonts w:eastAsia="Times New Roman" w:cs="Arial"/>
              </w:rPr>
              <w:lastRenderedPageBreak/>
              <w:t>5 pkt. projekt jest realizowany w partnerstwie (preferencja nr 2 i 3)</w:t>
            </w:r>
          </w:p>
        </w:tc>
      </w:tr>
      <w:tr w:rsidR="003B5B3D" w:rsidTr="000A482F">
        <w:trPr>
          <w:trHeight w:val="6236"/>
        </w:trPr>
        <w:tc>
          <w:tcPr>
            <w:tcW w:w="710" w:type="dxa"/>
            <w:vAlign w:val="center"/>
          </w:tcPr>
          <w:p w:rsidR="003B5B3D" w:rsidRDefault="003B5B3D" w:rsidP="00EA27BA">
            <w:pPr>
              <w:jc w:val="center"/>
            </w:pPr>
            <w:r>
              <w:lastRenderedPageBreak/>
              <w:t>2.</w:t>
            </w:r>
          </w:p>
        </w:tc>
        <w:tc>
          <w:tcPr>
            <w:tcW w:w="3623" w:type="dxa"/>
            <w:vAlign w:val="center"/>
          </w:tcPr>
          <w:p w:rsidR="003B5B3D" w:rsidRDefault="003B5B3D" w:rsidP="00EA27BA">
            <w:pPr>
              <w:jc w:val="center"/>
            </w:pPr>
            <w:r w:rsidRPr="001D3B5D">
              <w:t>Kryterium doświadczenia</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0A482F" w:rsidRPr="00F25675" w:rsidRDefault="000A482F" w:rsidP="00EA27BA">
            <w:pPr>
              <w:autoSpaceDE w:val="0"/>
              <w:autoSpaceDN w:val="0"/>
              <w:adjustRightInd w:val="0"/>
              <w:jc w:val="both"/>
              <w:rPr>
                <w:rFonts w:ascii="Calibri" w:eastAsia="Times New Roman" w:hAnsi="Calibri" w:cs="Calibri"/>
                <w:color w:val="000000"/>
                <w:sz w:val="24"/>
                <w:szCs w:val="24"/>
              </w:rPr>
            </w:pPr>
          </w:p>
          <w:p w:rsidR="003B5B3D" w:rsidRPr="00807F92"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sidR="000A482F">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3B5B3D" w:rsidRPr="000C0BBC"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3B5B3D" w:rsidRDefault="003B5B3D" w:rsidP="00EA27BA">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3B5B3D" w:rsidRPr="005C10EC"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0 pkt. – brak przedsięwzięcia</w:t>
            </w:r>
          </w:p>
          <w:p w:rsidR="003B5B3D" w:rsidRPr="001D01FB"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5 pkt. minimum 2 przedsięwzięcia</w:t>
            </w:r>
          </w:p>
          <w:p w:rsidR="003B5B3D" w:rsidRPr="001D01FB" w:rsidRDefault="003B5B3D" w:rsidP="00EA27BA">
            <w:pPr>
              <w:jc w:val="center"/>
              <w:rPr>
                <w:rFonts w:eastAsia="Times New Roman" w:cs="Arial"/>
              </w:rPr>
            </w:pPr>
          </w:p>
          <w:p w:rsidR="003B5B3D" w:rsidRDefault="003B5B3D" w:rsidP="00EA27BA">
            <w:pPr>
              <w:jc w:val="center"/>
            </w:pPr>
            <w:r w:rsidRPr="001D01FB">
              <w:rPr>
                <w:rFonts w:eastAsia="Times New Roman" w:cs="Arial"/>
              </w:rPr>
              <w:t>10 pkt. powyżej dwóch przedsięwzięć</w:t>
            </w:r>
          </w:p>
        </w:tc>
      </w:tr>
      <w:tr w:rsidR="003B5B3D" w:rsidTr="000A482F">
        <w:trPr>
          <w:trHeight w:val="2126"/>
        </w:trPr>
        <w:tc>
          <w:tcPr>
            <w:tcW w:w="710" w:type="dxa"/>
            <w:vAlign w:val="center"/>
          </w:tcPr>
          <w:p w:rsidR="003B5B3D" w:rsidRDefault="003B5B3D" w:rsidP="00EA27BA">
            <w:pPr>
              <w:jc w:val="center"/>
            </w:pPr>
            <w:r>
              <w:lastRenderedPageBreak/>
              <w:t>3.</w:t>
            </w:r>
          </w:p>
        </w:tc>
        <w:tc>
          <w:tcPr>
            <w:tcW w:w="3623" w:type="dxa"/>
            <w:vAlign w:val="center"/>
          </w:tcPr>
          <w:p w:rsidR="003B5B3D" w:rsidRPr="001D3B5D" w:rsidRDefault="003B5B3D" w:rsidP="0031021F">
            <w:pPr>
              <w:jc w:val="center"/>
            </w:pPr>
            <w:r w:rsidRPr="00314F6F">
              <w:t xml:space="preserve">Kryterium </w:t>
            </w:r>
            <w:r w:rsidR="00B83BFF" w:rsidRPr="0016640A">
              <w:t>grupy docelowej</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706C11">
              <w:rPr>
                <w:rFonts w:ascii="Calibri" w:eastAsia="Times New Roman" w:hAnsi="Calibri" w:cs="Calibri"/>
                <w:color w:val="000000"/>
                <w:sz w:val="24"/>
                <w:szCs w:val="24"/>
              </w:rPr>
              <w:t xml:space="preserve">Czy </w:t>
            </w:r>
            <w:r>
              <w:rPr>
                <w:rFonts w:ascii="Calibri" w:eastAsia="Times New Roman" w:hAnsi="Calibri" w:cs="Calibri"/>
                <w:color w:val="000000"/>
                <w:sz w:val="24"/>
                <w:szCs w:val="24"/>
              </w:rPr>
              <w:t>usługi przewidziane w projekcie realizowane są na</w:t>
            </w:r>
            <w:r w:rsidRPr="00706C11">
              <w:rPr>
                <w:rFonts w:ascii="Calibri" w:eastAsia="Times New Roman" w:hAnsi="Calibri" w:cs="Calibri"/>
                <w:color w:val="000000"/>
                <w:sz w:val="24"/>
                <w:szCs w:val="24"/>
              </w:rPr>
              <w:t xml:space="preserve"> obszar</w:t>
            </w:r>
            <w:r>
              <w:rPr>
                <w:rFonts w:ascii="Calibri" w:eastAsia="Times New Roman" w:hAnsi="Calibri" w:cs="Calibri"/>
                <w:color w:val="000000"/>
                <w:sz w:val="24"/>
                <w:szCs w:val="24"/>
              </w:rPr>
              <w:t>ach wiejskich (lokalizacja miejsca świadczenia usługi) lub na rzecz mieszkańców obszarów wiejskich?</w:t>
            </w:r>
          </w:p>
          <w:p w:rsidR="000A482F" w:rsidRDefault="000A482F" w:rsidP="00EA27BA">
            <w:pPr>
              <w:autoSpaceDE w:val="0"/>
              <w:autoSpaceDN w:val="0"/>
              <w:adjustRightInd w:val="0"/>
              <w:jc w:val="both"/>
              <w:rPr>
                <w:rFonts w:ascii="Calibri" w:eastAsia="Times New Roman" w:hAnsi="Calibri" w:cs="Calibri"/>
                <w:color w:val="000000"/>
                <w:sz w:val="24"/>
                <w:szCs w:val="24"/>
              </w:rPr>
            </w:pPr>
          </w:p>
          <w:p w:rsidR="003B5B3D" w:rsidRPr="00314F6F" w:rsidRDefault="003B5B3D" w:rsidP="00EA27BA">
            <w:pPr>
              <w:autoSpaceDE w:val="0"/>
              <w:autoSpaceDN w:val="0"/>
              <w:adjustRightInd w:val="0"/>
              <w:jc w:val="both"/>
              <w:rPr>
                <w:rFonts w:eastAsia="Times New Roman"/>
                <w:sz w:val="20"/>
                <w:szCs w:val="20"/>
              </w:rPr>
            </w:pPr>
            <w:r w:rsidRPr="00314F6F">
              <w:rPr>
                <w:rFonts w:eastAsia="Times New Roman"/>
                <w:sz w:val="20"/>
                <w:szCs w:val="20"/>
              </w:rPr>
              <w:t xml:space="preserve">Zgodnie z zapisami RPO WD zwiększenie dostępu do usług publicznych powinno uwzględniać </w:t>
            </w:r>
            <w:r>
              <w:rPr>
                <w:rFonts w:eastAsia="Times New Roman"/>
                <w:sz w:val="20"/>
                <w:szCs w:val="20"/>
              </w:rPr>
              <w:t>w szczególności ich upowszechnienie na obszarach wiejskich.</w:t>
            </w:r>
          </w:p>
          <w:p w:rsidR="003B5B3D" w:rsidRPr="00D63771" w:rsidRDefault="003B5B3D" w:rsidP="00EA27BA">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jc w:val="center"/>
              <w:rPr>
                <w:rFonts w:eastAsia="Times New Roman" w:cs="Arial"/>
              </w:rPr>
            </w:pPr>
            <w:r>
              <w:rPr>
                <w:rFonts w:eastAsia="Times New Roman" w:cs="Arial"/>
              </w:rPr>
              <w:t>od 0 pkt. do 5 pkt.</w:t>
            </w:r>
          </w:p>
        </w:tc>
      </w:tr>
      <w:tr w:rsidR="00234984" w:rsidTr="00A444A5">
        <w:trPr>
          <w:trHeight w:val="425"/>
        </w:trPr>
        <w:tc>
          <w:tcPr>
            <w:tcW w:w="710" w:type="dxa"/>
            <w:vAlign w:val="center"/>
          </w:tcPr>
          <w:p w:rsidR="00234984" w:rsidRDefault="00234984" w:rsidP="00EA27BA">
            <w:pPr>
              <w:jc w:val="center"/>
            </w:pPr>
            <w:r>
              <w:t>4.</w:t>
            </w:r>
          </w:p>
        </w:tc>
        <w:tc>
          <w:tcPr>
            <w:tcW w:w="3623" w:type="dxa"/>
            <w:vAlign w:val="center"/>
          </w:tcPr>
          <w:p w:rsidR="00234984" w:rsidRPr="00314F6F" w:rsidRDefault="00B83BFF" w:rsidP="0031021F">
            <w:pPr>
              <w:jc w:val="center"/>
            </w:pPr>
            <w:r w:rsidRPr="00314F6F">
              <w:t xml:space="preserve">Kryterium </w:t>
            </w:r>
            <w:r>
              <w:t>grupy docelowej</w:t>
            </w:r>
          </w:p>
        </w:tc>
        <w:tc>
          <w:tcPr>
            <w:tcW w:w="6441" w:type="dxa"/>
          </w:tcPr>
          <w:p w:rsidR="00234984" w:rsidRDefault="00234984" w:rsidP="0043530C">
            <w:p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Czy </w:t>
            </w:r>
            <w:r w:rsidR="0043530C">
              <w:rPr>
                <w:rFonts w:ascii="Calibri" w:eastAsia="Times New Roman" w:hAnsi="Calibri" w:cs="Calibri"/>
                <w:color w:val="000000"/>
                <w:sz w:val="24"/>
                <w:szCs w:val="24"/>
              </w:rPr>
              <w:t>projekt jest skierowany:</w:t>
            </w:r>
          </w:p>
          <w:p w:rsidR="0043530C" w:rsidRDefault="0043530C"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w przypadku typu operacji 9.1.A </w:t>
            </w:r>
            <w:r w:rsidR="004C4239">
              <w:rPr>
                <w:rFonts w:ascii="Calibri" w:eastAsia="Times New Roman" w:hAnsi="Calibri" w:cs="Calibri"/>
                <w:color w:val="000000"/>
                <w:sz w:val="24"/>
                <w:szCs w:val="24"/>
              </w:rPr>
              <w:t>–</w:t>
            </w:r>
            <w:r w:rsidR="005456D6">
              <w:rPr>
                <w:rFonts w:ascii="Calibri" w:eastAsia="Times New Roman" w:hAnsi="Calibri" w:cs="Calibri"/>
                <w:color w:val="000000"/>
                <w:sz w:val="24"/>
                <w:szCs w:val="24"/>
              </w:rPr>
              <w:t xml:space="preserve"> do</w:t>
            </w:r>
            <w:r w:rsidR="004C4239">
              <w:rPr>
                <w:rFonts w:ascii="Calibri" w:eastAsia="Times New Roman" w:hAnsi="Calibri" w:cs="Calibri"/>
                <w:color w:val="000000"/>
                <w:sz w:val="24"/>
                <w:szCs w:val="24"/>
              </w:rPr>
              <w:t xml:space="preserve"> osób zamieszkujących na terenie</w:t>
            </w:r>
            <w:r>
              <w:rPr>
                <w:rFonts w:ascii="Calibri" w:eastAsia="Times New Roman" w:hAnsi="Calibri" w:cs="Calibri"/>
                <w:color w:val="000000"/>
                <w:sz w:val="24"/>
                <w:szCs w:val="24"/>
              </w:rPr>
              <w:t xml:space="preserve"> </w:t>
            </w:r>
            <w:r w:rsidR="004C4239">
              <w:rPr>
                <w:rFonts w:ascii="Calibri" w:eastAsia="Times New Roman" w:hAnsi="Calibri" w:cs="Calibri"/>
                <w:color w:val="000000"/>
                <w:sz w:val="24"/>
                <w:szCs w:val="24"/>
              </w:rPr>
              <w:t>powiatu: ząbkowicki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powiat</w:t>
            </w:r>
            <w:r w:rsidR="00D25905">
              <w:rPr>
                <w:rFonts w:ascii="Calibri" w:eastAsia="Times New Roman" w:hAnsi="Calibri" w:cs="Calibri"/>
                <w:color w:val="000000"/>
                <w:sz w:val="24"/>
                <w:szCs w:val="24"/>
              </w:rPr>
              <w:t>u</w:t>
            </w:r>
            <w:r w:rsidR="004C4239">
              <w:rPr>
                <w:rFonts w:ascii="Calibri" w:eastAsia="Times New Roman" w:hAnsi="Calibri" w:cs="Calibri"/>
                <w:color w:val="000000"/>
                <w:sz w:val="24"/>
                <w:szCs w:val="24"/>
              </w:rPr>
              <w:t xml:space="preserve"> m. Legnica, kłodzki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zgorzelecki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jaworski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w:t>
            </w:r>
          </w:p>
          <w:p w:rsidR="004C4239" w:rsidRDefault="004C4239"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w przypadku typu operacji 9.2.B – </w:t>
            </w:r>
            <w:r w:rsidR="005456D6">
              <w:rPr>
                <w:rFonts w:ascii="Calibri" w:eastAsia="Times New Roman" w:hAnsi="Calibri" w:cs="Calibri"/>
                <w:color w:val="000000"/>
                <w:sz w:val="24"/>
                <w:szCs w:val="24"/>
              </w:rPr>
              <w:t xml:space="preserve">do </w:t>
            </w:r>
            <w:r>
              <w:rPr>
                <w:rFonts w:ascii="Calibri" w:eastAsia="Times New Roman" w:hAnsi="Calibri" w:cs="Calibri"/>
                <w:color w:val="000000"/>
                <w:sz w:val="24"/>
                <w:szCs w:val="24"/>
              </w:rPr>
              <w:t>osób zamieszkujących na terenie powiatu: ząbkowicki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złotoryjski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kłodzki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legnicki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lwówecki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w:t>
            </w:r>
          </w:p>
          <w:p w:rsidR="002270E3" w:rsidRPr="00A444A5" w:rsidRDefault="004A4289" w:rsidP="002270E3">
            <w:pPr>
              <w:pStyle w:val="Akapitzlist"/>
              <w:numPr>
                <w:ilvl w:val="0"/>
                <w:numId w:val="134"/>
              </w:numPr>
              <w:autoSpaceDE w:val="0"/>
              <w:autoSpaceDN w:val="0"/>
              <w:adjustRightInd w:val="0"/>
              <w:jc w:val="both"/>
              <w:rPr>
                <w:rFonts w:eastAsia="Times New Roman"/>
                <w:sz w:val="20"/>
                <w:szCs w:val="20"/>
              </w:rPr>
            </w:pPr>
            <w:r w:rsidRPr="002270E3">
              <w:rPr>
                <w:rFonts w:ascii="Calibri" w:eastAsia="Times New Roman" w:hAnsi="Calibri" w:cs="Calibri"/>
                <w:color w:val="000000"/>
                <w:sz w:val="24"/>
                <w:szCs w:val="24"/>
              </w:rPr>
              <w:t>w przypadku typu operacji 9.2.C – do</w:t>
            </w:r>
            <w:r w:rsidR="00D25905">
              <w:rPr>
                <w:rFonts w:ascii="Calibri" w:eastAsia="Times New Roman" w:hAnsi="Calibri" w:cs="Calibri"/>
                <w:color w:val="000000"/>
                <w:sz w:val="24"/>
                <w:szCs w:val="24"/>
              </w:rPr>
              <w:t xml:space="preserve"> osób:</w:t>
            </w:r>
            <w:r w:rsidR="008E1A6D" w:rsidRPr="00A444A5">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o znacznym lub umiarkowanym stopniu niepełnosprawności</w:t>
            </w:r>
            <w:r w:rsidR="008E1A6D" w:rsidRPr="002270E3">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z niepełnosprawnością sprzężoną,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niepełnosprawnością intelektualną,</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zaburzeniami psychicznymi,</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opuszczających</w:t>
            </w:r>
            <w:r w:rsidR="0053185F" w:rsidRPr="00A444A5">
              <w:rPr>
                <w:rFonts w:ascii="Calibri" w:eastAsia="Times New Roman" w:hAnsi="Calibri" w:cs="Calibri"/>
                <w:color w:val="000000"/>
                <w:sz w:val="24"/>
                <w:szCs w:val="24"/>
              </w:rPr>
              <w:t xml:space="preserve"> pieczę zastępczą w rozumieniu przepisów o wspieraniu rodziny i systemie pieczy zastępczej, </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bezdomnych</w:t>
            </w:r>
            <w:r w:rsidR="004A4289" w:rsidRPr="00A444A5">
              <w:rPr>
                <w:rFonts w:ascii="Calibri" w:eastAsia="Times New Roman" w:hAnsi="Calibri" w:cs="Calibri"/>
                <w:color w:val="000000"/>
                <w:sz w:val="24"/>
                <w:szCs w:val="24"/>
              </w:rPr>
              <w:t xml:space="preserve">, </w:t>
            </w:r>
          </w:p>
          <w:p w:rsidR="004A4289" w:rsidRPr="00A444A5" w:rsidRDefault="0053185F"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niesamodzieln</w:t>
            </w:r>
            <w:r w:rsidR="008E1A6D" w:rsidRPr="00A444A5">
              <w:rPr>
                <w:rFonts w:ascii="Calibri" w:eastAsia="Times New Roman" w:hAnsi="Calibri" w:cs="Calibri"/>
                <w:color w:val="000000"/>
                <w:sz w:val="24"/>
                <w:szCs w:val="24"/>
              </w:rPr>
              <w:t>ych</w:t>
            </w:r>
            <w:r w:rsidR="004A4289" w:rsidRPr="00A444A5">
              <w:rPr>
                <w:rFonts w:ascii="Calibri" w:eastAsia="Times New Roman" w:hAnsi="Calibri" w:cs="Calibri"/>
                <w:color w:val="000000"/>
                <w:sz w:val="24"/>
                <w:szCs w:val="24"/>
              </w:rPr>
              <w:t>?</w:t>
            </w:r>
            <w:r w:rsidR="00647C0B" w:rsidRPr="00A444A5">
              <w:rPr>
                <w:rFonts w:eastAsia="Times New Roman"/>
                <w:sz w:val="20"/>
                <w:szCs w:val="20"/>
              </w:rPr>
              <w:t xml:space="preserve"> </w:t>
            </w:r>
          </w:p>
          <w:p w:rsidR="0053185F" w:rsidRDefault="0053185F" w:rsidP="00DD77F7">
            <w:pPr>
              <w:autoSpaceDE w:val="0"/>
              <w:autoSpaceDN w:val="0"/>
              <w:adjustRightInd w:val="0"/>
              <w:jc w:val="both"/>
              <w:rPr>
                <w:rFonts w:eastAsia="Times New Roman"/>
                <w:sz w:val="20"/>
                <w:szCs w:val="20"/>
              </w:rPr>
            </w:pPr>
          </w:p>
          <w:p w:rsidR="00DD77F7" w:rsidRDefault="00B839BE" w:rsidP="00DD77F7">
            <w:pPr>
              <w:autoSpaceDE w:val="0"/>
              <w:autoSpaceDN w:val="0"/>
              <w:adjustRightInd w:val="0"/>
              <w:jc w:val="both"/>
              <w:rPr>
                <w:rFonts w:eastAsia="Times New Roman"/>
                <w:sz w:val="20"/>
                <w:szCs w:val="20"/>
              </w:rPr>
            </w:pPr>
            <w:r>
              <w:rPr>
                <w:rFonts w:eastAsia="Times New Roman"/>
                <w:sz w:val="20"/>
                <w:szCs w:val="20"/>
              </w:rPr>
              <w:lastRenderedPageBreak/>
              <w:t>Wskazane powyżej obszary</w:t>
            </w:r>
            <w:r w:rsidR="00FA6CFC">
              <w:rPr>
                <w:rFonts w:eastAsia="Times New Roman"/>
                <w:sz w:val="20"/>
                <w:szCs w:val="20"/>
              </w:rPr>
              <w:t>/ grupy docelowe</w:t>
            </w:r>
            <w:r>
              <w:rPr>
                <w:rFonts w:eastAsia="Times New Roman"/>
                <w:sz w:val="20"/>
                <w:szCs w:val="20"/>
              </w:rPr>
              <w:t xml:space="preserve"> wynikają z analizy sytuacji wewnątrzregionalnej. </w:t>
            </w:r>
            <w:r w:rsidR="004A4289">
              <w:rPr>
                <w:rFonts w:eastAsia="Times New Roman"/>
                <w:sz w:val="20"/>
                <w:szCs w:val="20"/>
              </w:rPr>
              <w:t>W przypadku</w:t>
            </w:r>
            <w:r w:rsidR="00A444A5">
              <w:rPr>
                <w:rFonts w:eastAsia="Times New Roman"/>
                <w:sz w:val="20"/>
                <w:szCs w:val="20"/>
              </w:rPr>
              <w:t>,</w:t>
            </w:r>
            <w:r w:rsidR="004A4289">
              <w:rPr>
                <w:rFonts w:eastAsia="Times New Roman"/>
                <w:sz w:val="20"/>
                <w:szCs w:val="20"/>
              </w:rPr>
              <w:t xml:space="preserve"> gdy projekt łączy </w:t>
            </w:r>
            <w:r w:rsidR="0053185F">
              <w:rPr>
                <w:rFonts w:eastAsia="Times New Roman"/>
                <w:sz w:val="20"/>
                <w:szCs w:val="20"/>
              </w:rPr>
              <w:t xml:space="preserve">dwa lub trzy typy operacji punkty nie sumują się, tj. maksymalna wartość </w:t>
            </w:r>
            <w:r w:rsidR="000D567B">
              <w:rPr>
                <w:rFonts w:eastAsia="Times New Roman"/>
                <w:sz w:val="20"/>
                <w:szCs w:val="20"/>
              </w:rPr>
              <w:t xml:space="preserve">punktowa możliwa do zdobycia </w:t>
            </w:r>
            <w:r w:rsidR="0053185F">
              <w:rPr>
                <w:rFonts w:eastAsia="Times New Roman"/>
                <w:sz w:val="20"/>
                <w:szCs w:val="20"/>
              </w:rPr>
              <w:t xml:space="preserve">wynosi </w:t>
            </w:r>
            <w:r w:rsidR="00170F9B">
              <w:rPr>
                <w:rFonts w:eastAsia="Times New Roman"/>
                <w:sz w:val="20"/>
                <w:szCs w:val="20"/>
              </w:rPr>
              <w:t>10</w:t>
            </w:r>
            <w:r w:rsidR="0053185F">
              <w:rPr>
                <w:rFonts w:eastAsia="Times New Roman"/>
                <w:sz w:val="20"/>
                <w:szCs w:val="20"/>
              </w:rPr>
              <w:t xml:space="preserve"> pkt. </w:t>
            </w:r>
          </w:p>
          <w:p w:rsidR="00DD77F7" w:rsidRPr="00DD77F7" w:rsidRDefault="00DD77F7" w:rsidP="00DD77F7">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234984" w:rsidRDefault="00B83BFF" w:rsidP="00170F9B">
            <w:pPr>
              <w:jc w:val="center"/>
              <w:rPr>
                <w:rFonts w:eastAsia="Times New Roman" w:cs="Arial"/>
              </w:rPr>
            </w:pPr>
            <w:r>
              <w:rPr>
                <w:rFonts w:eastAsia="Times New Roman" w:cs="Arial"/>
              </w:rPr>
              <w:lastRenderedPageBreak/>
              <w:t xml:space="preserve">od 0 pkt. do </w:t>
            </w:r>
            <w:r w:rsidR="00170F9B">
              <w:rPr>
                <w:rFonts w:eastAsia="Times New Roman" w:cs="Arial"/>
              </w:rPr>
              <w:t>10</w:t>
            </w:r>
            <w:r>
              <w:rPr>
                <w:rFonts w:eastAsia="Times New Roman" w:cs="Arial"/>
              </w:rPr>
              <w:t xml:space="preserve"> pkt.</w:t>
            </w:r>
          </w:p>
        </w:tc>
      </w:tr>
      <w:tr w:rsidR="003B5B3D" w:rsidRPr="00F43A78" w:rsidTr="005456D6">
        <w:trPr>
          <w:trHeight w:val="369"/>
        </w:trPr>
        <w:tc>
          <w:tcPr>
            <w:tcW w:w="10774" w:type="dxa"/>
            <w:gridSpan w:val="3"/>
            <w:vAlign w:val="center"/>
          </w:tcPr>
          <w:p w:rsidR="003B5B3D" w:rsidRPr="001D3B5D" w:rsidRDefault="003B5B3D" w:rsidP="005456D6">
            <w:pPr>
              <w:pStyle w:val="Default"/>
              <w:rPr>
                <w:rFonts w:asciiTheme="minorHAnsi" w:hAnsiTheme="minorHAnsi"/>
              </w:rPr>
            </w:pPr>
            <w:r w:rsidRPr="001D3B5D">
              <w:rPr>
                <w:rFonts w:asciiTheme="minorHAnsi" w:hAnsiTheme="minorHAnsi"/>
                <w:b/>
              </w:rPr>
              <w:lastRenderedPageBreak/>
              <w:t>Łączna maksymalna możliwa do zdobycia liczba punktów za spełnienie kryteriów premiujących</w:t>
            </w:r>
            <w:r>
              <w:rPr>
                <w:rFonts w:asciiTheme="minorHAnsi" w:hAnsiTheme="minorHAnsi"/>
                <w:b/>
              </w:rPr>
              <w:t>:</w:t>
            </w:r>
          </w:p>
        </w:tc>
        <w:tc>
          <w:tcPr>
            <w:tcW w:w="3827" w:type="dxa"/>
            <w:vAlign w:val="center"/>
          </w:tcPr>
          <w:p w:rsidR="003B5B3D" w:rsidRPr="00F43A78" w:rsidRDefault="00170F9B" w:rsidP="00EA27BA">
            <w:pPr>
              <w:jc w:val="center"/>
              <w:rPr>
                <w:rFonts w:eastAsia="Times New Roman" w:cs="Arial"/>
                <w:b/>
              </w:rPr>
            </w:pPr>
            <w:r>
              <w:rPr>
                <w:rFonts w:eastAsia="Times New Roman" w:cs="Arial"/>
                <w:b/>
              </w:rPr>
              <w:t>35</w:t>
            </w:r>
          </w:p>
        </w:tc>
      </w:tr>
    </w:tbl>
    <w:p w:rsidR="00712CBA" w:rsidRDefault="00712CBA" w:rsidP="003837B5">
      <w:pPr>
        <w:spacing w:after="0" w:line="240" w:lineRule="auto"/>
        <w:rPr>
          <w:b/>
          <w:sz w:val="24"/>
          <w:szCs w:val="24"/>
        </w:rPr>
      </w:pPr>
    </w:p>
    <w:p w:rsidR="00876C00" w:rsidRDefault="00876C00" w:rsidP="000C17A4">
      <w:pPr>
        <w:spacing w:after="0" w:line="240" w:lineRule="auto"/>
        <w:ind w:left="709"/>
        <w:rPr>
          <w:b/>
          <w:sz w:val="24"/>
          <w:szCs w:val="24"/>
        </w:rPr>
      </w:pPr>
    </w:p>
    <w:p w:rsidR="000C6E0A" w:rsidRDefault="000C6E0A" w:rsidP="000C17A4">
      <w:pPr>
        <w:spacing w:after="0" w:line="240" w:lineRule="auto"/>
        <w:ind w:left="709"/>
        <w:rPr>
          <w:b/>
          <w:sz w:val="24"/>
          <w:szCs w:val="24"/>
        </w:rPr>
      </w:pPr>
    </w:p>
    <w:p w:rsidR="00A4766E" w:rsidRDefault="004C2259" w:rsidP="00F55C64">
      <w:pPr>
        <w:pStyle w:val="Nagwek2"/>
        <w:numPr>
          <w:ilvl w:val="0"/>
          <w:numId w:val="44"/>
        </w:numPr>
        <w:jc w:val="left"/>
        <w:rPr>
          <w:rFonts w:cs="Tahoma"/>
          <w:sz w:val="24"/>
          <w:szCs w:val="24"/>
        </w:rPr>
      </w:pPr>
      <w:r>
        <w:rPr>
          <w:rFonts w:asciiTheme="minorHAnsi" w:eastAsiaTheme="minorEastAsia" w:hAnsiTheme="minorHAnsi" w:cs="Tahoma"/>
          <w:color w:val="auto"/>
          <w:sz w:val="24"/>
          <w:szCs w:val="24"/>
        </w:rPr>
        <w:t xml:space="preserve"> </w:t>
      </w:r>
      <w:bookmarkStart w:id="70" w:name="_Toc443141933"/>
      <w:r w:rsidR="000C6E0A" w:rsidRPr="00A57367">
        <w:rPr>
          <w:rFonts w:asciiTheme="minorHAnsi" w:eastAsiaTheme="minorEastAsia" w:hAnsiTheme="minorHAnsi" w:cs="Tahoma"/>
          <w:color w:val="auto"/>
          <w:sz w:val="24"/>
          <w:szCs w:val="24"/>
        </w:rPr>
        <w:t xml:space="preserve">Kryteria dla </w:t>
      </w:r>
      <w:r w:rsidR="00290D33" w:rsidRPr="00A57367">
        <w:rPr>
          <w:rFonts w:asciiTheme="minorHAnsi" w:eastAsiaTheme="minorEastAsia" w:hAnsiTheme="minorHAnsi" w:cs="Tahoma"/>
          <w:color w:val="auto"/>
          <w:sz w:val="24"/>
          <w:szCs w:val="24"/>
        </w:rPr>
        <w:t>Działani</w:t>
      </w:r>
      <w:r w:rsidR="00290D33">
        <w:rPr>
          <w:rFonts w:asciiTheme="minorHAnsi" w:eastAsiaTheme="minorEastAsia" w:hAnsiTheme="minorHAnsi" w:cs="Tahoma"/>
          <w:color w:val="auto"/>
          <w:sz w:val="24"/>
          <w:szCs w:val="24"/>
        </w:rPr>
        <w:t>a</w:t>
      </w:r>
      <w:r w:rsidR="00290D33" w:rsidRPr="00A57367">
        <w:rPr>
          <w:rFonts w:asciiTheme="minorHAnsi" w:eastAsiaTheme="minorEastAsia" w:hAnsiTheme="minorHAnsi" w:cs="Tahoma"/>
          <w:color w:val="auto"/>
          <w:sz w:val="24"/>
          <w:szCs w:val="24"/>
        </w:rPr>
        <w:t xml:space="preserve"> </w:t>
      </w:r>
      <w:r w:rsidR="000C6E0A" w:rsidRPr="00A57367">
        <w:rPr>
          <w:rFonts w:asciiTheme="minorHAnsi" w:eastAsiaTheme="minorEastAsia" w:hAnsiTheme="minorHAnsi" w:cs="Tahoma"/>
          <w:color w:val="auto"/>
          <w:sz w:val="24"/>
          <w:szCs w:val="24"/>
        </w:rPr>
        <w:t>9.4 Wspieranie gospodarki społecznej – nabór w trybie konkursowym (konkurs skierowany do Ośrodków Wsparcia Ekonomii Społecznej)</w:t>
      </w:r>
      <w:r w:rsidR="00C662E5">
        <w:rPr>
          <w:rFonts w:asciiTheme="minorHAnsi" w:eastAsiaTheme="minorEastAsia" w:hAnsiTheme="minorHAnsi" w:cs="Tahoma"/>
          <w:color w:val="auto"/>
          <w:sz w:val="24"/>
          <w:szCs w:val="24"/>
        </w:rPr>
        <w:t xml:space="preserve"> (PI 9.v)</w:t>
      </w:r>
      <w:bookmarkEnd w:id="70"/>
    </w:p>
    <w:p w:rsidR="0037389F" w:rsidRDefault="00290D33" w:rsidP="00DF0784">
      <w:pPr>
        <w:pStyle w:val="Nagwek3"/>
        <w:numPr>
          <w:ilvl w:val="0"/>
          <w:numId w:val="48"/>
        </w:numPr>
        <w:ind w:left="0" w:firstLine="0"/>
        <w:rPr>
          <w:rFonts w:asciiTheme="minorHAnsi" w:hAnsiTheme="minorHAnsi"/>
          <w:color w:val="000000" w:themeColor="text1"/>
          <w:sz w:val="24"/>
          <w:szCs w:val="24"/>
        </w:rPr>
      </w:pPr>
      <w:bookmarkStart w:id="71" w:name="_Toc443141934"/>
      <w:r w:rsidRPr="00DA1B5D">
        <w:rPr>
          <w:rFonts w:asciiTheme="minorHAnsi" w:hAnsiTheme="minorHAnsi"/>
          <w:color w:val="000000" w:themeColor="text1"/>
          <w:sz w:val="24"/>
          <w:szCs w:val="24"/>
        </w:rPr>
        <w:t>Kryteria dostępu dla Działania 9.4 Wspieranie gospodarki społecznej</w:t>
      </w:r>
      <w:bookmarkEnd w:id="71"/>
    </w:p>
    <w:p w:rsidR="009C4B26" w:rsidRDefault="009C4B26" w:rsidP="000C17A4">
      <w:pPr>
        <w:spacing w:after="0" w:line="240" w:lineRule="auto"/>
        <w:ind w:left="709"/>
        <w:rPr>
          <w:b/>
          <w:sz w:val="24"/>
          <w:szCs w:val="24"/>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69"/>
        <w:gridCol w:w="6095"/>
        <w:gridCol w:w="3969"/>
      </w:tblGrid>
      <w:tr w:rsidR="000C6E0A" w:rsidRPr="00F307E2" w:rsidTr="000C6E0A">
        <w:trPr>
          <w:trHeight w:val="453"/>
        </w:trPr>
        <w:tc>
          <w:tcPr>
            <w:tcW w:w="710"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Lp.</w:t>
            </w:r>
          </w:p>
        </w:tc>
        <w:tc>
          <w:tcPr>
            <w:tcW w:w="3969"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Nazwa kryterium</w:t>
            </w:r>
          </w:p>
        </w:tc>
        <w:tc>
          <w:tcPr>
            <w:tcW w:w="6095"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Definicja kryterium</w:t>
            </w:r>
          </w:p>
        </w:tc>
        <w:tc>
          <w:tcPr>
            <w:tcW w:w="3969" w:type="dxa"/>
            <w:vAlign w:val="center"/>
          </w:tcPr>
          <w:p w:rsidR="000C6E0A" w:rsidRPr="00F307E2" w:rsidRDefault="000C6E0A" w:rsidP="000C6E0A">
            <w:pPr>
              <w:spacing w:after="0" w:line="240" w:lineRule="auto"/>
              <w:jc w:val="center"/>
              <w:rPr>
                <w:rFonts w:eastAsia="Times New Roman" w:cs="Tahoma"/>
                <w:b/>
                <w:kern w:val="1"/>
                <w:sz w:val="24"/>
                <w:szCs w:val="24"/>
              </w:rPr>
            </w:pPr>
            <w:r w:rsidRPr="00F307E2">
              <w:rPr>
                <w:rFonts w:eastAsia="Times New Roman" w:cs="Arial"/>
                <w:b/>
                <w:kern w:val="1"/>
                <w:sz w:val="24"/>
                <w:szCs w:val="24"/>
              </w:rPr>
              <w:t>Opis znaczenia kryterium</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1.</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liczby wniosków</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złożył maksymalnie </w:t>
            </w:r>
            <w:r>
              <w:rPr>
                <w:rFonts w:eastAsia="Times New Roman" w:cs="Arial"/>
                <w:kern w:val="1"/>
                <w:sz w:val="24"/>
                <w:szCs w:val="24"/>
              </w:rPr>
              <w:t xml:space="preserve">dwa </w:t>
            </w:r>
            <w:r w:rsidRPr="00F307E2">
              <w:rPr>
                <w:rFonts w:eastAsia="Times New Roman" w:cs="Arial"/>
                <w:kern w:val="1"/>
                <w:sz w:val="24"/>
                <w:szCs w:val="24"/>
              </w:rPr>
              <w:t>wnioski o dofinansowanie w ramach konkursu, w tym maksymalnie jeden wniosek o dofinansowanie w ramach jednego subregionu?</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jest wynikiem przyjęcia rozwiązania polegającego na wyłonieniu do dofinansowania wyłącznie jednego projektu realizowanego na terenie jednego subregionu. Oznacza to, że wnioskodawca nie może złożyć więcej niż 1 wniosku o dofinansowanie na realizację projektu w ramach jednego subregionu. Kryterium zostanie zweryfikowane na podstawie rejestru prowadzonego przez Instytucję Organizującą Konkurs (IOK). Decyduje kolejność rejestracji wpływu wniosku w IOK. W przypadku złożenia więcej niż </w:t>
            </w:r>
            <w:r>
              <w:rPr>
                <w:rFonts w:eastAsia="Times New Roman" w:cs="Arial"/>
                <w:kern w:val="1"/>
                <w:sz w:val="20"/>
                <w:szCs w:val="20"/>
              </w:rPr>
              <w:t xml:space="preserve">dwóch </w:t>
            </w:r>
            <w:r w:rsidRPr="00F307E2">
              <w:rPr>
                <w:rFonts w:eastAsia="Times New Roman" w:cs="Arial"/>
                <w:kern w:val="1"/>
                <w:sz w:val="20"/>
                <w:szCs w:val="20"/>
              </w:rPr>
              <w:t xml:space="preserve">wniosków przez jednego wnioskodawcę lub więcej niż 1 wniosku w ramach jednego subregionu IOK odrzuca wszystkie złożone w odpowiedzi na konkurs wnioski, w związku z niespełnieniem przez wnioskodawcę kryterium </w:t>
            </w:r>
            <w:r w:rsidRPr="00F307E2">
              <w:rPr>
                <w:rFonts w:eastAsia="Times New Roman" w:cs="Arial"/>
                <w:kern w:val="1"/>
                <w:sz w:val="20"/>
                <w:szCs w:val="20"/>
              </w:rPr>
              <w:lastRenderedPageBreak/>
              <w:t xml:space="preserve">dostępu. W przypadku wycofania jednego lub </w:t>
            </w:r>
            <w:r>
              <w:rPr>
                <w:rFonts w:eastAsia="Times New Roman" w:cs="Arial"/>
                <w:kern w:val="1"/>
                <w:sz w:val="20"/>
                <w:szCs w:val="20"/>
              </w:rPr>
              <w:t>dwóch</w:t>
            </w:r>
            <w:r w:rsidRPr="00F307E2">
              <w:rPr>
                <w:rFonts w:eastAsia="Times New Roman" w:cs="Arial"/>
                <w:kern w:val="1"/>
                <w:sz w:val="20"/>
                <w:szCs w:val="20"/>
              </w:rPr>
              <w:t xml:space="preserve"> wniosków o dofinansowanie </w:t>
            </w:r>
            <w:r>
              <w:rPr>
                <w:rFonts w:eastAsia="Times New Roman" w:cs="Arial"/>
                <w:kern w:val="1"/>
                <w:sz w:val="20"/>
                <w:szCs w:val="20"/>
              </w:rPr>
              <w:t>W</w:t>
            </w:r>
            <w:r w:rsidRPr="00F307E2">
              <w:rPr>
                <w:rFonts w:eastAsia="Times New Roman" w:cs="Arial"/>
                <w:kern w:val="1"/>
                <w:sz w:val="20"/>
                <w:szCs w:val="20"/>
              </w:rPr>
              <w:t>nioskodawca ma prawo złożyć kolejny wniosek/kolejne wnioski.</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lastRenderedPageBreak/>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lastRenderedPageBreak/>
              <w:t xml:space="preserve">2. </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miejsca realizacji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Czy obszar realizacji projektu jest zawężony do jednego z subregionów (podregionów) Dolnego Śląska, rozumianego zgodnie z klasyfikacją NTS 3, tj. subregionu:</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wałbrzyskiego;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wrocławskiego i m. Wrocław;</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jeleniogórskiego;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legnicko- głogowskiego?</w:t>
            </w:r>
          </w:p>
          <w:p w:rsidR="000C6E0A" w:rsidRDefault="000C6E0A" w:rsidP="000C6E0A">
            <w:pPr>
              <w:keepNext/>
              <w:keepLines/>
              <w:snapToGrid w:val="0"/>
              <w:spacing w:after="0" w:line="240" w:lineRule="auto"/>
              <w:jc w:val="both"/>
              <w:rPr>
                <w:rFonts w:eastAsia="Times New Roman" w:cs="Arial"/>
                <w:kern w:val="1"/>
                <w:sz w:val="20"/>
                <w:szCs w:val="20"/>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Wprowadzenie systemu wsparcia w postaci tzw. pul (</w:t>
            </w:r>
            <w:r w:rsidRPr="00F307E2">
              <w:rPr>
                <w:rFonts w:eastAsia="Times New Roman" w:cs="Arial"/>
                <w:i/>
                <w:kern w:val="1"/>
                <w:sz w:val="20"/>
                <w:szCs w:val="20"/>
              </w:rPr>
              <w:t>pule</w:t>
            </w:r>
            <w:r w:rsidRPr="00F307E2">
              <w:rPr>
                <w:rFonts w:eastAsia="Times New Roman" w:cs="Arial"/>
                <w:kern w:val="1"/>
                <w:sz w:val="20"/>
                <w:szCs w:val="20"/>
              </w:rPr>
              <w:t xml:space="preserve"> rozumiane jako wyodrębnione z dostępnych na konkurs środków kwoty dla poszczególnych subregionów) pozwoli uniknąć sytuacji, gdy na terenie jednego subregionu funkcjonuje więcej niż jeden OWES. Spośród złożonych wniosków zostanie wyłoniony jeden wnioskodawca na jeden subregion.</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Kryterium zostanie zweryfikowane na podstawie treści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3.</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biura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w okresie realizacji projektu będzie prowadził biuro projektu (lub posiada siedzibę, filię, delegaturę, oddział czy inną prawnie dozwoloną formę organizacyjną działalności podmiotu) na terenie subregionu, w którym realizuje projekt z możliwością udostępnienia pełnej dokumentacji wdrażanego projektu oraz zapewniające uczestnikom projektu możliwość osobistego kontaktu z kadrą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ascii="Tahoma" w:eastAsia="Times New Roman" w:hAnsi="Tahoma" w:cs="Tahoma"/>
                <w:sz w:val="16"/>
                <w:szCs w:val="16"/>
              </w:rPr>
              <w:t>Rea</w:t>
            </w:r>
            <w:r w:rsidRPr="00F307E2">
              <w:rPr>
                <w:rFonts w:eastAsia="Times New Roman" w:cs="Arial"/>
                <w:kern w:val="1"/>
                <w:sz w:val="20"/>
                <w:szCs w:val="20"/>
              </w:rPr>
              <w:t xml:space="preserve">lizacja projektu przez Wnioskodawców prowadzących działalność na terenie subregionu lub posiadających biuro projektu na tym obszarze jest uzasadniona regionalnym charakterem wsparcia oraz pozytywnie wpłynie na efektywność realizacji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zostanie zweryfikowane podczas oceny na podstawie </w:t>
            </w:r>
            <w:r>
              <w:rPr>
                <w:rFonts w:eastAsia="Times New Roman"/>
                <w:sz w:val="20"/>
                <w:szCs w:val="20"/>
              </w:rPr>
              <w:lastRenderedPageBreak/>
              <w:t>oświadczenia złożonego we</w:t>
            </w:r>
            <w:r w:rsidRPr="00F307E2">
              <w:rPr>
                <w:rFonts w:eastAsia="Times New Roman" w:cs="Arial"/>
                <w:kern w:val="1"/>
                <w:sz w:val="20"/>
                <w:szCs w:val="20"/>
              </w:rPr>
              <w:t xml:space="preserve"> wniosku</w:t>
            </w:r>
            <w:r>
              <w:rPr>
                <w:rFonts w:eastAsia="Times New Roman" w:cs="Arial"/>
                <w:kern w:val="1"/>
                <w:sz w:val="20"/>
                <w:szCs w:val="20"/>
              </w:rPr>
              <w:t xml:space="preserve"> o dofinansowanie</w:t>
            </w:r>
            <w:r w:rsidRPr="00F307E2">
              <w:rPr>
                <w:rFonts w:eastAsia="Times New Roman" w:cs="Arial"/>
                <w:kern w:val="1"/>
                <w:sz w:val="20"/>
                <w:szCs w:val="20"/>
              </w:rPr>
              <w:t>.</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lastRenderedPageBreak/>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lastRenderedPageBreak/>
              <w:t>4.</w:t>
            </w:r>
          </w:p>
        </w:tc>
        <w:tc>
          <w:tcPr>
            <w:tcW w:w="3969" w:type="dxa"/>
            <w:vAlign w:val="center"/>
          </w:tcPr>
          <w:p w:rsidR="000C6E0A" w:rsidRPr="007A2D48" w:rsidRDefault="000C6E0A" w:rsidP="000C6E0A">
            <w:pPr>
              <w:keepNext/>
              <w:keepLines/>
              <w:snapToGrid w:val="0"/>
              <w:spacing w:after="0" w:line="240" w:lineRule="auto"/>
              <w:jc w:val="both"/>
              <w:rPr>
                <w:rFonts w:eastAsia="Times New Roman" w:cs="Tahoma"/>
                <w:sz w:val="24"/>
                <w:szCs w:val="24"/>
              </w:rPr>
            </w:pPr>
            <w:r w:rsidRPr="000C6E0A">
              <w:rPr>
                <w:rFonts w:eastAsia="Times New Roman" w:cs="Tahoma"/>
                <w:sz w:val="24"/>
                <w:szCs w:val="24"/>
              </w:rPr>
              <w:t>Kryterium spełnienia minimalnych wymagań</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posiada</w:t>
            </w:r>
            <w:r>
              <w:rPr>
                <w:rFonts w:eastAsia="Times New Roman" w:cs="Arial"/>
                <w:kern w:val="1"/>
                <w:sz w:val="24"/>
                <w:szCs w:val="24"/>
              </w:rPr>
              <w:t xml:space="preserve">/ubiega się o </w:t>
            </w:r>
            <w:r w:rsidRPr="00F307E2">
              <w:rPr>
                <w:rFonts w:eastAsia="Times New Roman" w:cs="Arial"/>
                <w:kern w:val="1"/>
                <w:sz w:val="24"/>
                <w:szCs w:val="24"/>
              </w:rPr>
              <w:t>akredytację ministra właściwego do spraw zabezpieczenia społecznego dla wszystkich typów usług wsparcia ekonomii społecznej (usług animacyjnych, inkubacyjnych i biznesowych)?</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Kryterium stanowi wymóg zawarty w </w:t>
            </w:r>
            <w:r w:rsidRPr="00F307E2">
              <w:rPr>
                <w:rFonts w:eastAsia="Times New Roman" w:cs="Arial"/>
                <w:i/>
                <w:kern w:val="1"/>
                <w:sz w:val="20"/>
                <w:szCs w:val="20"/>
              </w:rPr>
              <w:t>wytycznych Ministra Infrastruktury i Rozwoju w zakresie realizacji przedsięwzięć w obszarze włączenia społecznego i zwalczania ubóstwa</w:t>
            </w:r>
            <w:r w:rsidRPr="00F307E2">
              <w:rPr>
                <w:rFonts w:eastAsia="Times New Roman" w:cs="Arial"/>
                <w:kern w:val="1"/>
                <w:sz w:val="20"/>
                <w:szCs w:val="20"/>
              </w:rPr>
              <w:t xml:space="preserve">…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 przypadku zakończenia procesu akredytacji OWES przed dniem ogłoszenia konkursu kryterium zostanie zweryfikowane na podstawie wniosku o dofinansowanie poprzez złożenie przez Wnioskodawcę oświadczenia potwierdzającego posiadanie akredytacji.</w:t>
            </w:r>
            <w:r>
              <w:rPr>
                <w:rFonts w:eastAsia="Times New Roman" w:cs="Arial"/>
                <w:kern w:val="1"/>
                <w:sz w:val="20"/>
                <w:szCs w:val="20"/>
              </w:rPr>
              <w:t xml:space="preserve"> </w:t>
            </w:r>
            <w:r w:rsidRPr="00F307E2">
              <w:rPr>
                <w:rFonts w:eastAsia="Times New Roman" w:cs="Arial"/>
                <w:kern w:val="1"/>
                <w:sz w:val="20"/>
                <w:szCs w:val="20"/>
              </w:rPr>
              <w:t xml:space="preserve">W przypadku niezakończenia procesu akredytacji OWES przed dniem ogłoszenia konkursu kryterium zostanie zweryfikowane na podstawie wniosku o dofinansowanie poprzez złożenie przez Wnioskodawcę oświadczenia potwierdzającego poddanie się procesowi akredytacji a następnie na etapie podpisywania umowy o dofinansowanie projektu, kiedy to wnioskodawca obligatoryjnie będzie musiał przedstawić oświadczenie potwierdzające otrzymaną akredytację.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W obydwóch przypadkach IOK przed podpisaniem umowy o dofinansowanie zweryfikuje przedstawione oświadczenie Wnioskodawcy na podstawie uchwały podjętej przez Komitet Akredytacyjny do spraw systemu akredytacji oraz standardów usług i działania ośrodków wsparcia ekonomii społecznej.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Brak akredytacji OWES w momencie podpisywania umowy o dofinansowanie oznacza niemożność podpisania umowy.</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5.</w:t>
            </w:r>
          </w:p>
        </w:tc>
        <w:tc>
          <w:tcPr>
            <w:tcW w:w="3969" w:type="dxa"/>
            <w:vAlign w:val="center"/>
          </w:tcPr>
          <w:p w:rsidR="000C6E0A" w:rsidRPr="007A2D48" w:rsidRDefault="009217FA" w:rsidP="000C6E0A">
            <w:pPr>
              <w:keepNext/>
              <w:keepLines/>
              <w:snapToGrid w:val="0"/>
              <w:spacing w:after="0" w:line="240" w:lineRule="auto"/>
              <w:jc w:val="both"/>
              <w:rPr>
                <w:rFonts w:eastAsia="Times New Roman" w:cs="Tahoma"/>
                <w:sz w:val="24"/>
                <w:szCs w:val="24"/>
              </w:rPr>
            </w:pPr>
            <w:r w:rsidRPr="007A2D48">
              <w:rPr>
                <w:rFonts w:eastAsia="Times New Roman" w:cs="Tahoma"/>
                <w:sz w:val="24"/>
                <w:szCs w:val="24"/>
              </w:rPr>
              <w:t>Kryterium efektywności działania</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przewidział w projekcie osiągnięcie wszystkich niżej wymienionych wskaźników efektywnościowych stosowanych w ramach akredytacji ministra właściwego do spraw zabezpieczenia społecznego:</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grup inicjatywnych, które w wyniku działalności OWES  wypracowały założenia co do utworzenia </w:t>
            </w:r>
            <w:r w:rsidRPr="00F307E2">
              <w:rPr>
                <w:rStyle w:val="tabela"/>
                <w:sz w:val="24"/>
                <w:szCs w:val="24"/>
              </w:rPr>
              <w:lastRenderedPageBreak/>
              <w:t>podmiotu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środowisk, które w wyniku działalności OWES przystąpiły do wspólnej realizacji przedsięwzięcia mającego na celu rozwój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utworzonych w wyniku działalności OWES dla osób, wskazanych w definicji przedsiębiorstwa społecznego - wartość docelowa: </w:t>
            </w:r>
            <w:r>
              <w:rPr>
                <w:rStyle w:val="tabela"/>
                <w:sz w:val="24"/>
                <w:szCs w:val="24"/>
              </w:rPr>
              <w:t>36</w:t>
            </w:r>
            <w:r w:rsidRPr="00F307E2">
              <w:rPr>
                <w:rStyle w:val="tabela"/>
                <w:sz w:val="24"/>
                <w:szCs w:val="24"/>
              </w:rPr>
              <w:t xml:space="preserve">, wartość średnioroczna dla okresu realizacji projektu: </w:t>
            </w:r>
            <w:r>
              <w:rPr>
                <w:rStyle w:val="tabela"/>
                <w:sz w:val="24"/>
                <w:szCs w:val="24"/>
              </w:rPr>
              <w:t>12</w:t>
            </w:r>
            <w:r w:rsidRPr="00F307E2">
              <w:rPr>
                <w:rStyle w:val="tabela"/>
                <w:sz w:val="24"/>
                <w:szCs w:val="24"/>
              </w:rPr>
              <w:t>;</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organizacji pozarządowych prowadzących działalność odpłatną pożytku publicznego lub działalność </w:t>
            </w:r>
            <w:r>
              <w:rPr>
                <w:rStyle w:val="tabela"/>
                <w:sz w:val="24"/>
                <w:szCs w:val="24"/>
              </w:rPr>
              <w:t xml:space="preserve">gospodarczą utworzonych </w:t>
            </w:r>
            <w:r w:rsidRPr="00F307E2">
              <w:rPr>
                <w:rStyle w:val="tabela"/>
                <w:sz w:val="24"/>
                <w:szCs w:val="24"/>
              </w:rPr>
              <w:t>w wyniku działalności OWES - wartość docelowa: 15, wartość średnioroczna dla okresu realizacji projektu: 5;</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w przeliczeniu na pełne etaty utworzonych w wyniku działalności OWES we wspartych przedsiębiorstwach społecznych - wartość docelowa: 36, wartość średnioroczna dla okresu realizacji projektu: 12; </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procent wzrostu obrotów przedsiębiorstw społecznych objętych wsparciem - wartość docelowa: 3%, wartość średnioroczna dla okresu realizacji projektu: 3%.</w:t>
            </w:r>
          </w:p>
          <w:p w:rsidR="000C6E0A" w:rsidRPr="00F307E2" w:rsidRDefault="000C6E0A" w:rsidP="000C6E0A">
            <w:pPr>
              <w:tabs>
                <w:tab w:val="left" w:pos="5103"/>
              </w:tabs>
              <w:spacing w:after="0" w:line="240" w:lineRule="auto"/>
              <w:jc w:val="both"/>
              <w:rPr>
                <w:rFonts w:eastAsia="Times New Roman" w:cs="Arial"/>
                <w:kern w:val="1"/>
                <w:sz w:val="20"/>
                <w:szCs w:val="20"/>
              </w:rPr>
            </w:pPr>
            <w:r>
              <w:rPr>
                <w:rFonts w:eastAsia="Times New Roman" w:cs="Arial"/>
                <w:kern w:val="1"/>
                <w:sz w:val="20"/>
                <w:szCs w:val="20"/>
              </w:rPr>
              <w:t xml:space="preserve">Wyznaczenie konkretnych efektów </w:t>
            </w:r>
            <w:r w:rsidRPr="00F307E2">
              <w:rPr>
                <w:rFonts w:eastAsia="Times New Roman" w:cs="Arial"/>
                <w:kern w:val="1"/>
                <w:sz w:val="20"/>
                <w:szCs w:val="20"/>
              </w:rPr>
              <w:t xml:space="preserve">pozwoli efektywnie zaplanować wsparcie w ramach projektu. </w:t>
            </w:r>
          </w:p>
          <w:p w:rsidR="000C6E0A" w:rsidRPr="00F307E2" w:rsidRDefault="000C6E0A" w:rsidP="000C6E0A">
            <w:pPr>
              <w:tabs>
                <w:tab w:val="left" w:pos="5103"/>
              </w:tabs>
              <w:spacing w:after="0" w:line="240" w:lineRule="auto"/>
              <w:jc w:val="both"/>
              <w:rPr>
                <w:sz w:val="24"/>
                <w:szCs w:val="24"/>
              </w:rPr>
            </w:pPr>
            <w:r w:rsidRPr="00F307E2">
              <w:rPr>
                <w:rFonts w:eastAsia="Times New Roman" w:cs="Arial"/>
                <w:kern w:val="1"/>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lastRenderedPageBreak/>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lastRenderedPageBreak/>
              <w:t>6.</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grupy docelowe</w:t>
            </w:r>
            <w:r w:rsidR="00890298">
              <w:rPr>
                <w:rFonts w:eastAsia="Times New Roman" w:cs="Tahoma"/>
                <w:sz w:val="24"/>
                <w:szCs w:val="24"/>
              </w:rPr>
              <w:t>j</w:t>
            </w:r>
          </w:p>
        </w:tc>
        <w:tc>
          <w:tcPr>
            <w:tcW w:w="6095" w:type="dxa"/>
            <w:vAlign w:val="center"/>
          </w:tcPr>
          <w:p w:rsidR="000C6E0A" w:rsidRPr="00F307E2" w:rsidRDefault="000C6E0A" w:rsidP="000C6E0A">
            <w:pPr>
              <w:snapToGrid w:val="0"/>
              <w:spacing w:after="0" w:line="240" w:lineRule="auto"/>
              <w:jc w:val="both"/>
              <w:rPr>
                <w:rFonts w:eastAsia="Times New Roman" w:cs="Tahoma"/>
                <w:sz w:val="24"/>
                <w:szCs w:val="24"/>
              </w:rPr>
            </w:pPr>
            <w:r w:rsidRPr="00F307E2">
              <w:rPr>
                <w:rFonts w:eastAsia="Times New Roman" w:cs="Tahoma"/>
                <w:sz w:val="24"/>
                <w:szCs w:val="24"/>
              </w:rPr>
              <w:t>Czy Wnioskodawca zakłada, że pierwszeństwo udziału w projekcie będą miały następujące grupy docelowe:</w:t>
            </w:r>
          </w:p>
          <w:p w:rsidR="0037389F" w:rsidRDefault="000C6E0A" w:rsidP="00DF0784">
            <w:pPr>
              <w:pStyle w:val="Akapitzlist"/>
              <w:keepNext/>
              <w:keepLines/>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osoby zagrożone ubóstwem lub wykluczeniem społecznym oraz środowiska lub lokalne społeczności zagrożone ubóstwem lub wykluczeniem społecznym w związku z rewitalizacją obszarów zdegradowanych;</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B8728E">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 xml:space="preserve">osoby </w:t>
            </w:r>
            <w:r w:rsidRPr="00F307E2">
              <w:t xml:space="preserve"> </w:t>
            </w:r>
            <w:r w:rsidRPr="00F307E2">
              <w:rPr>
                <w:rFonts w:eastAsia="Times New Roman" w:cs="Tahoma"/>
                <w:sz w:val="24"/>
                <w:szCs w:val="24"/>
              </w:rPr>
              <w:t>zagrożone ubóstwem lub wykluczeniem społecznym doświadczające wielokrotnego wykluczenia społecznego.</w:t>
            </w:r>
          </w:p>
          <w:p w:rsidR="000C6E0A" w:rsidRDefault="000C6E0A" w:rsidP="000C6E0A">
            <w:pPr>
              <w:snapToGrid w:val="0"/>
              <w:spacing w:after="0" w:line="240" w:lineRule="auto"/>
              <w:jc w:val="both"/>
              <w:rPr>
                <w:rFonts w:eastAsia="Times New Roman"/>
                <w:sz w:val="20"/>
                <w:szCs w:val="20"/>
              </w:rPr>
            </w:pP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Preferencja powyższych grup docelowych wynika z ich szczególnie trudnej sytuacji na rynku pracy.</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Definicja osoby doświadczającej wielokrotnego wykluczenia społecznego zostanie wskazana w regulaminie konkursu. </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Preferencja nr 2 dotyczy osób, które zamieszkują na terenie objętym zatwierdzonym programem rewitalizacji. Wnioskodawca będzie zobowiązany do zapoznania się z treścią programu rewitalizacji na etapie aplikowania o środki oraz rekrutacji uczestników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bl>
    <w:p w:rsidR="00FA382C" w:rsidRDefault="00FA382C" w:rsidP="000C17A4">
      <w:pPr>
        <w:spacing w:after="0" w:line="240" w:lineRule="auto"/>
        <w:ind w:left="709"/>
        <w:rPr>
          <w:b/>
          <w:sz w:val="24"/>
          <w:szCs w:val="24"/>
        </w:rPr>
      </w:pPr>
    </w:p>
    <w:p w:rsidR="0037389F" w:rsidRDefault="000C6E0A" w:rsidP="00DF0784">
      <w:pPr>
        <w:pStyle w:val="Nagwek3"/>
        <w:numPr>
          <w:ilvl w:val="0"/>
          <w:numId w:val="48"/>
        </w:numPr>
        <w:ind w:left="0" w:firstLine="0"/>
        <w:rPr>
          <w:rFonts w:asciiTheme="minorHAnsi" w:hAnsiTheme="minorHAnsi"/>
          <w:color w:val="000000" w:themeColor="text1"/>
          <w:sz w:val="24"/>
          <w:szCs w:val="24"/>
        </w:rPr>
      </w:pPr>
      <w:bookmarkStart w:id="72" w:name="_Toc443141935"/>
      <w:r w:rsidRPr="00F228A4">
        <w:rPr>
          <w:rFonts w:asciiTheme="minorHAnsi" w:hAnsiTheme="minorHAnsi"/>
          <w:color w:val="000000" w:themeColor="text1"/>
          <w:sz w:val="24"/>
          <w:szCs w:val="24"/>
        </w:rPr>
        <w:t>Kryteria premiujące dla Działanie 9.4 Wspieranie gospodarki społecznej</w:t>
      </w:r>
      <w:bookmarkEnd w:id="72"/>
    </w:p>
    <w:p w:rsidR="009C4B26" w:rsidRDefault="009C4B26" w:rsidP="000C17A4">
      <w:pPr>
        <w:spacing w:after="0" w:line="240" w:lineRule="auto"/>
        <w:ind w:left="709"/>
        <w:rPr>
          <w:b/>
          <w:sz w:val="24"/>
          <w:szCs w:val="24"/>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69"/>
        <w:gridCol w:w="6095"/>
        <w:gridCol w:w="3969"/>
      </w:tblGrid>
      <w:tr w:rsidR="000C6E0A" w:rsidRPr="00A23BAC" w:rsidTr="00BA47C9">
        <w:trPr>
          <w:trHeight w:val="432"/>
        </w:trPr>
        <w:tc>
          <w:tcPr>
            <w:tcW w:w="710"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095"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969" w:type="dxa"/>
            <w:shd w:val="clear" w:color="auto" w:fill="auto"/>
            <w:vAlign w:val="center"/>
          </w:tcPr>
          <w:p w:rsidR="000C6E0A" w:rsidRPr="00D37780"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C6E0A" w:rsidTr="00BA47C9">
        <w:trPr>
          <w:trHeight w:val="432"/>
        </w:trPr>
        <w:tc>
          <w:tcPr>
            <w:tcW w:w="710"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doświadczenia OWES</w:t>
            </w:r>
          </w:p>
        </w:tc>
        <w:tc>
          <w:tcPr>
            <w:tcW w:w="6095" w:type="dxa"/>
            <w:shd w:val="clear" w:color="auto" w:fill="auto"/>
            <w:vAlign w:val="center"/>
          </w:tcPr>
          <w:p w:rsidR="000C6E0A" w:rsidRPr="00E051F5" w:rsidRDefault="000C6E0A" w:rsidP="000C6E0A">
            <w:pPr>
              <w:pStyle w:val="Default"/>
              <w:jc w:val="both"/>
              <w:rPr>
                <w:rFonts w:asciiTheme="minorHAnsi" w:eastAsia="Times New Roman" w:hAnsiTheme="minorHAnsi"/>
              </w:rPr>
            </w:pPr>
            <w:r w:rsidRPr="00E051F5">
              <w:rPr>
                <w:rFonts w:asciiTheme="minorHAnsi" w:eastAsia="Times New Roman" w:hAnsiTheme="minorHAnsi"/>
              </w:rPr>
              <w:t>Czy OWES posiada doświadczenie w tworzeniu przedsiębiorstw społecznych</w:t>
            </w:r>
            <w:r>
              <w:rPr>
                <w:rFonts w:asciiTheme="minorHAnsi" w:eastAsia="Times New Roman" w:hAnsiTheme="minorHAnsi"/>
              </w:rPr>
              <w:t>?</w:t>
            </w:r>
          </w:p>
          <w:p w:rsidR="000C6E0A" w:rsidRPr="00E051F5" w:rsidRDefault="000C6E0A" w:rsidP="000C6E0A">
            <w:pPr>
              <w:pStyle w:val="Default"/>
              <w:jc w:val="both"/>
              <w:rPr>
                <w:rFonts w:asciiTheme="minorHAnsi" w:eastAsia="Times New Roman" w:hAnsiTheme="minorHAnsi"/>
              </w:rPr>
            </w:pPr>
            <w:r>
              <w:rPr>
                <w:rFonts w:asciiTheme="minorHAnsi" w:eastAsia="Times New Roman" w:hAnsiTheme="minorHAnsi"/>
              </w:rPr>
              <w:lastRenderedPageBreak/>
              <w:t xml:space="preserve">Przez doświadczenie w tworzeniu przedsiębiorstw społecznych należy rozumieć utworzenie w okresie od 2010 roku co najmniej 5 przedsiębiorstw społecznych. Przedsiębiorstwo społeczne należy rozumieć zgodnie z definicją zawartą w Regulaminie konkursu. </w:t>
            </w:r>
          </w:p>
          <w:p w:rsidR="000C6E0A" w:rsidRDefault="000C6E0A" w:rsidP="000C6E0A">
            <w:pPr>
              <w:pStyle w:val="Default"/>
              <w:jc w:val="both"/>
              <w:rPr>
                <w:rFonts w:asciiTheme="minorHAnsi" w:eastAsia="Times New Roman" w:hAnsiTheme="minorHAnsi"/>
              </w:rPr>
            </w:pPr>
          </w:p>
          <w:p w:rsidR="000C6E0A" w:rsidRPr="00E051F5" w:rsidRDefault="000C6E0A" w:rsidP="000C6E0A">
            <w:pPr>
              <w:pStyle w:val="Default"/>
              <w:jc w:val="both"/>
              <w:rPr>
                <w:rFonts w:asciiTheme="minorHAnsi" w:eastAsia="Times New Roman" w:hAnsiTheme="minorHAnsi"/>
                <w:sz w:val="20"/>
                <w:szCs w:val="20"/>
              </w:rPr>
            </w:pPr>
            <w:r w:rsidRPr="00E051F5">
              <w:rPr>
                <w:rFonts w:asciiTheme="minorHAnsi" w:eastAsia="Times New Roman" w:hAnsiTheme="minorHAnsi"/>
                <w:sz w:val="20"/>
                <w:szCs w:val="20"/>
              </w:rPr>
              <w:t xml:space="preserve">Jednym z najważniejszych działań podejmowanych w projekcie będzie </w:t>
            </w:r>
            <w:r>
              <w:rPr>
                <w:rFonts w:asciiTheme="minorHAnsi" w:eastAsia="Times New Roman" w:hAnsiTheme="minorHAnsi"/>
                <w:sz w:val="20"/>
                <w:szCs w:val="20"/>
              </w:rPr>
              <w:t xml:space="preserve">tworzenie nowych przedsiębiorstw społecznych. Istotne jest zatem posiadanie doświadczenia w tym zakresie. </w:t>
            </w:r>
          </w:p>
          <w:p w:rsidR="000C6E0A" w:rsidRPr="00E558F5" w:rsidRDefault="000C6E0A" w:rsidP="000C6E0A">
            <w:pPr>
              <w:pStyle w:val="Default"/>
              <w:jc w:val="both"/>
              <w:rPr>
                <w:rFonts w:asciiTheme="minorHAnsi" w:eastAsia="Times New Roman" w:hAnsiTheme="minorHAnsi"/>
              </w:rPr>
            </w:pPr>
            <w:r>
              <w:rPr>
                <w:rFonts w:asciiTheme="minorHAnsi" w:eastAsia="Times New Roman" w:hAnsiTheme="minorHAnsi"/>
                <w:sz w:val="20"/>
                <w:szCs w:val="20"/>
              </w:rPr>
              <w:t>Kryterium zostanie zweryfikowane na podstawie zapisów wniosku o dofinansowanie projektu.</w:t>
            </w:r>
          </w:p>
        </w:tc>
        <w:tc>
          <w:tcPr>
            <w:tcW w:w="3969" w:type="dxa"/>
            <w:shd w:val="clear" w:color="auto" w:fill="auto"/>
            <w:vAlign w:val="center"/>
          </w:tcPr>
          <w:p w:rsidR="000C6E0A" w:rsidRPr="001D0421" w:rsidRDefault="00134995" w:rsidP="000C6E0A">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E560BC" w:rsidTr="00BA47C9">
        <w:trPr>
          <w:trHeight w:val="432"/>
        </w:trPr>
        <w:tc>
          <w:tcPr>
            <w:tcW w:w="10774" w:type="dxa"/>
            <w:gridSpan w:val="3"/>
            <w:shd w:val="clear" w:color="auto" w:fill="auto"/>
            <w:vAlign w:val="center"/>
          </w:tcPr>
          <w:p w:rsidR="00E560BC" w:rsidRPr="00E051F5" w:rsidRDefault="00E560BC" w:rsidP="000C6E0A">
            <w:pPr>
              <w:pStyle w:val="Default"/>
              <w:jc w:val="both"/>
              <w:rPr>
                <w:rFonts w:asciiTheme="minorHAnsi" w:eastAsia="Times New Roman" w:hAnsiTheme="minorHAnsi"/>
              </w:rPr>
            </w:pPr>
            <w:r w:rsidRPr="00E051F5">
              <w:rPr>
                <w:rFonts w:asciiTheme="minorHAnsi" w:eastAsia="Times New Roman" w:hAnsiTheme="minorHAnsi"/>
                <w:b/>
              </w:rPr>
              <w:lastRenderedPageBreak/>
              <w:t>Łączna maksymalna możliwa do zdobycia liczba punktów za spełnianie kryteriów premiujących</w:t>
            </w:r>
          </w:p>
        </w:tc>
        <w:tc>
          <w:tcPr>
            <w:tcW w:w="3969" w:type="dxa"/>
            <w:shd w:val="clear" w:color="auto" w:fill="auto"/>
            <w:vAlign w:val="center"/>
          </w:tcPr>
          <w:p w:rsidR="00E560BC" w:rsidRPr="007A2D48" w:rsidRDefault="00E560BC" w:rsidP="000C6E0A">
            <w:pPr>
              <w:spacing w:after="0" w:line="240" w:lineRule="auto"/>
              <w:jc w:val="center"/>
              <w:rPr>
                <w:rFonts w:eastAsia="Times New Roman" w:cs="Arial"/>
                <w:b/>
                <w:kern w:val="1"/>
                <w:sz w:val="24"/>
                <w:szCs w:val="24"/>
              </w:rPr>
            </w:pPr>
            <w:r w:rsidRPr="007A2D48">
              <w:rPr>
                <w:rFonts w:eastAsia="Times New Roman" w:cs="Arial"/>
                <w:b/>
                <w:kern w:val="1"/>
                <w:sz w:val="24"/>
                <w:szCs w:val="24"/>
              </w:rPr>
              <w:t>5</w:t>
            </w:r>
          </w:p>
        </w:tc>
      </w:tr>
    </w:tbl>
    <w:p w:rsidR="003F238E" w:rsidRPr="00BF37F7" w:rsidRDefault="003F238E" w:rsidP="00BF37F7">
      <w:pPr>
        <w:pStyle w:val="Nagwek2"/>
        <w:numPr>
          <w:ilvl w:val="0"/>
          <w:numId w:val="44"/>
        </w:numPr>
        <w:jc w:val="left"/>
        <w:rPr>
          <w:rFonts w:asciiTheme="minorHAnsi" w:eastAsiaTheme="minorEastAsia" w:hAnsiTheme="minorHAnsi" w:cs="Tahoma"/>
          <w:color w:val="auto"/>
          <w:sz w:val="24"/>
          <w:szCs w:val="24"/>
        </w:rPr>
      </w:pPr>
      <w:bookmarkStart w:id="73" w:name="_Toc443141936"/>
      <w:r w:rsidRPr="00BF37F7">
        <w:rPr>
          <w:rFonts w:asciiTheme="minorHAnsi" w:eastAsiaTheme="minorEastAsia" w:hAnsiTheme="minorHAnsi" w:cs="Tahoma"/>
          <w:color w:val="auto"/>
          <w:sz w:val="24"/>
          <w:szCs w:val="24"/>
        </w:rPr>
        <w:t xml:space="preserve">Kryteria dostępu dla </w:t>
      </w:r>
      <w:r w:rsidR="008771A4" w:rsidRPr="00BF37F7">
        <w:rPr>
          <w:rFonts w:asciiTheme="minorHAnsi" w:eastAsiaTheme="minorEastAsia" w:hAnsiTheme="minorHAnsi" w:cs="Tahoma"/>
          <w:color w:val="auto"/>
          <w:sz w:val="24"/>
          <w:szCs w:val="24"/>
        </w:rPr>
        <w:t xml:space="preserve">Działania </w:t>
      </w:r>
      <w:r w:rsidRPr="00BF37F7">
        <w:rPr>
          <w:rFonts w:asciiTheme="minorHAnsi" w:eastAsiaTheme="minorEastAsia" w:hAnsiTheme="minorHAnsi" w:cs="Tahoma"/>
          <w:color w:val="auto"/>
          <w:sz w:val="24"/>
          <w:szCs w:val="24"/>
        </w:rPr>
        <w:t>9.4 – nabór w trybie pozakonkursowym</w:t>
      </w:r>
      <w:r w:rsidR="00C662E5" w:rsidRPr="00BF37F7">
        <w:rPr>
          <w:rFonts w:asciiTheme="minorHAnsi" w:eastAsiaTheme="minorEastAsia" w:hAnsiTheme="minorHAnsi" w:cs="Tahoma"/>
          <w:color w:val="auto"/>
          <w:sz w:val="24"/>
          <w:szCs w:val="24"/>
        </w:rPr>
        <w:t xml:space="preserve"> </w:t>
      </w:r>
      <w:r w:rsidR="00C662E5">
        <w:rPr>
          <w:rFonts w:asciiTheme="minorHAnsi" w:eastAsiaTheme="minorEastAsia" w:hAnsiTheme="minorHAnsi" w:cs="Tahoma"/>
          <w:color w:val="auto"/>
          <w:sz w:val="24"/>
          <w:szCs w:val="24"/>
        </w:rPr>
        <w:t>(PI 9.v)</w:t>
      </w:r>
      <w:bookmarkEnd w:id="73"/>
    </w:p>
    <w:tbl>
      <w:tblPr>
        <w:tblStyle w:val="Tabela-Siatka"/>
        <w:tblW w:w="5150" w:type="pct"/>
        <w:jc w:val="center"/>
        <w:tblLook w:val="04A0" w:firstRow="1" w:lastRow="0" w:firstColumn="1" w:lastColumn="0" w:noHBand="0" w:noVBand="1"/>
      </w:tblPr>
      <w:tblGrid>
        <w:gridCol w:w="1325"/>
        <w:gridCol w:w="3521"/>
        <w:gridCol w:w="5923"/>
        <w:gridCol w:w="3878"/>
      </w:tblGrid>
      <w:tr w:rsidR="003F238E" w:rsidRPr="00DB4FBC" w:rsidTr="00BA47C9">
        <w:trPr>
          <w:trHeight w:val="506"/>
          <w:jc w:val="center"/>
        </w:trPr>
        <w:tc>
          <w:tcPr>
            <w:tcW w:w="1325"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21"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5923"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878" w:type="dxa"/>
            <w:vAlign w:val="center"/>
          </w:tcPr>
          <w:p w:rsidR="003F238E" w:rsidRPr="00DB4FBC" w:rsidRDefault="003F238E" w:rsidP="00BA47C9">
            <w:pPr>
              <w:ind w:right="-91"/>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1.</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stosowania klauzul społecznych</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zapewnia, że w projekcie dokonane zostaną co najmniej dwa zamówienia z wykorzystaniem klauzul społecznych  zgodnie z ustawą z 29 stycznia 2004 r. - Prawo zamówień publicznych  lub dokonane zostaną dwa zamówienia u podmiotów ekonomii społecznej w przypadku zakupów nieobjętych ustawą z 29 stycznia 2004 r. - Prawo zamówień publicznych.</w:t>
            </w:r>
          </w:p>
          <w:p w:rsidR="003F238E" w:rsidRPr="00DB4FBC" w:rsidRDefault="003F238E" w:rsidP="003F238E">
            <w:pPr>
              <w:spacing w:after="120"/>
              <w:jc w:val="both"/>
              <w:rPr>
                <w:rFonts w:eastAsia="Times New Roman" w:cs="Arial"/>
                <w:kern w:val="1"/>
                <w:sz w:val="20"/>
                <w:szCs w:val="20"/>
              </w:rPr>
            </w:pPr>
            <w:r w:rsidRPr="00DB4FBC">
              <w:rPr>
                <w:sz w:val="20"/>
                <w:szCs w:val="20"/>
              </w:rPr>
              <w:t xml:space="preserve">Zastosowanie klauzul społecznych lub zakupów u podmiotów ekonomii społecznej pozwoli zarówno pozyskać potrzebne do realizacji projektu dobra i usługi, ale także wpłynie na realizację celów społecznych. ROPS, który odpowiada za koordynowanie działań na rzecz sektora ekonomii społecznej w regionie, swoim działaniem powinien upowszechniać ideę społecznie odpowiedzialnych zakupów.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lastRenderedPageBreak/>
              <w:t>2.</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przewidział w ramach projektu działania służące współpracy z Ośrodkami Wsparcia Ekonomi</w:t>
            </w:r>
            <w:r w:rsidR="005C7D12" w:rsidRPr="00DB4FBC">
              <w:rPr>
                <w:rFonts w:eastAsia="Times New Roman" w:cs="Arial"/>
                <w:kern w:val="1"/>
                <w:sz w:val="24"/>
                <w:szCs w:val="24"/>
              </w:rPr>
              <w:t>i</w:t>
            </w:r>
            <w:r w:rsidRPr="00DB4FBC">
              <w:rPr>
                <w:rFonts w:eastAsia="Times New Roman" w:cs="Arial"/>
                <w:kern w:val="1"/>
                <w:sz w:val="24"/>
                <w:szCs w:val="24"/>
              </w:rPr>
              <w:t xml:space="preserve"> Społecznej (OWES) oraz złożył zobowiązanie do wspólnego ustalenia z OWES-</w:t>
            </w:r>
            <w:proofErr w:type="spellStart"/>
            <w:r w:rsidRPr="00DB4FBC">
              <w:rPr>
                <w:rFonts w:eastAsia="Times New Roman" w:cs="Arial"/>
                <w:kern w:val="1"/>
                <w:sz w:val="24"/>
                <w:szCs w:val="24"/>
              </w:rPr>
              <w:t>ami</w:t>
            </w:r>
            <w:proofErr w:type="spellEnd"/>
            <w:r w:rsidRPr="00DB4FBC">
              <w:rPr>
                <w:rFonts w:eastAsia="Times New Roman" w:cs="Arial"/>
                <w:kern w:val="1"/>
                <w:sz w:val="24"/>
                <w:szCs w:val="24"/>
              </w:rPr>
              <w:t xml:space="preserve"> planu i zasad współpracy oraz realizacji wspólnych inicjatyw, a także podziału zadań i obszarów kompetencji w szczególności w zakresie działań animacyjnych adresowanych do sektora publicznego, w szczególności jednostek samorządu terytorialnego?</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 xml:space="preserve">ROPS, </w:t>
            </w:r>
            <w:r w:rsidRPr="00DB4FBC">
              <w:rPr>
                <w:sz w:val="20"/>
                <w:szCs w:val="20"/>
              </w:rPr>
              <w:t xml:space="preserve">który odpowiada za koordynowanie działań na rzecz sektora ekonomii społecznej w regionie, powinien ściśle współpracować z podmiotami, które udzielają wsparcia bezpośredniego PES. Kooperacja pozwoli wyznaczyć demarkację oraz określić działania komplementarne. </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3.</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5C7D12" w:rsidRPr="00DB4FBC" w:rsidRDefault="005C7D12" w:rsidP="005C7D12">
            <w:pPr>
              <w:spacing w:after="120"/>
              <w:jc w:val="both"/>
              <w:rPr>
                <w:sz w:val="24"/>
                <w:szCs w:val="24"/>
              </w:rPr>
            </w:pPr>
            <w:r w:rsidRPr="00DB4FBC">
              <w:rPr>
                <w:sz w:val="24"/>
                <w:szCs w:val="24"/>
              </w:rPr>
              <w:t xml:space="preserve">Czy </w:t>
            </w:r>
            <w:r w:rsidR="0097796A" w:rsidRPr="00DB4FBC">
              <w:rPr>
                <w:sz w:val="24"/>
                <w:szCs w:val="24"/>
              </w:rPr>
              <w:t>W</w:t>
            </w:r>
            <w:r w:rsidRPr="00DB4FBC">
              <w:rPr>
                <w:sz w:val="24"/>
                <w:szCs w:val="24"/>
              </w:rPr>
              <w:t xml:space="preserve">nioskodawca zobowiązał się do monitorowania sektora ekonomii społecznej (tj. agregowania informacji na temat działalności OWES i wyników ich pracy na poziomie całego regionu) i publikowania szczegółowej informacji na </w:t>
            </w:r>
            <w:r w:rsidR="00667668" w:rsidRPr="00DB4FBC">
              <w:rPr>
                <w:sz w:val="24"/>
                <w:szCs w:val="24"/>
              </w:rPr>
              <w:t xml:space="preserve">ten </w:t>
            </w:r>
            <w:r w:rsidRPr="00DB4FBC">
              <w:rPr>
                <w:sz w:val="24"/>
                <w:szCs w:val="24"/>
              </w:rPr>
              <w:t xml:space="preserve">temat na swojej stronie internetowej? </w:t>
            </w:r>
          </w:p>
          <w:p w:rsidR="003F238E" w:rsidRPr="00DB4FBC" w:rsidRDefault="003F238E" w:rsidP="005C7D12">
            <w:pPr>
              <w:spacing w:after="120"/>
              <w:jc w:val="both"/>
              <w:rPr>
                <w:rFonts w:eastAsia="Times New Roman" w:cs="Arial"/>
                <w:kern w:val="1"/>
                <w:sz w:val="24"/>
                <w:szCs w:val="24"/>
              </w:rPr>
            </w:pPr>
            <w:r w:rsidRPr="00DB4FBC">
              <w:rPr>
                <w:rFonts w:eastAsia="Times New Roman" w:cs="Arial"/>
                <w:kern w:val="1"/>
                <w:sz w:val="24"/>
                <w:szCs w:val="24"/>
              </w:rPr>
              <w:t>Zakres i układ informacji zostanie ustalony we współpracy z IZ RPO, IP RPO (DWUP) oraz OWES-</w:t>
            </w:r>
            <w:proofErr w:type="spellStart"/>
            <w:r w:rsidRPr="00DB4FBC">
              <w:rPr>
                <w:rFonts w:eastAsia="Times New Roman" w:cs="Arial"/>
                <w:kern w:val="1"/>
                <w:sz w:val="24"/>
                <w:szCs w:val="24"/>
              </w:rPr>
              <w:t>ami</w:t>
            </w:r>
            <w:proofErr w:type="spellEnd"/>
            <w:r w:rsidRPr="00DB4FBC">
              <w:rPr>
                <w:rFonts w:eastAsia="Times New Roman" w:cs="Arial"/>
                <w:kern w:val="1"/>
                <w:sz w:val="24"/>
                <w:szCs w:val="24"/>
              </w:rPr>
              <w:t xml:space="preserve">. </w:t>
            </w:r>
            <w:r w:rsidR="00667668" w:rsidRPr="00DB4FBC">
              <w:rPr>
                <w:rFonts w:eastAsia="Times New Roman" w:cs="Arial"/>
                <w:kern w:val="1"/>
                <w:sz w:val="24"/>
                <w:szCs w:val="24"/>
              </w:rPr>
              <w:t xml:space="preserve">Informacja </w:t>
            </w:r>
            <w:r w:rsidRPr="00DB4FBC">
              <w:rPr>
                <w:rFonts w:eastAsia="Times New Roman" w:cs="Arial"/>
                <w:kern w:val="1"/>
                <w:sz w:val="24"/>
                <w:szCs w:val="24"/>
              </w:rPr>
              <w:t>zostanie opublikowan</w:t>
            </w:r>
            <w:r w:rsidR="00667668" w:rsidRPr="00DB4FBC">
              <w:rPr>
                <w:rFonts w:eastAsia="Times New Roman" w:cs="Arial"/>
                <w:kern w:val="1"/>
                <w:sz w:val="24"/>
                <w:szCs w:val="24"/>
              </w:rPr>
              <w:t>a</w:t>
            </w:r>
            <w:r w:rsidRPr="00DB4FBC">
              <w:rPr>
                <w:rFonts w:eastAsia="Times New Roman" w:cs="Arial"/>
                <w:kern w:val="1"/>
                <w:sz w:val="24"/>
                <w:szCs w:val="24"/>
              </w:rPr>
              <w:t xml:space="preserve"> do dnia </w:t>
            </w:r>
            <w:r w:rsidR="00667668" w:rsidRPr="00DB4FBC">
              <w:rPr>
                <w:rFonts w:eastAsia="Times New Roman" w:cs="Arial"/>
                <w:kern w:val="1"/>
                <w:sz w:val="24"/>
                <w:szCs w:val="24"/>
              </w:rPr>
              <w:t>zakończenia realizacji projektu.</w:t>
            </w:r>
          </w:p>
          <w:p w:rsidR="003F238E" w:rsidRPr="00DB4FBC" w:rsidRDefault="00517693" w:rsidP="00517693">
            <w:pPr>
              <w:spacing w:after="120"/>
              <w:jc w:val="both"/>
              <w:rPr>
                <w:rFonts w:eastAsia="Times New Roman" w:cs="Arial"/>
                <w:kern w:val="1"/>
                <w:sz w:val="24"/>
                <w:szCs w:val="24"/>
              </w:rPr>
            </w:pPr>
            <w:r w:rsidRPr="00DB4FBC">
              <w:rPr>
                <w:rFonts w:eastAsia="Times New Roman" w:cs="Arial"/>
                <w:kern w:val="1"/>
                <w:sz w:val="20"/>
                <w:szCs w:val="20"/>
              </w:rPr>
              <w:t xml:space="preserve">Agregowanie informacji na temat działalności OWES </w:t>
            </w:r>
            <w:r w:rsidR="003F238E" w:rsidRPr="00DB4FBC">
              <w:rPr>
                <w:rFonts w:eastAsia="Times New Roman" w:cs="Arial"/>
                <w:kern w:val="1"/>
                <w:sz w:val="20"/>
                <w:szCs w:val="20"/>
              </w:rPr>
              <w:t>pozwoli efektywniej planować działania na rzecz rozwoju</w:t>
            </w:r>
            <w:r w:rsidRPr="00DB4FBC">
              <w:rPr>
                <w:rFonts w:eastAsia="Times New Roman" w:cs="Arial"/>
                <w:kern w:val="1"/>
                <w:sz w:val="20"/>
                <w:szCs w:val="20"/>
              </w:rPr>
              <w:t xml:space="preserve"> sektora ekonomii społecznej</w:t>
            </w:r>
            <w:r w:rsidR="003F238E" w:rsidRPr="00DB4FBC">
              <w:rPr>
                <w:rFonts w:eastAsia="Times New Roman" w:cs="Arial"/>
                <w:kern w:val="1"/>
                <w:sz w:val="20"/>
                <w:szCs w:val="20"/>
              </w:rPr>
              <w:t>, w tym sposób wydatkowania środków RPO WD.</w:t>
            </w:r>
            <w:r w:rsidR="003F238E" w:rsidRPr="00DB4FBC">
              <w:rPr>
                <w:rFonts w:eastAsia="Times New Roman" w:cs="Arial"/>
                <w:kern w:val="1"/>
                <w:sz w:val="24"/>
                <w:szCs w:val="24"/>
              </w:rPr>
              <w:t xml:space="preserve"> </w:t>
            </w:r>
            <w:r w:rsidR="003F238E"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lastRenderedPageBreak/>
              <w:t>4.</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działania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 xml:space="preserve">nioskodawca zapewnił, że efektem działań projektowych będą co najmniej produkty wyrażone poprzez poniższe wskaźniki monitorowania: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utworzonych lub zaktualizowanych regionalnych planów rozwoju ekonomii społecznej</w:t>
            </w:r>
            <w:r w:rsidRPr="00DB4FBC">
              <w:rPr>
                <w:rFonts w:eastAsia="Times New Roman" w:cs="Arial"/>
                <w:kern w:val="1"/>
                <w:sz w:val="24"/>
                <w:szCs w:val="24"/>
              </w:rPr>
              <w:t xml:space="preserve"> – 1</w:t>
            </w:r>
            <w:r w:rsidR="005D1D4F" w:rsidRPr="00DB4FBC">
              <w:rPr>
                <w:rFonts w:eastAsia="Times New Roman" w:cs="Arial"/>
                <w:kern w:val="1"/>
                <w:sz w:val="24"/>
                <w:szCs w:val="24"/>
              </w:rPr>
              <w:t xml:space="preserve">;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opracowanych pakietów rekomendacji dotyczących obszaru ekonomii społecznej</w:t>
            </w:r>
            <w:r w:rsidRPr="00DB4FBC">
              <w:rPr>
                <w:rFonts w:eastAsia="Times New Roman" w:cs="Arial"/>
                <w:kern w:val="1"/>
                <w:sz w:val="24"/>
                <w:szCs w:val="24"/>
              </w:rPr>
              <w:t xml:space="preserve"> – 1?</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Powyższe wskaźniki mierzą główne działania przewidziane w projekcie. 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bl>
    <w:p w:rsidR="00CB4317" w:rsidRDefault="00CB4317">
      <w:pPr>
        <w:rPr>
          <w:rFonts w:eastAsia="Times New Roman" w:cs="Tahoma"/>
          <w:b/>
          <w:kern w:val="1"/>
          <w:sz w:val="24"/>
          <w:szCs w:val="24"/>
        </w:rPr>
      </w:pPr>
      <w:r w:rsidRPr="00DB4FBC">
        <w:rPr>
          <w:rFonts w:eastAsia="Times New Roman" w:cs="Tahoma"/>
          <w:b/>
          <w:kern w:val="1"/>
          <w:sz w:val="24"/>
          <w:szCs w:val="24"/>
        </w:rPr>
        <w:br w:type="page"/>
      </w:r>
    </w:p>
    <w:p w:rsidR="00EF10AE" w:rsidRPr="00BF37F7" w:rsidRDefault="00EF10AE" w:rsidP="00BF37F7">
      <w:pPr>
        <w:pStyle w:val="Nagwek2"/>
        <w:numPr>
          <w:ilvl w:val="0"/>
          <w:numId w:val="44"/>
        </w:numPr>
        <w:jc w:val="left"/>
        <w:rPr>
          <w:rFonts w:asciiTheme="minorHAnsi" w:eastAsiaTheme="minorEastAsia" w:hAnsiTheme="minorHAnsi" w:cs="Tahoma"/>
          <w:color w:val="auto"/>
          <w:sz w:val="24"/>
          <w:szCs w:val="24"/>
        </w:rPr>
      </w:pPr>
      <w:bookmarkStart w:id="74" w:name="_Toc443141937"/>
      <w:r w:rsidRPr="00BF37F7">
        <w:rPr>
          <w:rFonts w:asciiTheme="minorHAnsi" w:eastAsiaTheme="minorEastAsia" w:hAnsiTheme="minorHAnsi" w:cs="Tahoma"/>
          <w:color w:val="auto"/>
          <w:sz w:val="24"/>
          <w:szCs w:val="24"/>
        </w:rPr>
        <w:lastRenderedPageBreak/>
        <w:t>Kryteria dla Działania 10.1 Zapewnienie równego dostępu do wysokiej jakości edukacji przedszkolnej – nabór w trybie konkursowym</w:t>
      </w:r>
      <w:r w:rsidR="00C662E5" w:rsidRPr="00BF37F7">
        <w:rPr>
          <w:rFonts w:asciiTheme="minorHAnsi" w:eastAsiaTheme="minorEastAsia" w:hAnsiTheme="minorHAnsi" w:cs="Tahoma"/>
          <w:color w:val="auto"/>
          <w:sz w:val="24"/>
          <w:szCs w:val="24"/>
        </w:rPr>
        <w:t xml:space="preserve"> (PI 10.i)</w:t>
      </w:r>
      <w:bookmarkEnd w:id="74"/>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75" w:name="_Toc443141938"/>
      <w:r w:rsidRPr="001A719F">
        <w:rPr>
          <w:rFonts w:asciiTheme="minorHAnsi" w:hAnsiTheme="minorHAnsi"/>
          <w:color w:val="000000" w:themeColor="text1"/>
          <w:sz w:val="24"/>
          <w:szCs w:val="24"/>
        </w:rPr>
        <w:t xml:space="preserve">Kryteria dostępu dla Działania 10.1 </w:t>
      </w:r>
      <w:r w:rsidR="008C0526" w:rsidRPr="001A719F">
        <w:rPr>
          <w:rFonts w:asciiTheme="minorHAnsi" w:hAnsiTheme="minorHAnsi"/>
          <w:color w:val="000000" w:themeColor="text1"/>
          <w:sz w:val="24"/>
          <w:szCs w:val="24"/>
        </w:rPr>
        <w:t>Zapewnienie równego dostępu do wysokiej jakości edukacji przedszkolnej</w:t>
      </w:r>
      <w:bookmarkEnd w:id="75"/>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245"/>
        <w:gridCol w:w="6468"/>
        <w:gridCol w:w="3898"/>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45"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6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898" w:type="dxa"/>
            <w:shd w:val="clear" w:color="auto" w:fill="auto"/>
            <w:vAlign w:val="center"/>
          </w:tcPr>
          <w:p w:rsidR="00EF10AE" w:rsidRPr="00BA7139" w:rsidRDefault="00EF10AE" w:rsidP="001A719F">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rPr>
          <w:trHeight w:val="731"/>
        </w:trPr>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1.</w:t>
            </w:r>
          </w:p>
        </w:tc>
        <w:tc>
          <w:tcPr>
            <w:tcW w:w="3245" w:type="dxa"/>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liczby wniosków</w:t>
            </w:r>
          </w:p>
        </w:tc>
        <w:tc>
          <w:tcPr>
            <w:tcW w:w="6468" w:type="dxa"/>
            <w:shd w:val="clear" w:color="auto" w:fill="auto"/>
            <w:vAlign w:val="center"/>
          </w:tcPr>
          <w:p w:rsidR="00EF10AE" w:rsidRPr="00BA7139" w:rsidRDefault="00EF10AE" w:rsidP="001A719F">
            <w:pPr>
              <w:tabs>
                <w:tab w:val="left" w:pos="314"/>
              </w:tabs>
              <w:spacing w:after="0" w:line="240" w:lineRule="auto"/>
              <w:jc w:val="both"/>
              <w:rPr>
                <w:rFonts w:cs="Arial"/>
                <w:sz w:val="24"/>
                <w:szCs w:val="24"/>
              </w:rPr>
            </w:pPr>
            <w:r w:rsidRPr="00BA7139">
              <w:rPr>
                <w:rFonts w:cs="Arial"/>
                <w:sz w:val="24"/>
                <w:szCs w:val="24"/>
              </w:rPr>
              <w:t xml:space="preserve">Czy Wnioskodawca złożył </w:t>
            </w:r>
            <w:r>
              <w:rPr>
                <w:rFonts w:cs="Arial"/>
                <w:sz w:val="24"/>
                <w:szCs w:val="24"/>
              </w:rPr>
              <w:t xml:space="preserve">w ramach konkursu </w:t>
            </w:r>
            <w:r w:rsidRPr="00BA7139">
              <w:rPr>
                <w:rFonts w:cs="Arial"/>
                <w:sz w:val="24"/>
                <w:szCs w:val="24"/>
              </w:rPr>
              <w:t xml:space="preserve">jeden wniosek o dofinansowanie projektu </w:t>
            </w:r>
            <w:r>
              <w:rPr>
                <w:rFonts w:cs="Arial"/>
                <w:sz w:val="24"/>
                <w:szCs w:val="24"/>
              </w:rPr>
              <w:t>i nie więcej niż jeden jako partner</w:t>
            </w:r>
            <w:r w:rsidRPr="00BA7139">
              <w:rPr>
                <w:rFonts w:cs="Arial"/>
                <w:sz w:val="24"/>
                <w:szCs w:val="24"/>
              </w:rPr>
              <w:t>?</w:t>
            </w:r>
          </w:p>
          <w:p w:rsidR="00EF10AE" w:rsidRPr="00BA7139" w:rsidRDefault="00EF10AE" w:rsidP="001A719F">
            <w:pPr>
              <w:tabs>
                <w:tab w:val="left" w:pos="314"/>
              </w:tabs>
              <w:spacing w:after="0" w:line="240" w:lineRule="auto"/>
              <w:jc w:val="both"/>
              <w:rPr>
                <w:rFonts w:cs="Arial"/>
                <w:sz w:val="24"/>
                <w:szCs w:val="24"/>
              </w:rPr>
            </w:pPr>
          </w:p>
          <w:p w:rsidR="00EF10AE" w:rsidRPr="00BA7139" w:rsidRDefault="00EF10AE" w:rsidP="001A719F">
            <w:pPr>
              <w:spacing w:line="240" w:lineRule="auto"/>
              <w:contextualSpacing/>
              <w:jc w:val="both"/>
              <w:rPr>
                <w:rFonts w:cs="Arial"/>
                <w:sz w:val="20"/>
                <w:szCs w:val="20"/>
              </w:rPr>
            </w:pPr>
            <w:r w:rsidRPr="00BA7139">
              <w:rPr>
                <w:rFonts w:cs="Arial"/>
                <w:sz w:val="20"/>
                <w:szCs w:val="20"/>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9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Tak/Nie</w:t>
            </w:r>
          </w:p>
        </w:tc>
      </w:tr>
      <w:tr w:rsidR="00EF10AE" w:rsidRPr="00BA7139" w:rsidTr="00BA47C9">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45" w:type="dxa"/>
            <w:shd w:val="clear" w:color="auto" w:fill="auto"/>
            <w:vAlign w:val="center"/>
          </w:tcPr>
          <w:p w:rsidR="00EF10AE" w:rsidRPr="00BA7139" w:rsidRDefault="00EF10AE" w:rsidP="001A719F">
            <w:pPr>
              <w:spacing w:after="120"/>
              <w:rPr>
                <w:rFonts w:eastAsia="Times New Roman" w:cs="Arial"/>
                <w:kern w:val="1"/>
                <w:sz w:val="24"/>
                <w:szCs w:val="24"/>
              </w:rPr>
            </w:pPr>
            <w:r w:rsidRPr="00BA7139">
              <w:rPr>
                <w:rFonts w:eastAsia="Times New Roman" w:cs="Arial"/>
                <w:kern w:val="1"/>
                <w:sz w:val="24"/>
                <w:szCs w:val="24"/>
              </w:rPr>
              <w:t>Kryterium biura projektu</w:t>
            </w:r>
          </w:p>
        </w:tc>
        <w:tc>
          <w:tcPr>
            <w:tcW w:w="6468" w:type="dxa"/>
            <w:shd w:val="clear" w:color="auto" w:fill="auto"/>
          </w:tcPr>
          <w:p w:rsidR="00EF10AE" w:rsidRDefault="00EF10AE" w:rsidP="001A719F">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F10AE" w:rsidRPr="001D0421" w:rsidRDefault="00EF10AE" w:rsidP="001A719F">
            <w:pPr>
              <w:pStyle w:val="Default"/>
              <w:jc w:val="both"/>
              <w:rPr>
                <w:rFonts w:asciiTheme="minorHAnsi" w:eastAsia="Times New Roman" w:hAnsiTheme="minorHAnsi"/>
                <w:color w:val="auto"/>
                <w:sz w:val="20"/>
                <w:szCs w:val="20"/>
              </w:rPr>
            </w:pPr>
          </w:p>
          <w:p w:rsidR="00EF10AE" w:rsidRPr="00BA7139" w:rsidRDefault="00EF10AE" w:rsidP="001A719F">
            <w:pPr>
              <w:autoSpaceDE w:val="0"/>
              <w:autoSpaceDN w:val="0"/>
              <w:adjustRightInd w:val="0"/>
              <w:spacing w:after="0" w:line="240" w:lineRule="auto"/>
              <w:jc w:val="both"/>
              <w:rPr>
                <w:rFonts w:cs="Arial"/>
                <w:color w:val="000000"/>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98" w:type="dxa"/>
            <w:shd w:val="clear" w:color="auto" w:fill="auto"/>
            <w:vAlign w:val="center"/>
          </w:tcPr>
          <w:p w:rsidR="00EF10AE" w:rsidRPr="00BA7139" w:rsidRDefault="00EF10AE" w:rsidP="001A719F">
            <w:pPr>
              <w:jc w:val="center"/>
              <w:rPr>
                <w:rFonts w:eastAsia="Times New Roman" w:cs="Arial"/>
                <w:kern w:val="1"/>
                <w:sz w:val="24"/>
                <w:szCs w:val="24"/>
              </w:rPr>
            </w:pPr>
            <w:r w:rsidRPr="00BA7139">
              <w:rPr>
                <w:rFonts w:eastAsia="Times New Roman" w:cs="Arial"/>
                <w:kern w:val="1"/>
                <w:sz w:val="24"/>
                <w:szCs w:val="24"/>
              </w:rPr>
              <w:t>Tak/Nie</w:t>
            </w:r>
          </w:p>
        </w:tc>
      </w:tr>
    </w:tbl>
    <w:p w:rsidR="008C0526" w:rsidRDefault="008C0526" w:rsidP="008C0526">
      <w:pPr>
        <w:spacing w:after="120" w:line="240" w:lineRule="auto"/>
      </w:pPr>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76" w:name="_Toc443141939"/>
      <w:r w:rsidRPr="001A719F">
        <w:rPr>
          <w:rFonts w:asciiTheme="minorHAnsi" w:hAnsiTheme="minorHAnsi"/>
          <w:color w:val="000000" w:themeColor="text1"/>
          <w:sz w:val="24"/>
          <w:szCs w:val="24"/>
        </w:rPr>
        <w:t>Kryteria premiujące dla Działania 10.1 – z wyłączeniem konkursów objętych mechanizmem ZIT</w:t>
      </w:r>
      <w:bookmarkEnd w:id="76"/>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279"/>
        <w:gridCol w:w="6432"/>
        <w:gridCol w:w="3900"/>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79"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32"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900" w:type="dxa"/>
            <w:shd w:val="clear" w:color="auto" w:fill="auto"/>
            <w:vAlign w:val="center"/>
          </w:tcPr>
          <w:p w:rsidR="00EF10AE" w:rsidRPr="00BA7139" w:rsidRDefault="00EF10AE" w:rsidP="00BA47C9">
            <w:pPr>
              <w:spacing w:after="0" w:line="240" w:lineRule="auto"/>
              <w:ind w:right="-250"/>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c>
          <w:tcPr>
            <w:tcW w:w="848" w:type="dxa"/>
            <w:shd w:val="clear" w:color="auto" w:fill="auto"/>
            <w:vAlign w:val="center"/>
          </w:tcPr>
          <w:p w:rsidR="00EF10AE" w:rsidRPr="00BA7139" w:rsidRDefault="00EF10AE" w:rsidP="001A719F">
            <w:pPr>
              <w:spacing w:after="0" w:line="240" w:lineRule="auto"/>
              <w:rPr>
                <w:rFonts w:eastAsia="Times New Roman" w:cs="Arial"/>
                <w:kern w:val="1"/>
                <w:sz w:val="24"/>
                <w:szCs w:val="24"/>
              </w:rPr>
            </w:pPr>
            <w:r w:rsidRPr="00BA7139">
              <w:rPr>
                <w:rFonts w:eastAsia="Times New Roman" w:cs="Arial"/>
                <w:kern w:val="1"/>
                <w:sz w:val="24"/>
                <w:szCs w:val="24"/>
              </w:rPr>
              <w:t>1.</w:t>
            </w:r>
          </w:p>
        </w:tc>
        <w:tc>
          <w:tcPr>
            <w:tcW w:w="3279" w:type="dxa"/>
            <w:shd w:val="clear" w:color="auto" w:fill="auto"/>
            <w:vAlign w:val="center"/>
          </w:tcPr>
          <w:p w:rsidR="00EF10AE" w:rsidRPr="00BA7139" w:rsidRDefault="00EF10AE" w:rsidP="001A719F">
            <w:pPr>
              <w:spacing w:line="240" w:lineRule="auto"/>
              <w:rPr>
                <w:rFonts w:eastAsia="Times New Roman" w:cs="Arial"/>
                <w:b/>
                <w:kern w:val="1"/>
                <w:sz w:val="24"/>
                <w:szCs w:val="24"/>
              </w:rPr>
            </w:pPr>
            <w:r w:rsidRPr="00BA7139">
              <w:rPr>
                <w:rFonts w:eastAsia="Times New Roman" w:cs="Tahoma"/>
                <w:sz w:val="24"/>
                <w:szCs w:val="24"/>
              </w:rPr>
              <w:t>Kryterium formy wsparcia</w:t>
            </w:r>
          </w:p>
        </w:tc>
        <w:tc>
          <w:tcPr>
            <w:tcW w:w="6432" w:type="dxa"/>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 xml:space="preserve">Czy działania w projekcie są skierowane do </w:t>
            </w:r>
            <w:r>
              <w:rPr>
                <w:rFonts w:asciiTheme="minorHAnsi" w:hAnsiTheme="minorHAnsi"/>
              </w:rPr>
              <w:t>ośrodków wychowania przedszkolnego</w:t>
            </w:r>
            <w:r w:rsidRPr="00BA7139">
              <w:rPr>
                <w:rFonts w:asciiTheme="minorHAnsi" w:hAnsiTheme="minorHAnsi"/>
              </w:rPr>
              <w:t xml:space="preserve"> (w tym również innych form wychowania przedszkolnego), w których nie były realizowane projekty w PO KL 2007-2013?</w:t>
            </w:r>
          </w:p>
          <w:p w:rsidR="00EF10AE" w:rsidRPr="00BA7139" w:rsidRDefault="00EF10AE" w:rsidP="001A719F">
            <w:pPr>
              <w:pStyle w:val="Default"/>
              <w:jc w:val="both"/>
              <w:rPr>
                <w:rFonts w:asciiTheme="minorHAnsi" w:hAnsiTheme="minorHAnsi"/>
                <w:color w:val="auto"/>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hAnsiTheme="minorHAnsi"/>
                <w:sz w:val="20"/>
                <w:szCs w:val="20"/>
              </w:rPr>
              <w:t xml:space="preserve">Kryterium ma za zadanie premiować </w:t>
            </w:r>
            <w:r>
              <w:rPr>
                <w:rFonts w:asciiTheme="minorHAnsi" w:hAnsiTheme="minorHAnsi"/>
                <w:sz w:val="20"/>
                <w:szCs w:val="20"/>
              </w:rPr>
              <w:t>ośrodki wychowania przedszkolnego</w:t>
            </w:r>
            <w:r w:rsidRPr="00BA7139">
              <w:rPr>
                <w:rFonts w:asciiTheme="minorHAnsi" w:hAnsiTheme="minorHAnsi"/>
                <w:sz w:val="20"/>
                <w:szCs w:val="20"/>
              </w:rPr>
              <w:t xml:space="preserve">, w które </w:t>
            </w:r>
            <w:r>
              <w:rPr>
                <w:rFonts w:asciiTheme="minorHAnsi" w:hAnsiTheme="minorHAnsi"/>
                <w:sz w:val="20"/>
                <w:szCs w:val="20"/>
              </w:rPr>
              <w:t>do tej pory nie korzystały ze środków w ramach EFS</w:t>
            </w:r>
            <w:r w:rsidRPr="00BA7139">
              <w:rPr>
                <w:rFonts w:asciiTheme="minorHAnsi" w:hAnsiTheme="minorHAnsi"/>
                <w:sz w:val="20"/>
                <w:szCs w:val="20"/>
              </w:rPr>
              <w:t>. Kryterium zostanie zweryfikowane na podstawie rejestru prowadzonego przez Instytucję Organizującą Konkurs</w:t>
            </w:r>
            <w:r>
              <w:rPr>
                <w:rFonts w:asciiTheme="minorHAnsi" w:hAnsiTheme="minorHAnsi"/>
                <w:sz w:val="20"/>
                <w:szCs w:val="20"/>
              </w:rPr>
              <w:t>.</w:t>
            </w:r>
          </w:p>
        </w:tc>
        <w:tc>
          <w:tcPr>
            <w:tcW w:w="3900" w:type="dxa"/>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rPr>
                <w:rFonts w:eastAsia="Times New Roman" w:cs="Arial"/>
                <w:b/>
                <w:kern w:val="1"/>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Czy projekt jest realizowany na obszarach wiejskich</w:t>
            </w:r>
            <w:r w:rsidRPr="00BA7139" w:rsidDel="00640446">
              <w:rPr>
                <w:rFonts w:asciiTheme="minorHAnsi" w:hAnsiTheme="minorHAnsi"/>
              </w:rPr>
              <w:t xml:space="preserve"> </w:t>
            </w:r>
            <w:r w:rsidRPr="00BA7139">
              <w:rPr>
                <w:rFonts w:asciiTheme="minorHAnsi" w:hAnsiTheme="minorHAnsi"/>
              </w:rPr>
              <w:t>?</w:t>
            </w:r>
          </w:p>
          <w:p w:rsidR="00EF10AE" w:rsidRPr="00BA7139" w:rsidRDefault="00EF10AE" w:rsidP="001A719F">
            <w:pPr>
              <w:pStyle w:val="Default"/>
              <w:jc w:val="both"/>
              <w:rPr>
                <w:rFonts w:asciiTheme="minorHAnsi" w:eastAsia="Times New Roman" w:hAnsiTheme="minorHAnsi"/>
                <w:b/>
                <w:kern w:val="1"/>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eastAsia="Times New Roman" w:hAnsiTheme="minorHAnsi"/>
                <w:color w:val="auto"/>
                <w:sz w:val="20"/>
                <w:szCs w:val="20"/>
              </w:rPr>
              <w:t xml:space="preserve">Kryterium wprowadzono w celu preferowania mieszkańców obszarów wiejskich zidentyfikowanych jako osoby </w:t>
            </w:r>
            <w:proofErr w:type="spellStart"/>
            <w:r w:rsidRPr="00BA7139">
              <w:rPr>
                <w:rFonts w:asciiTheme="minorHAnsi" w:eastAsia="Times New Roman" w:hAnsiTheme="minorHAnsi"/>
                <w:color w:val="auto"/>
                <w:sz w:val="20"/>
                <w:szCs w:val="20"/>
              </w:rPr>
              <w:t>defaworyzowane</w:t>
            </w:r>
            <w:proofErr w:type="spellEnd"/>
            <w:r w:rsidRPr="00BA7139">
              <w:rPr>
                <w:rFonts w:asciiTheme="minorHAnsi" w:eastAsia="Times New Roman" w:hAnsiTheme="minorHAnsi"/>
                <w:color w:val="auto"/>
                <w:sz w:val="20"/>
                <w:szCs w:val="20"/>
              </w:rPr>
              <w:t xml:space="preserve"> na dolnośląskim rynku pracy. Definicja obszarów wiejskich została wskazana w </w:t>
            </w:r>
            <w:proofErr w:type="spellStart"/>
            <w:r w:rsidRPr="00BA7139">
              <w:rPr>
                <w:rFonts w:asciiTheme="minorHAnsi" w:eastAsia="Times New Roman" w:hAnsiTheme="minorHAnsi"/>
                <w:color w:val="auto"/>
                <w:sz w:val="20"/>
                <w:szCs w:val="20"/>
              </w:rPr>
              <w:t>SzOOP</w:t>
            </w:r>
            <w:proofErr w:type="spellEnd"/>
            <w:r w:rsidRPr="00BA7139">
              <w:rPr>
                <w:rFonts w:asciiTheme="minorHAnsi" w:eastAsia="Times New Roman" w:hAnsiTheme="minorHAnsi"/>
                <w:color w:val="auto"/>
                <w:sz w:val="20"/>
                <w:szCs w:val="20"/>
              </w:rPr>
              <w:t xml:space="preserve"> RPO WD 2014-2020. Około 40% ludności obszarów określanych jako wiejskie zamieszkuje na obszarze powiatów, w których stopa bezrobocia przekracza 150% </w:t>
            </w:r>
            <w:r w:rsidRPr="00BA7139">
              <w:rPr>
                <w:rFonts w:asciiTheme="minorHAnsi" w:eastAsia="Times New Roman" w:hAnsiTheme="minorHAnsi"/>
                <w:sz w:val="20"/>
                <w:szCs w:val="20"/>
              </w:rPr>
              <w:t>stopy bezrobocia w województwie dolnośląskim (wg. danych GUS za rok 2014).</w:t>
            </w:r>
            <w:r w:rsidRPr="00BA7139">
              <w:rPr>
                <w:rFonts w:asciiTheme="minorHAnsi" w:eastAsia="Times New Roman" w:hAnsiTheme="minorHAnsi"/>
                <w:color w:val="auto"/>
                <w:sz w:val="20"/>
                <w:szCs w:val="20"/>
              </w:rPr>
              <w:t xml:space="preserve"> Według danych GUS aktywność ekonomiczna ludności na obszarach wiejskich województwa dolnośląskiego jest o 1,2% niższa niż na obszarach miejskich. Projekty z zakresu tworzenia nowych miejsc przedszkolnych dla osób z obszarów wiejskich mogą przyczynić się do zwiększenia ich aktywności zawodowej.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3.</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both"/>
              <w:rPr>
                <w:rFonts w:cs="Arial"/>
                <w:sz w:val="24"/>
                <w:szCs w:val="24"/>
              </w:rPr>
            </w:pPr>
            <w:r w:rsidRPr="00BA7139">
              <w:rPr>
                <w:rFonts w:cs="Arial"/>
                <w:sz w:val="24"/>
                <w:szCs w:val="24"/>
              </w:rPr>
              <w:t xml:space="preserve">Czy we wniosku o dofinansowanie projektu zaplanowano wydatki </w:t>
            </w:r>
            <w:r>
              <w:rPr>
                <w:rFonts w:cs="Arial"/>
                <w:sz w:val="24"/>
                <w:szCs w:val="24"/>
              </w:rPr>
              <w:t>związane z upowszechnieniem wychowania przedszkolnego wśród dzieci z niepełnosprawnościami?</w:t>
            </w:r>
          </w:p>
          <w:p w:rsidR="00EF10AE" w:rsidRDefault="00EF10AE" w:rsidP="001A719F">
            <w:pPr>
              <w:spacing w:after="0" w:line="240" w:lineRule="auto"/>
              <w:jc w:val="both"/>
              <w:rPr>
                <w:rFonts w:cs="Arial"/>
                <w:sz w:val="20"/>
                <w:szCs w:val="20"/>
              </w:rPr>
            </w:pPr>
          </w:p>
          <w:p w:rsidR="00EF10AE" w:rsidRPr="00BA7139" w:rsidRDefault="00EF10AE" w:rsidP="001A719F">
            <w:pPr>
              <w:spacing w:after="0" w:line="240" w:lineRule="auto"/>
              <w:jc w:val="both"/>
              <w:rPr>
                <w:sz w:val="24"/>
                <w:szCs w:val="24"/>
              </w:rPr>
            </w:pPr>
            <w:r w:rsidRPr="00BA7139">
              <w:rPr>
                <w:rFonts w:cs="Arial"/>
                <w:sz w:val="20"/>
                <w:szCs w:val="20"/>
              </w:rPr>
              <w:t xml:space="preserve">Kryterium ma na celu przyczynienie się do zwiększenia liczby miejsc </w:t>
            </w:r>
            <w:r w:rsidRPr="00BA7139">
              <w:rPr>
                <w:rFonts w:cs="Arial"/>
                <w:sz w:val="20"/>
                <w:szCs w:val="20"/>
              </w:rPr>
              <w:lastRenderedPageBreak/>
              <w:t xml:space="preserve">wychowania przedszkolnego dostosowanych do potrzeb dzieci z niepełnosprawnościami.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Arial"/>
                <w:kern w:val="1"/>
                <w:sz w:val="24"/>
                <w:szCs w:val="24"/>
              </w:rPr>
            </w:pPr>
            <w:r w:rsidRPr="00BA7139">
              <w:rPr>
                <w:rFonts w:eastAsia="Times New Roman" w:cs="Arial"/>
                <w:kern w:val="1"/>
                <w:sz w:val="24"/>
                <w:szCs w:val="24"/>
              </w:rPr>
              <w:lastRenderedPageBreak/>
              <w:t xml:space="preserve">od 0 pkt. do </w:t>
            </w:r>
            <w:r w:rsidR="002451F4">
              <w:rPr>
                <w:rFonts w:eastAsia="Times New Roman" w:cs="Arial"/>
                <w:kern w:val="1"/>
                <w:sz w:val="24"/>
                <w:szCs w:val="24"/>
              </w:rPr>
              <w:t>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lastRenderedPageBreak/>
              <w:t>4.</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autoSpaceDE w:val="0"/>
              <w:autoSpaceDN w:val="0"/>
              <w:adjustRightInd w:val="0"/>
              <w:spacing w:after="0" w:line="240" w:lineRule="auto"/>
              <w:jc w:val="both"/>
            </w:pPr>
            <w:r w:rsidRPr="00BA7139">
              <w:rPr>
                <w:rFonts w:cs="Arial"/>
                <w:sz w:val="24"/>
                <w:szCs w:val="24"/>
              </w:rPr>
              <w:t>Czy we wniosku o dofinansowanie projektu zaplanowano wsparcie w zakresie rozwijania kompetencji kluczowych niezbędnych na rynku pracy oraz właściwych postaw/umiejętności (kreatywności, innowacyjności oraz pracy zespołowej)?</w:t>
            </w:r>
          </w:p>
          <w:p w:rsidR="00EF10AE" w:rsidRPr="00BA7139" w:rsidRDefault="00EF10AE" w:rsidP="001A719F">
            <w:pPr>
              <w:spacing w:after="0" w:line="240" w:lineRule="auto"/>
              <w:jc w:val="both"/>
              <w:rPr>
                <w:rFonts w:cs="Arial"/>
                <w:sz w:val="24"/>
                <w:szCs w:val="24"/>
              </w:rPr>
            </w:pPr>
          </w:p>
          <w:p w:rsidR="00EF10AE" w:rsidRPr="00BA7139" w:rsidRDefault="00EF10AE" w:rsidP="001A719F">
            <w:pPr>
              <w:spacing w:after="0" w:line="240" w:lineRule="auto"/>
              <w:jc w:val="both"/>
              <w:rPr>
                <w:rFonts w:cs="Arial"/>
                <w:sz w:val="24"/>
                <w:szCs w:val="24"/>
              </w:rPr>
            </w:pPr>
            <w:r w:rsidRPr="00BA7139">
              <w:rPr>
                <w:rFonts w:cs="Arial"/>
                <w:sz w:val="20"/>
                <w:szCs w:val="20"/>
              </w:rPr>
              <w:t>Kryterium ma na celu preferowanie projektów ukierunkowanych na kształtowanie postaw niezbędnych do późniejszego funkcjonowania na rynku pracy</w:t>
            </w:r>
            <w:r w:rsidRPr="00BA7139">
              <w:rPr>
                <w:rFonts w:cs="Arial"/>
                <w:sz w:val="24"/>
                <w:szCs w:val="24"/>
              </w:rPr>
              <w:t xml:space="preserve">.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5.</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Default="00EF10AE" w:rsidP="001A719F">
            <w:pPr>
              <w:autoSpaceDE w:val="0"/>
              <w:autoSpaceDN w:val="0"/>
              <w:adjustRightInd w:val="0"/>
              <w:spacing w:after="0" w:line="240" w:lineRule="auto"/>
              <w:jc w:val="both"/>
              <w:rPr>
                <w:rFonts w:cs="Arial"/>
                <w:sz w:val="24"/>
                <w:szCs w:val="24"/>
              </w:rPr>
            </w:pPr>
            <w:r w:rsidRPr="00BA7139">
              <w:rPr>
                <w:rFonts w:cs="Arial"/>
                <w:sz w:val="24"/>
                <w:szCs w:val="24"/>
              </w:rPr>
              <w:t xml:space="preserve">Czy projekt jest </w:t>
            </w:r>
            <w:r>
              <w:rPr>
                <w:rFonts w:cs="Arial"/>
                <w:sz w:val="24"/>
                <w:szCs w:val="24"/>
              </w:rPr>
              <w:t xml:space="preserve">realizowany w budynku wybudowanym, zmodernizowanym lub zaadoptowanym </w:t>
            </w:r>
            <w:r w:rsidRPr="00BA7139">
              <w:rPr>
                <w:rFonts w:cs="Arial"/>
                <w:sz w:val="24"/>
                <w:szCs w:val="24"/>
              </w:rPr>
              <w:t>ze źródeł wspólnotowych innych niż Europejski Fundusz Społeczny?</w:t>
            </w:r>
          </w:p>
          <w:p w:rsidR="00EF10AE" w:rsidRDefault="00EF10AE" w:rsidP="001A719F">
            <w:pPr>
              <w:autoSpaceDE w:val="0"/>
              <w:autoSpaceDN w:val="0"/>
              <w:adjustRightInd w:val="0"/>
              <w:spacing w:after="0" w:line="240" w:lineRule="auto"/>
              <w:jc w:val="both"/>
              <w:rPr>
                <w:rFonts w:cs="Arial"/>
                <w:sz w:val="24"/>
                <w:szCs w:val="24"/>
              </w:rPr>
            </w:pPr>
          </w:p>
          <w:p w:rsidR="00EF10AE" w:rsidRPr="00BA7139" w:rsidRDefault="00EF10AE" w:rsidP="001A719F">
            <w:pPr>
              <w:autoSpaceDE w:val="0"/>
              <w:autoSpaceDN w:val="0"/>
              <w:adjustRightInd w:val="0"/>
              <w:spacing w:after="0" w:line="240" w:lineRule="auto"/>
              <w:jc w:val="both"/>
              <w:rPr>
                <w:rFonts w:cs="Arial"/>
                <w:sz w:val="20"/>
                <w:szCs w:val="20"/>
              </w:rPr>
            </w:pPr>
            <w:r w:rsidRPr="00BA7139">
              <w:rPr>
                <w:rFonts w:cs="Arial"/>
                <w:sz w:val="20"/>
                <w:szCs w:val="20"/>
              </w:rPr>
              <w:t xml:space="preserve">Kryterium wprowadzono w celu zapewnienia komplementarności operacji finansowanych ze źródeł wspólnotowych. Premię punktową za spełnienie przedmiotowego kryterium mogą otrzymać te wnioski o dofinansowanie, których wnioskodawcy wykażą komplementarność podejmowanych w projekcie z działaniami podejmowanymi w innym projekcie współfinansowanymi ze środków wspólnotowych.  Wnioskodawca powinien wskazać konkretne działania w obu projektach, które są pod względem siebie komplementarne, tytuł projektu, który był lub będzie współfinansowany z innych niż EFS źródeł wspólnotowych oraz wskazać przedmiotowe źródło finansowania. Kryterium zostanie zweryfikowane na podstawie </w:t>
            </w:r>
            <w:r>
              <w:rPr>
                <w:rFonts w:cs="Arial"/>
                <w:sz w:val="20"/>
                <w:szCs w:val="20"/>
              </w:rPr>
              <w:t>zapisów</w:t>
            </w:r>
            <w:r w:rsidRPr="00BA7139">
              <w:rPr>
                <w:rFonts w:cs="Arial"/>
                <w:sz w:val="20"/>
                <w:szCs w:val="20"/>
              </w:rPr>
              <w:t xml:space="preserve">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6.</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Pr>
                <w:rFonts w:eastAsia="Times New Roman" w:cs="Tahoma"/>
                <w:sz w:val="24"/>
                <w:szCs w:val="24"/>
              </w:rPr>
              <w:t>Kryterium efektywności działania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507B2F" w:rsidRDefault="00EF10AE" w:rsidP="001A719F">
            <w:pPr>
              <w:autoSpaceDE w:val="0"/>
              <w:autoSpaceDN w:val="0"/>
              <w:adjustRightInd w:val="0"/>
              <w:spacing w:after="0" w:line="240" w:lineRule="auto"/>
              <w:jc w:val="both"/>
              <w:rPr>
                <w:sz w:val="24"/>
                <w:szCs w:val="24"/>
              </w:rPr>
            </w:pPr>
            <w:r w:rsidRPr="00507B2F">
              <w:rPr>
                <w:sz w:val="24"/>
                <w:szCs w:val="24"/>
              </w:rPr>
              <w:t xml:space="preserve">Czy </w:t>
            </w:r>
            <w:r>
              <w:rPr>
                <w:sz w:val="24"/>
                <w:szCs w:val="24"/>
              </w:rPr>
              <w:t>we wniosku o dofinansowanie projektu przewidziano działania z zakresu</w:t>
            </w:r>
            <w:r w:rsidRPr="00507B2F">
              <w:rPr>
                <w:sz w:val="24"/>
                <w:szCs w:val="24"/>
              </w:rPr>
              <w:t xml:space="preserve"> popraw</w:t>
            </w:r>
            <w:r>
              <w:rPr>
                <w:sz w:val="24"/>
                <w:szCs w:val="24"/>
              </w:rPr>
              <w:t>y</w:t>
            </w:r>
            <w:r w:rsidRPr="00507B2F">
              <w:rPr>
                <w:sz w:val="24"/>
                <w:szCs w:val="24"/>
              </w:rPr>
              <w:t xml:space="preserve"> kompetencji nauczycieli i pracowników pedagogicznych przedszkoli w zakresie pedagogiki specjalnej?</w:t>
            </w:r>
          </w:p>
          <w:p w:rsidR="00EF10AE" w:rsidRDefault="00EF10AE" w:rsidP="001A719F">
            <w:pPr>
              <w:autoSpaceDE w:val="0"/>
              <w:autoSpaceDN w:val="0"/>
              <w:adjustRightInd w:val="0"/>
              <w:spacing w:after="0" w:line="240" w:lineRule="auto"/>
              <w:jc w:val="both"/>
            </w:pPr>
          </w:p>
          <w:p w:rsidR="00EF10AE" w:rsidRPr="00794E53" w:rsidRDefault="00EF10AE" w:rsidP="001A719F">
            <w:pPr>
              <w:autoSpaceDE w:val="0"/>
              <w:autoSpaceDN w:val="0"/>
              <w:adjustRightInd w:val="0"/>
              <w:spacing w:after="0" w:line="240" w:lineRule="auto"/>
              <w:jc w:val="both"/>
              <w:rPr>
                <w:rFonts w:cs="Arial"/>
                <w:sz w:val="20"/>
                <w:szCs w:val="20"/>
              </w:rPr>
            </w:pPr>
            <w:r>
              <w:rPr>
                <w:rFonts w:cs="Arial"/>
                <w:sz w:val="20"/>
                <w:szCs w:val="20"/>
              </w:rPr>
              <w:lastRenderedPageBreak/>
              <w:t xml:space="preserve">Kryterium przyczyni się do zaspokojenia potrzeb kadry ośrodków wychowania przedszkolnego z zakresu pedagogiki specjalnej. </w:t>
            </w:r>
            <w:r w:rsidRPr="00BA7139">
              <w:rPr>
                <w:rFonts w:cs="Arial"/>
                <w:sz w:val="20"/>
                <w:szCs w:val="20"/>
              </w:rPr>
              <w:t xml:space="preserve">Kryterium zostanie zweryfikowane na podstawie </w:t>
            </w:r>
            <w:r>
              <w:rPr>
                <w:rFonts w:cs="Arial"/>
                <w:sz w:val="20"/>
                <w:szCs w:val="20"/>
              </w:rPr>
              <w:t xml:space="preserve">zapisów </w:t>
            </w:r>
            <w:r w:rsidRPr="00BA7139">
              <w:rPr>
                <w:rFonts w:cs="Arial"/>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lastRenderedPageBreak/>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lastRenderedPageBreak/>
              <w:t>7</w:t>
            </w:r>
            <w:r w:rsidRPr="00BA7139">
              <w:rPr>
                <w:rFonts w:eastAsia="Times New Roman"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860674" w:rsidRDefault="00EF10AE" w:rsidP="001A719F">
            <w:pPr>
              <w:autoSpaceDE w:val="0"/>
              <w:autoSpaceDN w:val="0"/>
              <w:adjustRightInd w:val="0"/>
              <w:spacing w:after="0" w:line="240" w:lineRule="auto"/>
              <w:jc w:val="both"/>
              <w:rPr>
                <w:rFonts w:eastAsia="Times New Roman" w:cs="Tahoma"/>
                <w:sz w:val="24"/>
                <w:szCs w:val="24"/>
              </w:rPr>
            </w:pPr>
            <w:r w:rsidRPr="00860674">
              <w:rPr>
                <w:rFonts w:eastAsia="Times New Roman" w:cs="Tahoma"/>
                <w:sz w:val="24"/>
                <w:szCs w:val="24"/>
              </w:rPr>
              <w:t xml:space="preserve">Czy projekt obejmuje tworzenie i utrzymanie nowych miejsc przedszkolnych na terenach gmin: </w:t>
            </w:r>
            <w:r w:rsidRPr="00860674">
              <w:rPr>
                <w:sz w:val="24"/>
                <w:szCs w:val="24"/>
              </w:rPr>
              <w:t>Męcinka, Mściwojów,  Platerówka, Pęcław, Żukowice, Jemielno, Krotoszyce, Kunice, Ruja, Stare Bogaczowice, Walim, Jordanów Śląski, Niemcza, Pielgrzymka, Paszowice, Prusice,  Zgorzelec, Głogów , Bolków, Miłkowice, Kostomłoty, Udanin, Zagrodno, Warta Bolesławiecka, Łagiewniki, Lubin, Oława, Wądroże Wielkie, Zawonia, Chojnów, Bolesławiec, Sulików, Kotla, Kondratowice, Wąsosz, Gromadka, Dobroszyce, Krośnice, Jerzmanowa, Lwówek Śląski, Gaworzyce, Żmigród , Prochowice, Ścinawa, Nowogrodziec, Olszyna, Pieńsk, Siekierczyn, Kłodzko, Świerzawa, Lądek-Zdrój  Węgliniec, Cieszków, Bierutów, Międzybórz, Chocianów, Osiecznica, Wińsko, Przeworno, Bystrzyca Kłodzka?</w:t>
            </w:r>
          </w:p>
          <w:p w:rsidR="00EF10AE" w:rsidRDefault="00EF10AE" w:rsidP="001A719F">
            <w:pPr>
              <w:autoSpaceDE w:val="0"/>
              <w:autoSpaceDN w:val="0"/>
              <w:adjustRightInd w:val="0"/>
              <w:spacing w:after="0" w:line="240" w:lineRule="auto"/>
              <w:jc w:val="both"/>
              <w:rPr>
                <w:rFonts w:eastAsia="Times New Roman" w:cs="Tahoma"/>
                <w:sz w:val="24"/>
                <w:szCs w:val="24"/>
              </w:rPr>
            </w:pPr>
          </w:p>
          <w:p w:rsidR="00EF10AE" w:rsidRPr="00860674" w:rsidRDefault="00EF10AE" w:rsidP="001A719F">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 xml:space="preserve">Kryterium zostało opracowane na podstawie analizy danych statystycznych definiującej  obszary, gdzie jest </w:t>
            </w:r>
            <w:r w:rsidRPr="00B95FD1">
              <w:rPr>
                <w:rFonts w:cs="Arial"/>
                <w:sz w:val="20"/>
                <w:szCs w:val="20"/>
              </w:rPr>
              <w:t>mał</w:t>
            </w:r>
            <w:r>
              <w:rPr>
                <w:rFonts w:cs="Arial"/>
                <w:sz w:val="20"/>
                <w:szCs w:val="20"/>
              </w:rPr>
              <w:t>a</w:t>
            </w:r>
            <w:r w:rsidRPr="00B95FD1">
              <w:rPr>
                <w:rFonts w:cs="Arial"/>
                <w:sz w:val="20"/>
                <w:szCs w:val="20"/>
              </w:rPr>
              <w:t xml:space="preserve"> iloś</w:t>
            </w:r>
            <w:r>
              <w:rPr>
                <w:rFonts w:cs="Arial"/>
                <w:sz w:val="20"/>
                <w:szCs w:val="20"/>
              </w:rPr>
              <w:t>ć</w:t>
            </w:r>
            <w:r w:rsidRPr="00B95FD1">
              <w:rPr>
                <w:rFonts w:cs="Arial"/>
                <w:sz w:val="20"/>
                <w:szCs w:val="20"/>
              </w:rPr>
              <w:t xml:space="preserve"> miejsc przedszkolnych na 1 tys. </w:t>
            </w:r>
            <w:r>
              <w:rPr>
                <w:rFonts w:cs="Arial"/>
                <w:sz w:val="20"/>
                <w:szCs w:val="20"/>
              </w:rPr>
              <w:t>d</w:t>
            </w:r>
            <w:r w:rsidRPr="00B95FD1">
              <w:rPr>
                <w:rFonts w:cs="Arial"/>
                <w:sz w:val="20"/>
                <w:szCs w:val="20"/>
              </w:rPr>
              <w:t>zieci w wieku 3-6 lat</w:t>
            </w:r>
            <w:r>
              <w:rPr>
                <w:rFonts w:cs="Arial"/>
                <w:sz w:val="20"/>
                <w:szCs w:val="20"/>
              </w:rPr>
              <w:t>.</w:t>
            </w:r>
            <w:r>
              <w:rPr>
                <w:rFonts w:eastAsia="Times New Roman" w:cs="Tahoma"/>
                <w:sz w:val="20"/>
                <w:szCs w:val="20"/>
              </w:rPr>
              <w:t xml:space="preserve"> Zostały wyodrębnione gminy, w których w największym stopniu wsparcie powinno przyczynić się do zwiększenia upowszechnienia wychowania przedszkolnego. </w:t>
            </w:r>
            <w:r w:rsidRPr="00F20A4E">
              <w:rPr>
                <w:rFonts w:eastAsia="Times New Roman" w:cs="Tahoma"/>
                <w:sz w:val="20"/>
                <w:szCs w:val="20"/>
              </w:rPr>
              <w:t xml:space="preserve">Kryterium zostanie zweryfikowane na podstawie </w:t>
            </w:r>
            <w:r>
              <w:rPr>
                <w:rFonts w:eastAsia="Times New Roman" w:cs="Tahoma"/>
                <w:sz w:val="20"/>
                <w:szCs w:val="20"/>
              </w:rPr>
              <w:t xml:space="preserve">zapisów </w:t>
            </w:r>
            <w:r w:rsidRPr="00F20A4E">
              <w:rPr>
                <w:rFonts w:eastAsia="Times New Roman" w:cs="Tahoma"/>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2451F4"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eastAsia="Times New Roman" w:cs="Arial"/>
                <w:kern w:val="1"/>
                <w:sz w:val="24"/>
                <w:szCs w:val="24"/>
              </w:rPr>
            </w:pPr>
            <w:r>
              <w:rPr>
                <w:rFonts w:cs="Arial"/>
                <w:kern w:val="1"/>
                <w:sz w:val="24"/>
                <w:szCs w:val="24"/>
              </w:rPr>
              <w:t>6</w:t>
            </w:r>
            <w:r w:rsidRPr="00652AD0">
              <w:rPr>
                <w:rFonts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Pr="00BA7139"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Pr="0086067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lastRenderedPageBreak/>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lastRenderedPageBreak/>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BA7139"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BA7139" w:rsidTr="00BA47C9">
        <w:trPr>
          <w:trHeight w:val="432"/>
        </w:trPr>
        <w:tc>
          <w:tcPr>
            <w:tcW w:w="10559" w:type="dxa"/>
            <w:gridSpan w:val="3"/>
            <w:shd w:val="clear" w:color="auto" w:fill="auto"/>
            <w:vAlign w:val="center"/>
          </w:tcPr>
          <w:p w:rsidR="002451F4" w:rsidRPr="00BA7139" w:rsidRDefault="002451F4" w:rsidP="002451F4">
            <w:pPr>
              <w:pStyle w:val="Default"/>
              <w:jc w:val="both"/>
              <w:rPr>
                <w:rFonts w:asciiTheme="minorHAnsi" w:eastAsia="Times New Roman" w:hAnsiTheme="minorHAnsi"/>
                <w:color w:val="auto"/>
              </w:rPr>
            </w:pPr>
            <w:r w:rsidRPr="00BA7139">
              <w:rPr>
                <w:rFonts w:asciiTheme="minorHAnsi" w:eastAsia="Times New Roman" w:hAnsiTheme="minorHAnsi"/>
                <w:b/>
              </w:rPr>
              <w:lastRenderedPageBreak/>
              <w:t>Łączna maksymalna możliwa do zdobycia liczba punktów za spełnianie kryteriów premiujących</w:t>
            </w:r>
          </w:p>
        </w:tc>
        <w:tc>
          <w:tcPr>
            <w:tcW w:w="3900" w:type="dxa"/>
            <w:shd w:val="clear" w:color="auto" w:fill="auto"/>
            <w:vAlign w:val="center"/>
          </w:tcPr>
          <w:p w:rsidR="002451F4" w:rsidRPr="00BA7139"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EF10AE" w:rsidRDefault="00EF10AE">
      <w:pPr>
        <w:rPr>
          <w:rFonts w:eastAsia="Times New Roman" w:cs="Tahoma"/>
          <w:b/>
          <w:kern w:val="1"/>
          <w:sz w:val="24"/>
          <w:szCs w:val="24"/>
        </w:rPr>
      </w:pPr>
      <w:r>
        <w:rPr>
          <w:rFonts w:eastAsia="Times New Roman" w:cs="Tahoma"/>
          <w:b/>
          <w:kern w:val="1"/>
          <w:sz w:val="24"/>
          <w:szCs w:val="24"/>
        </w:rPr>
        <w:br w:type="page"/>
      </w:r>
    </w:p>
    <w:p w:rsidR="00457535" w:rsidRPr="00BF37F7" w:rsidRDefault="00457535" w:rsidP="00BF37F7">
      <w:pPr>
        <w:pStyle w:val="Nagwek2"/>
        <w:numPr>
          <w:ilvl w:val="0"/>
          <w:numId w:val="44"/>
        </w:numPr>
        <w:jc w:val="both"/>
        <w:rPr>
          <w:rFonts w:asciiTheme="minorHAnsi" w:eastAsiaTheme="minorEastAsia" w:hAnsiTheme="minorHAnsi" w:cs="Tahoma"/>
          <w:color w:val="auto"/>
          <w:sz w:val="24"/>
          <w:szCs w:val="24"/>
        </w:rPr>
      </w:pPr>
      <w:bookmarkStart w:id="77" w:name="_Toc443141940"/>
      <w:r w:rsidRPr="00BF37F7">
        <w:rPr>
          <w:rFonts w:asciiTheme="minorHAnsi" w:eastAsiaTheme="minorEastAsia" w:hAnsiTheme="minorHAnsi" w:cs="Tahoma"/>
          <w:color w:val="auto"/>
          <w:sz w:val="24"/>
          <w:szCs w:val="24"/>
        </w:rPr>
        <w:lastRenderedPageBreak/>
        <w:t>Kryteria dla Działania 10.2 Zapewnienie równego dostępu do wysokiej jakości edukacji podstawowej, gimnazjalnej i ponadgimnazjalnej – nabór w trybie konkursowym</w:t>
      </w:r>
      <w:r w:rsidR="00C662E5" w:rsidRPr="00BF37F7">
        <w:rPr>
          <w:rFonts w:asciiTheme="minorHAnsi" w:eastAsiaTheme="minorEastAsia" w:hAnsiTheme="minorHAnsi" w:cs="Tahoma"/>
          <w:color w:val="auto"/>
          <w:sz w:val="24"/>
          <w:szCs w:val="24"/>
        </w:rPr>
        <w:t xml:space="preserve"> (PI 10.i)</w:t>
      </w:r>
      <w:bookmarkEnd w:id="77"/>
    </w:p>
    <w:p w:rsidR="0037389F" w:rsidRDefault="00457535" w:rsidP="00DF0784">
      <w:pPr>
        <w:pStyle w:val="Nagwek3"/>
        <w:numPr>
          <w:ilvl w:val="0"/>
          <w:numId w:val="86"/>
        </w:numPr>
        <w:rPr>
          <w:rFonts w:asciiTheme="minorHAnsi" w:hAnsiTheme="minorHAnsi"/>
          <w:color w:val="000000" w:themeColor="text1"/>
          <w:sz w:val="24"/>
          <w:szCs w:val="24"/>
        </w:rPr>
      </w:pPr>
      <w:bookmarkStart w:id="78" w:name="_Toc443141941"/>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horyzontalny</w:t>
      </w:r>
      <w:bookmarkEnd w:id="78"/>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768"/>
        <w:gridCol w:w="6110"/>
        <w:gridCol w:w="3665"/>
      </w:tblGrid>
      <w:tr w:rsidR="00457535" w:rsidRPr="00BA7139" w:rsidTr="00BA47C9">
        <w:trPr>
          <w:trHeight w:val="432"/>
        </w:trPr>
        <w:tc>
          <w:tcPr>
            <w:tcW w:w="916"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68"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110"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65"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BA47C9">
        <w:trPr>
          <w:trHeight w:val="731"/>
        </w:trPr>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110" w:type="dxa"/>
            <w:shd w:val="clear" w:color="auto" w:fill="auto"/>
            <w:vAlign w:val="center"/>
          </w:tcPr>
          <w:p w:rsidR="00457535" w:rsidRPr="00B61EDC" w:rsidRDefault="00457535" w:rsidP="00457535">
            <w:pPr>
              <w:spacing w:line="240" w:lineRule="auto"/>
              <w:jc w:val="both"/>
              <w:rPr>
                <w:sz w:val="24"/>
                <w:szCs w:val="24"/>
              </w:rPr>
            </w:pPr>
            <w:r w:rsidRPr="00B61EDC">
              <w:rPr>
                <w:sz w:val="24"/>
                <w:szCs w:val="24"/>
              </w:rPr>
              <w:t>Czy Wnioskodawca w ramach konkursu złożył jeden wniosek o dofinansowanie projektu</w:t>
            </w:r>
            <w:r>
              <w:rPr>
                <w:sz w:val="24"/>
                <w:szCs w:val="24"/>
              </w:rPr>
              <w:t>, jako lider lub samodzielny Wnioskodawca</w:t>
            </w:r>
            <w:r w:rsidRPr="00B61EDC">
              <w:rPr>
                <w:sz w:val="24"/>
                <w:szCs w:val="24"/>
              </w:rPr>
              <w:t xml:space="preserve"> oraz nie więcej niż jeden wniosek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3665"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BA47C9">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110" w:type="dxa"/>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Czy projekt jest realizowany w szkołach osiągających najsłabsze wyniki edukacyjne w skali regionu?</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 xml:space="preserve">ako szkoły lub placówki systemu oświaty, które osiągają najsłabsze wyniki edukacyjne w skali regionu należy rozumieć te placówki, których średnia z egzaminów zewnętrznych, w tym sprawdzianu szóstoklasisty, jest na poziomie niższym niż średnia województwa z danego egzaminu (części egzaminu w przypadku egzaminu gimnazjalnego, bądź przedmiotu obowiązkowego w </w:t>
            </w:r>
            <w:r w:rsidRPr="00491D48">
              <w:rPr>
                <w:rFonts w:eastAsia="Times New Roman" w:cs="Arial"/>
                <w:iCs/>
                <w:sz w:val="20"/>
                <w:szCs w:val="20"/>
              </w:rPr>
              <w:lastRenderedPageBreak/>
              <w:t>przypadku egzaminu maturalnego). 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665" w:type="dxa"/>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lastRenderedPageBreak/>
              <w:t xml:space="preserve">Tak/Nie (odrzucenie wniosku)              </w:t>
            </w:r>
          </w:p>
        </w:tc>
      </w:tr>
    </w:tbl>
    <w:p w:rsidR="0037389F" w:rsidRDefault="00457535" w:rsidP="00DF0784">
      <w:pPr>
        <w:pStyle w:val="Nagwek3"/>
        <w:numPr>
          <w:ilvl w:val="0"/>
          <w:numId w:val="86"/>
        </w:numPr>
        <w:rPr>
          <w:rFonts w:asciiTheme="minorHAnsi" w:hAnsiTheme="minorHAnsi"/>
          <w:color w:val="000000" w:themeColor="text1"/>
          <w:sz w:val="24"/>
          <w:szCs w:val="24"/>
        </w:rPr>
      </w:pPr>
      <w:bookmarkStart w:id="79" w:name="_Toc443141942"/>
      <w:r w:rsidRPr="001A719F">
        <w:rPr>
          <w:rFonts w:asciiTheme="minorHAnsi" w:hAnsiTheme="minorHAnsi"/>
          <w:color w:val="000000" w:themeColor="text1"/>
          <w:sz w:val="24"/>
          <w:szCs w:val="24"/>
        </w:rPr>
        <w:lastRenderedPageBreak/>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dla ZIT</w:t>
      </w:r>
      <w:bookmarkEnd w:id="79"/>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6"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190"/>
        <w:gridCol w:w="565"/>
        <w:gridCol w:w="5524"/>
        <w:gridCol w:w="565"/>
        <w:gridCol w:w="3657"/>
      </w:tblGrid>
      <w:tr w:rsidR="00457535" w:rsidRPr="00BA7139" w:rsidTr="00CA3D11">
        <w:trPr>
          <w:trHeight w:val="432"/>
        </w:trPr>
        <w:tc>
          <w:tcPr>
            <w:tcW w:w="964"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55"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89"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57"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CA3D11">
        <w:trPr>
          <w:trHeight w:val="731"/>
        </w:trPr>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089" w:type="dxa"/>
            <w:gridSpan w:val="2"/>
            <w:shd w:val="clear" w:color="auto" w:fill="auto"/>
            <w:vAlign w:val="center"/>
          </w:tcPr>
          <w:p w:rsidR="00457535" w:rsidRPr="00B61EDC" w:rsidRDefault="00457535" w:rsidP="0045753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4222" w:type="dxa"/>
            <w:gridSpan w:val="2"/>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CA3D11">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089" w:type="dxa"/>
            <w:gridSpan w:val="2"/>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 xml:space="preserve">Czy projekt jest realizowany w szkołach osiągających najsłabsze wyniki edukacyjne w skali </w:t>
            </w:r>
            <w:r>
              <w:rPr>
                <w:rFonts w:cs="Arial"/>
                <w:sz w:val="24"/>
                <w:szCs w:val="24"/>
              </w:rPr>
              <w:t>ZIT</w:t>
            </w:r>
            <w:r w:rsidRPr="00B61EDC">
              <w:rPr>
                <w:rFonts w:cs="Arial"/>
                <w:sz w:val="24"/>
                <w:szCs w:val="24"/>
              </w:rPr>
              <w:t>?</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 xml:space="preserve">ako szkoły lub placówki systemu oświaty, które osiągają najsłabsze wyniki edukacyjne w skali ZIT należy rozumieć te placówki, których średnia z egzaminów zewnętrznych, w tym </w:t>
            </w:r>
            <w:r w:rsidRPr="00491D48">
              <w:rPr>
                <w:rFonts w:eastAsia="Times New Roman" w:cs="Arial"/>
                <w:iCs/>
                <w:sz w:val="20"/>
                <w:szCs w:val="20"/>
              </w:rPr>
              <w:lastRenderedPageBreak/>
              <w:t>sprawdzianu szóstoklasisty, jest na poziomie niższym niż średnia ZIT z danego egzaminu (części egzaminu w przypadku egzaminu gimnazjalnego, bądź przedmiotu obowiązkowego w przypadku egzaminu maturalnego). Jako średnia ZIT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4222" w:type="dxa"/>
            <w:gridSpan w:val="2"/>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lastRenderedPageBreak/>
              <w:t xml:space="preserve">Tak/Nie (odrzucenie wniosku)              </w:t>
            </w:r>
          </w:p>
        </w:tc>
      </w:tr>
    </w:tbl>
    <w:p w:rsidR="00457535" w:rsidRDefault="00457535" w:rsidP="00457535">
      <w:pPr>
        <w:spacing w:after="120" w:line="240" w:lineRule="auto"/>
      </w:pPr>
    </w:p>
    <w:p w:rsidR="0037389F" w:rsidRDefault="00457535" w:rsidP="00DF0784">
      <w:pPr>
        <w:pStyle w:val="Nagwek3"/>
        <w:numPr>
          <w:ilvl w:val="0"/>
          <w:numId w:val="59"/>
        </w:numPr>
        <w:ind w:left="284" w:hanging="284"/>
        <w:rPr>
          <w:rFonts w:asciiTheme="minorHAnsi" w:hAnsiTheme="minorHAnsi"/>
          <w:color w:val="000000" w:themeColor="text1"/>
          <w:sz w:val="24"/>
          <w:szCs w:val="24"/>
        </w:rPr>
      </w:pPr>
      <w:bookmarkStart w:id="80" w:name="_Toc443141943"/>
      <w:r w:rsidRPr="001A719F">
        <w:rPr>
          <w:rFonts w:asciiTheme="minorHAnsi" w:hAnsiTheme="minorHAnsi"/>
          <w:color w:val="000000" w:themeColor="text1"/>
          <w:sz w:val="24"/>
          <w:szCs w:val="24"/>
        </w:rPr>
        <w:t>Kryter</w:t>
      </w:r>
      <w:r>
        <w:rPr>
          <w:rFonts w:asciiTheme="minorHAnsi" w:hAnsiTheme="minorHAnsi"/>
          <w:color w:val="000000" w:themeColor="text1"/>
          <w:sz w:val="24"/>
          <w:szCs w:val="24"/>
        </w:rPr>
        <w:t>ia premiujące dla Działania 10.2</w:t>
      </w:r>
      <w:r w:rsidRPr="001A719F">
        <w:rPr>
          <w:rFonts w:asciiTheme="minorHAnsi" w:hAnsiTheme="minorHAnsi"/>
          <w:color w:val="000000" w:themeColor="text1"/>
          <w:sz w:val="24"/>
          <w:szCs w:val="24"/>
        </w:rPr>
        <w:t xml:space="preserve"> – z wyłączeniem konkursów objętych mechanizmem ZIT</w:t>
      </w:r>
      <w:bookmarkEnd w:id="80"/>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193"/>
        <w:gridCol w:w="6007"/>
        <w:gridCol w:w="4279"/>
      </w:tblGrid>
      <w:tr w:rsidR="00457535" w:rsidRPr="00BA7139" w:rsidTr="00BA47C9">
        <w:trPr>
          <w:trHeight w:val="432"/>
        </w:trPr>
        <w:tc>
          <w:tcPr>
            <w:tcW w:w="980" w:type="dxa"/>
            <w:shd w:val="clear" w:color="auto" w:fill="auto"/>
            <w:vAlign w:val="center"/>
          </w:tcPr>
          <w:p w:rsidR="00457535" w:rsidRPr="00BA7139" w:rsidRDefault="0045753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3193"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7"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279"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E14C5" w:rsidRPr="00BA7139" w:rsidTr="00BA47C9">
        <w:tc>
          <w:tcPr>
            <w:tcW w:w="980" w:type="dxa"/>
            <w:shd w:val="clear" w:color="auto" w:fill="auto"/>
            <w:vAlign w:val="center"/>
          </w:tcPr>
          <w:p w:rsidR="000E14C5" w:rsidRPr="00BA7139" w:rsidRDefault="000E14C5" w:rsidP="000E14C5">
            <w:pPr>
              <w:spacing w:after="0" w:line="240" w:lineRule="auto"/>
              <w:rPr>
                <w:rFonts w:eastAsia="Times New Roman" w:cs="Arial"/>
                <w:kern w:val="1"/>
                <w:sz w:val="24"/>
                <w:szCs w:val="24"/>
              </w:rPr>
            </w:pPr>
            <w:r w:rsidRPr="00B61EDC">
              <w:rPr>
                <w:rFonts w:eastAsia="Times New Roman" w:cs="Tahoma"/>
                <w:sz w:val="24"/>
                <w:szCs w:val="24"/>
              </w:rPr>
              <w:t>1.</w:t>
            </w:r>
          </w:p>
        </w:tc>
        <w:tc>
          <w:tcPr>
            <w:tcW w:w="3193" w:type="dxa"/>
            <w:shd w:val="clear" w:color="auto" w:fill="auto"/>
            <w:vAlign w:val="center"/>
          </w:tcPr>
          <w:p w:rsidR="000E14C5" w:rsidRPr="00BA7139" w:rsidRDefault="000E14C5" w:rsidP="00457535">
            <w:pPr>
              <w:spacing w:line="240" w:lineRule="auto"/>
              <w:rPr>
                <w:rFonts w:eastAsia="Times New Roman" w:cs="Arial"/>
                <w:b/>
                <w:kern w:val="1"/>
                <w:sz w:val="24"/>
                <w:szCs w:val="24"/>
              </w:rPr>
            </w:pPr>
            <w:r w:rsidRPr="00B61EDC">
              <w:rPr>
                <w:rFonts w:eastAsia="Times New Roman" w:cs="Tahoma"/>
                <w:sz w:val="24"/>
                <w:szCs w:val="24"/>
              </w:rPr>
              <w:t>Kryterium formy wsparcia</w:t>
            </w:r>
          </w:p>
        </w:tc>
        <w:tc>
          <w:tcPr>
            <w:tcW w:w="6007" w:type="dxa"/>
            <w:shd w:val="clear" w:color="auto" w:fill="auto"/>
            <w:vAlign w:val="center"/>
          </w:tcPr>
          <w:p w:rsidR="000E14C5" w:rsidRPr="00B61EDC" w:rsidRDefault="000E14C5" w:rsidP="000E14C5">
            <w:pPr>
              <w:pStyle w:val="Default"/>
              <w:jc w:val="both"/>
              <w:rPr>
                <w:rFonts w:asciiTheme="minorHAnsi" w:eastAsia="Times New Roman" w:hAnsiTheme="minorHAnsi"/>
                <w:color w:val="auto"/>
              </w:rPr>
            </w:pPr>
            <w:r w:rsidRPr="00B61EDC">
              <w:rPr>
                <w:rFonts w:asciiTheme="minorHAnsi" w:eastAsia="Times New Roman" w:hAnsiTheme="minorHAnsi"/>
                <w:color w:val="auto"/>
              </w:rPr>
              <w:t>Czy projekt jest realizowany w</w:t>
            </w:r>
            <w:r>
              <w:rPr>
                <w:rFonts w:asciiTheme="minorHAnsi" w:eastAsia="Times New Roman" w:hAnsiTheme="minorHAnsi"/>
                <w:color w:val="auto"/>
              </w:rPr>
              <w:t xml:space="preserve">e współpracy lub </w:t>
            </w:r>
            <w:r w:rsidRPr="00B61EDC">
              <w:rPr>
                <w:rFonts w:asciiTheme="minorHAnsi" w:eastAsia="Times New Roman" w:hAnsiTheme="minorHAnsi"/>
                <w:color w:val="auto"/>
              </w:rPr>
              <w:t xml:space="preserve">partnerstwie </w:t>
            </w:r>
            <w:r w:rsidRPr="00B61EDC">
              <w:rPr>
                <w:rFonts w:asciiTheme="minorHAnsi" w:hAnsiTheme="minorHAnsi" w:cs="Arial"/>
                <w:color w:val="auto"/>
              </w:rPr>
              <w:t>szkół z pracodawcami, instytucjami rynku pracy</w:t>
            </w:r>
            <w:r>
              <w:rPr>
                <w:rFonts w:asciiTheme="minorHAnsi" w:hAnsiTheme="minorHAnsi" w:cs="Arial"/>
                <w:color w:val="auto"/>
              </w:rPr>
              <w:t xml:space="preserve"> lub</w:t>
            </w:r>
            <w:r w:rsidRPr="00B61EDC">
              <w:rPr>
                <w:rFonts w:asciiTheme="minorHAnsi" w:hAnsiTheme="minorHAnsi" w:cs="Arial"/>
                <w:color w:val="auto"/>
              </w:rPr>
              <w:t xml:space="preserve"> organizacjami pozarządowymi</w:t>
            </w:r>
            <w:r w:rsidRPr="00B61EDC">
              <w:rPr>
                <w:rFonts w:asciiTheme="minorHAnsi" w:eastAsia="Times New Roman" w:hAnsiTheme="minorHAnsi"/>
                <w:color w:val="auto"/>
              </w:rPr>
              <w:t>?</w:t>
            </w:r>
          </w:p>
          <w:p w:rsidR="000E14C5" w:rsidRPr="00B61EDC" w:rsidRDefault="000E14C5" w:rsidP="000E14C5">
            <w:pPr>
              <w:pStyle w:val="Default"/>
              <w:jc w:val="both"/>
              <w:rPr>
                <w:rFonts w:asciiTheme="minorHAnsi" w:eastAsia="Times New Roman" w:hAnsiTheme="minorHAnsi"/>
                <w:color w:val="auto"/>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279" w:type="dxa"/>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rPr>
                <w:rFonts w:eastAsia="Times New Roman" w:cs="Arial"/>
                <w:b/>
                <w:kern w:val="1"/>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rFonts w:cs="Arial"/>
                <w:sz w:val="24"/>
                <w:szCs w:val="24"/>
              </w:rPr>
            </w:pPr>
            <w:r w:rsidRPr="00B61EDC">
              <w:rPr>
                <w:rFonts w:cs="Arial"/>
                <w:sz w:val="24"/>
                <w:szCs w:val="24"/>
              </w:rPr>
              <w:t>Czy projekt zakłada</w:t>
            </w:r>
            <w:r>
              <w:rPr>
                <w:rFonts w:cs="Arial"/>
                <w:sz w:val="24"/>
                <w:szCs w:val="24"/>
              </w:rPr>
              <w:t xml:space="preserve"> realizację zajęć kształtujących i rozwijających kompetencje cyfrowe uczniów</w:t>
            </w:r>
            <w:r w:rsidRPr="00B61EDC">
              <w:rPr>
                <w:rFonts w:cs="Arial"/>
                <w:sz w:val="24"/>
                <w:szCs w:val="24"/>
              </w:rPr>
              <w:t>?</w:t>
            </w:r>
          </w:p>
          <w:p w:rsidR="000E14C5" w:rsidRPr="00B61EDC" w:rsidRDefault="000E14C5" w:rsidP="000E14C5">
            <w:pPr>
              <w:autoSpaceDE w:val="0"/>
              <w:autoSpaceDN w:val="0"/>
              <w:adjustRightInd w:val="0"/>
              <w:spacing w:after="0" w:line="240" w:lineRule="auto"/>
              <w:jc w:val="both"/>
              <w:rPr>
                <w:rFonts w:cs="Arial"/>
                <w:sz w:val="24"/>
                <w:szCs w:val="24"/>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hAnsiTheme="minorHAnsi"/>
                <w:sz w:val="20"/>
                <w:szCs w:val="20"/>
              </w:rPr>
              <w:t xml:space="preserve">Ważnym zadaniem szkoły jest przygotowanie uczniów do życia w społeczeństwie informacyjnym. </w:t>
            </w:r>
            <w:r w:rsidRPr="00491D48">
              <w:rPr>
                <w:rFonts w:asciiTheme="minorHAnsi" w:hAnsiTheme="minorHAnsi" w:cs="Arial"/>
                <w:sz w:val="20"/>
                <w:szCs w:val="20"/>
              </w:rPr>
              <w:t xml:space="preserve"> Szkoła </w:t>
            </w:r>
            <w:r w:rsidRPr="00491D48">
              <w:rPr>
                <w:rFonts w:asciiTheme="minorHAnsi" w:eastAsia="Calibri" w:hAnsiTheme="minorHAnsi" w:cs="Verdana"/>
                <w:sz w:val="20"/>
                <w:szCs w:val="20"/>
              </w:rPr>
              <w:t xml:space="preserve">powinna stwarzać uczniom warunki do </w:t>
            </w:r>
            <w:r w:rsidRPr="00491D48">
              <w:rPr>
                <w:rFonts w:asciiTheme="minorHAnsi" w:hAnsiTheme="minorHAnsi" w:cs="Verdana"/>
                <w:sz w:val="20"/>
                <w:szCs w:val="20"/>
              </w:rPr>
              <w:t xml:space="preserve">nabywania umiejętności wyszukiwania, porządkowania i wykorzystywania informacji z różnych źródeł, z zastosowaniem technologii informacyjno-komunikacyjnych, na zajęciach z różnych przedmiotów.  </w:t>
            </w:r>
            <w:r w:rsidRPr="00491D48">
              <w:rPr>
                <w:rFonts w:asciiTheme="minorHAnsi" w:hAnsiTheme="minorHAnsi" w:cs="Arial"/>
                <w:sz w:val="20"/>
                <w:szCs w:val="20"/>
              </w:rPr>
              <w:t>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lastRenderedPageBreak/>
              <w:t>3</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grupy docelowej</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D00DC3" w:rsidRDefault="000E14C5" w:rsidP="000E14C5">
            <w:pPr>
              <w:autoSpaceDE w:val="0"/>
              <w:autoSpaceDN w:val="0"/>
              <w:adjustRightInd w:val="0"/>
              <w:spacing w:after="0" w:line="240" w:lineRule="auto"/>
              <w:jc w:val="both"/>
              <w:rPr>
                <w:sz w:val="24"/>
                <w:szCs w:val="24"/>
              </w:rPr>
            </w:pPr>
            <w:r w:rsidRPr="00D00DC3">
              <w:rPr>
                <w:sz w:val="24"/>
                <w:szCs w:val="24"/>
              </w:rPr>
              <w:t xml:space="preserve">Czy działania przewidziane w projekcie ukierunkowane zostały na zwiększenie odsetka </w:t>
            </w:r>
            <w:r>
              <w:rPr>
                <w:sz w:val="24"/>
                <w:szCs w:val="24"/>
              </w:rPr>
              <w:t>uczniów z</w:t>
            </w:r>
            <w:r w:rsidRPr="00D00DC3">
              <w:rPr>
                <w:sz w:val="24"/>
                <w:szCs w:val="24"/>
              </w:rPr>
              <w:t xml:space="preserve"> niepełnosprawn</w:t>
            </w:r>
            <w:r>
              <w:rPr>
                <w:sz w:val="24"/>
                <w:szCs w:val="24"/>
              </w:rPr>
              <w:t>ościami</w:t>
            </w:r>
            <w:r w:rsidRPr="00D00DC3">
              <w:rPr>
                <w:sz w:val="24"/>
                <w:szCs w:val="24"/>
              </w:rPr>
              <w:t xml:space="preserve"> uczęszczających do szkół</w:t>
            </w:r>
            <w:r>
              <w:rPr>
                <w:sz w:val="24"/>
                <w:szCs w:val="24"/>
              </w:rPr>
              <w:t xml:space="preserve"> nieposiadających statusu szkół specjalnych </w:t>
            </w:r>
            <w:r w:rsidRPr="00D00DC3">
              <w:rPr>
                <w:sz w:val="24"/>
                <w:szCs w:val="24"/>
              </w:rPr>
              <w:t xml:space="preserve">m.in. poprzez działania wspierające przechodzenie uczniów ze specjalnych szkół dla osób z niepełnosprawnościami do szkół </w:t>
            </w:r>
            <w:r>
              <w:rPr>
                <w:sz w:val="24"/>
                <w:szCs w:val="24"/>
              </w:rPr>
              <w:t>nieposiadających statusu szkół specjalnych</w:t>
            </w:r>
            <w:r w:rsidRPr="00D00DC3">
              <w:rPr>
                <w:sz w:val="24"/>
                <w:szCs w:val="24"/>
              </w:rPr>
              <w:t>?</w:t>
            </w:r>
          </w:p>
          <w:p w:rsidR="000E14C5" w:rsidRPr="00D00DC3"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sz w:val="20"/>
                <w:szCs w:val="20"/>
              </w:rPr>
            </w:pPr>
            <w:r w:rsidRPr="00491D48">
              <w:rPr>
                <w:sz w:val="20"/>
                <w:szCs w:val="20"/>
              </w:rPr>
              <w:t>Realizacja projektu powinna spowodować zwiększenie odsetka uczniów z niepełnosprawnościami uczęszczających do szkół nieposiadających statusu szkół specjalnych</w:t>
            </w:r>
            <w:r w:rsidRPr="00491D48" w:rsidDel="002D0D1A">
              <w:rPr>
                <w:sz w:val="20"/>
                <w:szCs w:val="20"/>
              </w:rPr>
              <w:t xml:space="preserve"> </w:t>
            </w:r>
            <w:r w:rsidRPr="00491D48">
              <w:rPr>
                <w:sz w:val="20"/>
                <w:szCs w:val="20"/>
              </w:rPr>
              <w:t xml:space="preserve">. </w:t>
            </w:r>
            <w:r w:rsidRPr="00491D48">
              <w:rPr>
                <w:rFonts w:eastAsia="Times New Roman" w:cs="Tahoma"/>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4</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21742A" w:rsidRDefault="000E14C5" w:rsidP="000E14C5">
            <w:pPr>
              <w:autoSpaceDE w:val="0"/>
              <w:autoSpaceDN w:val="0"/>
              <w:adjustRightInd w:val="0"/>
              <w:spacing w:after="0" w:line="240" w:lineRule="auto"/>
              <w:jc w:val="both"/>
              <w:rPr>
                <w:sz w:val="24"/>
                <w:szCs w:val="24"/>
              </w:rPr>
            </w:pPr>
            <w:r w:rsidRPr="0021742A">
              <w:rPr>
                <w:sz w:val="24"/>
                <w:szCs w:val="24"/>
              </w:rPr>
              <w:t>Czy projekt zakłada współpracę szkół lub placówek systemu oświaty, które posiadają wyposażenie pracowni niezbędne do realizacji działań projektowych, ze szkołami lub placówkami systemu oświaty, które nie posiadają takiego wyposażenia?</w:t>
            </w:r>
          </w:p>
          <w:p w:rsidR="000E14C5" w:rsidRPr="0021742A"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rFonts w:cs="Arial"/>
                <w:sz w:val="20"/>
                <w:szCs w:val="20"/>
              </w:rPr>
            </w:pPr>
            <w:r w:rsidRPr="00491D48">
              <w:rPr>
                <w:sz w:val="20"/>
                <w:szCs w:val="20"/>
              </w:rPr>
              <w:t xml:space="preserve">Kryterium ma celu skłonić szkoły do współpracy w celu lepszego i efektywniejszego wykorzystania posiadanej bazy dydaktycznej. </w:t>
            </w:r>
            <w:r w:rsidRPr="00491D48">
              <w:rPr>
                <w:rFonts w:eastAsia="Times New Roman"/>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5</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sz w:val="24"/>
                <w:szCs w:val="24"/>
              </w:rPr>
            </w:pPr>
            <w:r w:rsidRPr="00B61EDC">
              <w:rPr>
                <w:sz w:val="24"/>
                <w:szCs w:val="24"/>
              </w:rPr>
              <w:t>Czy w wyniku realizacji projektu są tworzone nowe lub doposażone są istniejące pracownie</w:t>
            </w:r>
            <w:r>
              <w:rPr>
                <w:sz w:val="24"/>
                <w:szCs w:val="24"/>
              </w:rPr>
              <w:t xml:space="preserve"> </w:t>
            </w:r>
            <w:r w:rsidRPr="00B61EDC">
              <w:rPr>
                <w:sz w:val="24"/>
                <w:szCs w:val="24"/>
              </w:rPr>
              <w:t>międzyszkolne</w:t>
            </w:r>
            <w:r>
              <w:rPr>
                <w:sz w:val="24"/>
                <w:szCs w:val="24"/>
              </w:rPr>
              <w:t xml:space="preserve"> przyrodnicze lub matematyczne</w:t>
            </w:r>
            <w:r w:rsidRPr="00B61EDC">
              <w:rPr>
                <w:sz w:val="24"/>
                <w:szCs w:val="24"/>
              </w:rPr>
              <w:t>?</w:t>
            </w:r>
          </w:p>
          <w:p w:rsidR="000E14C5" w:rsidRPr="00491D48" w:rsidRDefault="000E14C5" w:rsidP="000E14C5">
            <w:pPr>
              <w:autoSpaceDE w:val="0"/>
              <w:autoSpaceDN w:val="0"/>
              <w:adjustRightInd w:val="0"/>
              <w:spacing w:after="0" w:line="240" w:lineRule="auto"/>
              <w:jc w:val="both"/>
              <w:rPr>
                <w:sz w:val="20"/>
                <w:szCs w:val="20"/>
              </w:rPr>
            </w:pPr>
          </w:p>
          <w:p w:rsidR="000E14C5" w:rsidRPr="00BA7139" w:rsidRDefault="000E14C5" w:rsidP="00457535">
            <w:pPr>
              <w:autoSpaceDE w:val="0"/>
              <w:autoSpaceDN w:val="0"/>
              <w:adjustRightInd w:val="0"/>
              <w:spacing w:after="0" w:line="240" w:lineRule="auto"/>
              <w:jc w:val="both"/>
              <w:rPr>
                <w:rFonts w:cs="Arial"/>
                <w:sz w:val="20"/>
                <w:szCs w:val="20"/>
              </w:rPr>
            </w:pPr>
            <w:r w:rsidRPr="00491D48">
              <w:rPr>
                <w:rFonts w:cs="Arial"/>
                <w:sz w:val="20"/>
                <w:szCs w:val="20"/>
              </w:rPr>
              <w:t>W wyniku wsparcia skierowanego do szkół podlegających pod konkretny organ prowadzący  powinna zostać stworzona dostępność pracowni międzyszkolnych dla szkół lub placówek oświatowych funkcjonujących w ramach tego organu. 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6</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both"/>
              <w:rPr>
                <w:sz w:val="24"/>
                <w:szCs w:val="24"/>
              </w:rPr>
            </w:pPr>
            <w:r w:rsidRPr="00B61EDC">
              <w:rPr>
                <w:sz w:val="24"/>
                <w:szCs w:val="24"/>
              </w:rPr>
              <w:t>Czy projekt jest realizowany na obszarach wiejskich</w:t>
            </w:r>
            <w:r w:rsidRPr="00B61EDC" w:rsidDel="00640446">
              <w:rPr>
                <w:sz w:val="24"/>
                <w:szCs w:val="24"/>
              </w:rPr>
              <w:t xml:space="preserve"> </w:t>
            </w:r>
            <w:r w:rsidRPr="00B61EDC">
              <w:rPr>
                <w:sz w:val="24"/>
                <w:szCs w:val="24"/>
              </w:rPr>
              <w:t>?</w:t>
            </w:r>
            <w:r w:rsidRPr="00B61EDC">
              <w:rPr>
                <w:rFonts w:eastAsia="Times New Roman" w:cs="Tahoma"/>
                <w:sz w:val="24"/>
                <w:szCs w:val="24"/>
              </w:rPr>
              <w:t xml:space="preserve"> </w:t>
            </w:r>
          </w:p>
          <w:p w:rsidR="000E14C5" w:rsidRPr="00B61EDC" w:rsidRDefault="000E14C5" w:rsidP="000E14C5">
            <w:pPr>
              <w:snapToGrid w:val="0"/>
              <w:spacing w:after="0" w:line="240" w:lineRule="auto"/>
              <w:jc w:val="both"/>
              <w:rPr>
                <w:rFonts w:eastAsia="Times New Roman" w:cs="Tahoma"/>
                <w:sz w:val="24"/>
                <w:szCs w:val="24"/>
              </w:rPr>
            </w:pPr>
          </w:p>
          <w:p w:rsidR="000E14C5" w:rsidRPr="00491D48" w:rsidRDefault="000E14C5" w:rsidP="00457535">
            <w:pPr>
              <w:autoSpaceDE w:val="0"/>
              <w:autoSpaceDN w:val="0"/>
              <w:adjustRightInd w:val="0"/>
              <w:spacing w:after="0" w:line="240" w:lineRule="auto"/>
              <w:jc w:val="both"/>
              <w:rPr>
                <w:rFonts w:cs="Arial"/>
                <w:sz w:val="20"/>
                <w:szCs w:val="20"/>
              </w:rPr>
            </w:pPr>
            <w:r w:rsidRPr="00491D48">
              <w:rPr>
                <w:rFonts w:eastAsia="Times New Roman"/>
                <w:sz w:val="20"/>
                <w:szCs w:val="20"/>
              </w:rPr>
              <w:t xml:space="preserve">Kryterium wprowadzono w celu preferowania mieszkańców obszarów wiejskich  zidentyfikowanych jako osoby </w:t>
            </w:r>
            <w:proofErr w:type="spellStart"/>
            <w:r w:rsidRPr="00491D48">
              <w:rPr>
                <w:rFonts w:eastAsia="Times New Roman"/>
                <w:sz w:val="20"/>
                <w:szCs w:val="20"/>
              </w:rPr>
              <w:t>defaworyzowane</w:t>
            </w:r>
            <w:proofErr w:type="spellEnd"/>
            <w:r w:rsidRPr="00491D48">
              <w:rPr>
                <w:rFonts w:eastAsia="Times New Roman"/>
                <w:sz w:val="20"/>
                <w:szCs w:val="20"/>
              </w:rPr>
              <w:t xml:space="preserve"> na dolnośląskim rynku pracy. Definicja obszarów wiejskich została wskazana w </w:t>
            </w:r>
            <w:proofErr w:type="spellStart"/>
            <w:r w:rsidRPr="00491D48">
              <w:rPr>
                <w:rFonts w:eastAsia="Times New Roman"/>
                <w:sz w:val="20"/>
                <w:szCs w:val="20"/>
              </w:rPr>
              <w:t>SzOOP</w:t>
            </w:r>
            <w:proofErr w:type="spellEnd"/>
            <w:r w:rsidRPr="00491D48">
              <w:rPr>
                <w:rFonts w:eastAsia="Times New Roman"/>
                <w:sz w:val="20"/>
                <w:szCs w:val="20"/>
              </w:rPr>
              <w:t xml:space="preserve"> RPO WD 2014-2020. Około 40% ludności obszarów określanych jako wiejskie zamieszkuje na obszarze powiatów, w których stopa bezrobocia przekracza 150% stopy bezrobocia w województwie dolnośląskim (wg. danych GUS za rok 2014). Według danych GUS aktywność ekonomiczna ludności na obszarach wiejskich województwa dolnośląskiego jest o 1,2% niższa niż na obszarach miejskich.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lastRenderedPageBreak/>
              <w:t xml:space="preserve">Od 0 pkt. do 5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rPr>
                <w:rFonts w:eastAsia="Times New Roman" w:cs="Arial"/>
                <w:kern w:val="1"/>
                <w:sz w:val="24"/>
                <w:szCs w:val="24"/>
              </w:rPr>
            </w:pPr>
            <w:r>
              <w:rPr>
                <w:rFonts w:eastAsia="Times New Roman" w:cs="Tahoma"/>
                <w:sz w:val="24"/>
                <w:szCs w:val="24"/>
              </w:rPr>
              <w:lastRenderedPageBreak/>
              <w:t>7.</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457535">
            <w:pPr>
              <w:snapToGrid w:val="0"/>
              <w:spacing w:after="0" w:line="240" w:lineRule="auto"/>
              <w:rPr>
                <w:rFonts w:eastAsia="Times New Roman" w:cs="Tahoma"/>
                <w:sz w:val="24"/>
                <w:szCs w:val="24"/>
              </w:rPr>
            </w:pPr>
            <w:r w:rsidRPr="00727F84">
              <w:rPr>
                <w:rFonts w:cs="Tahoma"/>
                <w:sz w:val="24"/>
                <w:szCs w:val="24"/>
              </w:rPr>
              <w:t>Kryterium doświadczenia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652AD0" w:rsidRDefault="000E14C5" w:rsidP="000E14C5">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E14C5" w:rsidRPr="00652AD0" w:rsidRDefault="000E14C5" w:rsidP="000E14C5">
            <w:pPr>
              <w:pStyle w:val="Default"/>
              <w:jc w:val="both"/>
              <w:rPr>
                <w:color w:val="auto"/>
              </w:rPr>
            </w:pPr>
          </w:p>
          <w:p w:rsidR="000E14C5" w:rsidRPr="00491D48" w:rsidRDefault="000E14C5" w:rsidP="00457535">
            <w:pPr>
              <w:autoSpaceDE w:val="0"/>
              <w:autoSpaceDN w:val="0"/>
              <w:adjustRightInd w:val="0"/>
              <w:spacing w:after="0" w:line="240" w:lineRule="auto"/>
              <w:jc w:val="both"/>
              <w:rPr>
                <w:rFonts w:eastAsia="Times New Roman" w:cs="Tahoma"/>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jc w:val="center"/>
              <w:rPr>
                <w:rFonts w:cs="Arial"/>
                <w:kern w:val="1"/>
                <w:sz w:val="24"/>
                <w:szCs w:val="24"/>
              </w:rPr>
            </w:pPr>
            <w:r w:rsidRPr="00652AD0">
              <w:rPr>
                <w:rFonts w:cs="Arial"/>
                <w:kern w:val="1"/>
                <w:sz w:val="24"/>
                <w:szCs w:val="24"/>
              </w:rPr>
              <w:t xml:space="preserve">Od 0 pkt. do 10 pkt. </w:t>
            </w:r>
          </w:p>
          <w:p w:rsidR="000E14C5" w:rsidRPr="00652AD0" w:rsidRDefault="000E14C5" w:rsidP="000E14C5">
            <w:pPr>
              <w:spacing w:after="0" w:line="240" w:lineRule="auto"/>
              <w:jc w:val="center"/>
              <w:rPr>
                <w:rFonts w:cs="Arial"/>
                <w:kern w:val="1"/>
                <w:sz w:val="24"/>
                <w:szCs w:val="24"/>
              </w:rPr>
            </w:pPr>
          </w:p>
          <w:p w:rsidR="000E14C5" w:rsidRPr="00377C32" w:rsidRDefault="000E14C5" w:rsidP="000E14C5">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0E14C5" w:rsidRPr="00BA7139" w:rsidRDefault="000E14C5" w:rsidP="0045753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457535" w:rsidRPr="00BA7139" w:rsidTr="00BA47C9">
        <w:trPr>
          <w:trHeight w:val="432"/>
        </w:trPr>
        <w:tc>
          <w:tcPr>
            <w:tcW w:w="10180" w:type="dxa"/>
            <w:gridSpan w:val="3"/>
            <w:shd w:val="clear" w:color="auto" w:fill="auto"/>
            <w:vAlign w:val="center"/>
          </w:tcPr>
          <w:p w:rsidR="00457535" w:rsidRPr="00BA7139" w:rsidRDefault="0045753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279"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457535" w:rsidRDefault="00457535" w:rsidP="00457535">
      <w:pPr>
        <w:rPr>
          <w:rFonts w:eastAsia="Times New Roman" w:cs="Tahoma"/>
          <w:b/>
          <w:kern w:val="1"/>
          <w:sz w:val="24"/>
          <w:szCs w:val="24"/>
        </w:rPr>
      </w:pPr>
      <w:r>
        <w:rPr>
          <w:rFonts w:eastAsia="Times New Roman" w:cs="Tahoma"/>
          <w:b/>
          <w:kern w:val="1"/>
          <w:sz w:val="24"/>
          <w:szCs w:val="24"/>
        </w:rPr>
        <w:br w:type="page"/>
      </w:r>
    </w:p>
    <w:p w:rsidR="00457535" w:rsidRDefault="00457535">
      <w:pPr>
        <w:rPr>
          <w:rFonts w:eastAsia="Times New Roman" w:cs="Tahoma"/>
          <w:b/>
          <w:kern w:val="1"/>
          <w:sz w:val="24"/>
          <w:szCs w:val="24"/>
        </w:rPr>
      </w:pPr>
    </w:p>
    <w:p w:rsidR="00EF10AE" w:rsidRDefault="00EF10AE">
      <w:pPr>
        <w:rPr>
          <w:rFonts w:eastAsia="Times New Roman" w:cs="Tahoma"/>
          <w:b/>
          <w:kern w:val="1"/>
          <w:sz w:val="24"/>
          <w:szCs w:val="24"/>
        </w:rPr>
      </w:pPr>
    </w:p>
    <w:p w:rsidR="00A4766E" w:rsidRPr="00092400" w:rsidRDefault="009217FA" w:rsidP="00092400">
      <w:pPr>
        <w:pStyle w:val="Nagwek2"/>
        <w:numPr>
          <w:ilvl w:val="0"/>
          <w:numId w:val="44"/>
        </w:numPr>
        <w:jc w:val="both"/>
        <w:rPr>
          <w:rFonts w:asciiTheme="minorHAnsi" w:eastAsiaTheme="minorEastAsia" w:hAnsiTheme="minorHAnsi" w:cs="Tahoma"/>
          <w:color w:val="auto"/>
          <w:sz w:val="24"/>
          <w:szCs w:val="24"/>
        </w:rPr>
      </w:pPr>
      <w:bookmarkStart w:id="81" w:name="_Toc443141944"/>
      <w:r w:rsidRPr="00092400">
        <w:rPr>
          <w:rFonts w:asciiTheme="minorHAnsi" w:eastAsiaTheme="minorEastAsia" w:hAnsiTheme="minorHAnsi" w:cs="Tahoma"/>
          <w:color w:val="auto"/>
          <w:sz w:val="24"/>
          <w:szCs w:val="24"/>
        </w:rPr>
        <w:t>Kryteria dla Działania 10.3 Poprawa dostępności i wspieranie uczenia się przez całe życie – nabór w trybie konkursowym</w:t>
      </w:r>
      <w:r w:rsidR="00C662E5" w:rsidRPr="00092400">
        <w:rPr>
          <w:rFonts w:asciiTheme="minorHAnsi" w:eastAsiaTheme="minorEastAsia" w:hAnsiTheme="minorHAnsi" w:cs="Tahoma"/>
          <w:color w:val="auto"/>
          <w:sz w:val="24"/>
          <w:szCs w:val="24"/>
        </w:rPr>
        <w:t xml:space="preserve"> (PI 10.iii)</w:t>
      </w:r>
      <w:bookmarkEnd w:id="81"/>
    </w:p>
    <w:p w:rsidR="0037389F" w:rsidRDefault="00255262" w:rsidP="00DF0784">
      <w:pPr>
        <w:pStyle w:val="Nagwek3"/>
        <w:numPr>
          <w:ilvl w:val="0"/>
          <w:numId w:val="49"/>
        </w:numPr>
        <w:ind w:left="142" w:firstLine="425"/>
        <w:rPr>
          <w:rFonts w:asciiTheme="minorHAnsi" w:hAnsiTheme="minorHAnsi"/>
          <w:color w:val="000000" w:themeColor="text1"/>
          <w:sz w:val="24"/>
          <w:szCs w:val="24"/>
        </w:rPr>
      </w:pPr>
      <w:bookmarkStart w:id="82" w:name="_Toc443141945"/>
      <w:r w:rsidRPr="00DA1B5D">
        <w:rPr>
          <w:rFonts w:asciiTheme="minorHAnsi" w:hAnsiTheme="minorHAnsi"/>
          <w:color w:val="000000" w:themeColor="text1"/>
          <w:sz w:val="24"/>
          <w:szCs w:val="24"/>
        </w:rPr>
        <w:t>Kryteria dostępu dla Działania 10.3 Poprawa dostępności i wspieranie uczenia się przez całe życie</w:t>
      </w:r>
      <w:bookmarkEnd w:id="82"/>
    </w:p>
    <w:p w:rsidR="008771A4" w:rsidRPr="003A548D" w:rsidRDefault="008771A4" w:rsidP="008771A4">
      <w:pPr>
        <w:jc w:val="center"/>
        <w:rPr>
          <w:b/>
          <w:sz w:val="24"/>
          <w:szCs w:val="24"/>
          <w:u w:val="single"/>
        </w:rPr>
      </w:pPr>
    </w:p>
    <w:tbl>
      <w:tblPr>
        <w:tblStyle w:val="Tabela-Siatka"/>
        <w:tblW w:w="14175" w:type="dxa"/>
        <w:tblInd w:w="250" w:type="dxa"/>
        <w:tblLook w:val="04A0" w:firstRow="1" w:lastRow="0" w:firstColumn="1" w:lastColumn="0" w:noHBand="0" w:noVBand="1"/>
      </w:tblPr>
      <w:tblGrid>
        <w:gridCol w:w="851"/>
        <w:gridCol w:w="3543"/>
        <w:gridCol w:w="5954"/>
        <w:gridCol w:w="3827"/>
      </w:tblGrid>
      <w:tr w:rsidR="008771A4" w:rsidRPr="00075E15" w:rsidTr="00BA47C9">
        <w:trPr>
          <w:trHeight w:val="506"/>
        </w:trPr>
        <w:tc>
          <w:tcPr>
            <w:tcW w:w="851"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Lp.</w:t>
            </w:r>
          </w:p>
        </w:tc>
        <w:tc>
          <w:tcPr>
            <w:tcW w:w="3543"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Nazwa kryterium</w:t>
            </w:r>
          </w:p>
        </w:tc>
        <w:tc>
          <w:tcPr>
            <w:tcW w:w="5954"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Definicja kryterium</w:t>
            </w:r>
          </w:p>
        </w:tc>
        <w:tc>
          <w:tcPr>
            <w:tcW w:w="3827" w:type="dxa"/>
            <w:vAlign w:val="center"/>
          </w:tcPr>
          <w:p w:rsidR="008771A4" w:rsidRPr="00075E15" w:rsidRDefault="008771A4" w:rsidP="008771A4">
            <w:pPr>
              <w:jc w:val="center"/>
              <w:rPr>
                <w:rFonts w:eastAsia="Times New Roman" w:cs="Tahoma"/>
                <w:b/>
                <w:kern w:val="1"/>
                <w:sz w:val="24"/>
                <w:szCs w:val="24"/>
              </w:rPr>
            </w:pPr>
            <w:r w:rsidRPr="00075E15">
              <w:rPr>
                <w:rFonts w:eastAsia="Times New Roman" w:cs="Arial"/>
                <w:b/>
                <w:kern w:val="1"/>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1</w:t>
            </w:r>
            <w:r w:rsidRPr="00075E15">
              <w:rPr>
                <w:rFonts w:eastAsia="Times New Roman" w:cs="Tahoma"/>
                <w:sz w:val="24"/>
                <w:szCs w:val="24"/>
              </w:rPr>
              <w:t>.</w:t>
            </w:r>
          </w:p>
        </w:tc>
        <w:tc>
          <w:tcPr>
            <w:tcW w:w="3543"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Kryterium biura projektu</w:t>
            </w:r>
          </w:p>
        </w:tc>
        <w:tc>
          <w:tcPr>
            <w:tcW w:w="5954" w:type="dxa"/>
          </w:tcPr>
          <w:p w:rsidR="008771A4" w:rsidRPr="00904F9F" w:rsidRDefault="008771A4" w:rsidP="008771A4">
            <w:pPr>
              <w:autoSpaceDE w:val="0"/>
              <w:autoSpaceDN w:val="0"/>
              <w:adjustRightInd w:val="0"/>
              <w:jc w:val="both"/>
              <w:rPr>
                <w:rFonts w:cs="Arial"/>
                <w:sz w:val="24"/>
                <w:szCs w:val="24"/>
              </w:rPr>
            </w:pPr>
            <w:r w:rsidRPr="00904F9F">
              <w:rPr>
                <w:rFonts w:cs="Arial"/>
                <w:color w:val="000000"/>
                <w:sz w:val="24"/>
                <w:szCs w:val="24"/>
              </w:rPr>
              <w:t>Czy Wnioskodawca w okresie realizacji projektu prowadzi biuro projektu (lub posiada siedzibę, filię, delegaturę oddział czy inną prawnie dozwoloną formę organizacyjną działalności podmiotu) na teren</w:t>
            </w:r>
            <w:r>
              <w:rPr>
                <w:rFonts w:cs="Arial"/>
                <w:color w:val="000000"/>
                <w:sz w:val="24"/>
                <w:szCs w:val="24"/>
              </w:rPr>
              <w:t>ie województwa dolnośląskiego z </w:t>
            </w:r>
            <w:r w:rsidRPr="00904F9F">
              <w:rPr>
                <w:rFonts w:cs="Arial"/>
                <w:color w:val="000000"/>
                <w:sz w:val="24"/>
                <w:szCs w:val="24"/>
              </w:rPr>
              <w:t xml:space="preserve">możliwością udostępnienia pełnej dokumentacji wdrażanego projektu </w:t>
            </w:r>
            <w:r w:rsidRPr="0003789C">
              <w:rPr>
                <w:color w:val="000000"/>
                <w:sz w:val="24"/>
              </w:rPr>
              <w:t>oraz zapewniające uczestnikom projektu możliwość osobistego kontaktu z kadrą projektu</w:t>
            </w:r>
            <w:r w:rsidRPr="00904F9F">
              <w:rPr>
                <w:rFonts w:cs="Arial"/>
                <w:color w:val="000000"/>
                <w:sz w:val="24"/>
                <w:szCs w:val="24"/>
              </w:rPr>
              <w:t>?</w:t>
            </w:r>
          </w:p>
          <w:p w:rsidR="008771A4" w:rsidRPr="00904F9F" w:rsidRDefault="008771A4" w:rsidP="008771A4">
            <w:pPr>
              <w:pStyle w:val="Default"/>
              <w:ind w:left="720"/>
              <w:jc w:val="both"/>
              <w:rPr>
                <w:rFonts w:asciiTheme="minorHAnsi" w:hAnsiTheme="minorHAnsi"/>
                <w:i/>
              </w:rPr>
            </w:pPr>
          </w:p>
          <w:p w:rsidR="008771A4" w:rsidRPr="00904F9F" w:rsidRDefault="008771A4" w:rsidP="008771A4">
            <w:pPr>
              <w:autoSpaceDE w:val="0"/>
              <w:autoSpaceDN w:val="0"/>
              <w:adjustRightInd w:val="0"/>
              <w:jc w:val="both"/>
              <w:rPr>
                <w:rFonts w:cs="Arial"/>
                <w:color w:val="000000"/>
                <w:sz w:val="20"/>
                <w:szCs w:val="20"/>
              </w:rPr>
            </w:pPr>
            <w:r w:rsidRPr="00904F9F">
              <w:rPr>
                <w:rFonts w:cs="Arial"/>
                <w:color w:val="000000"/>
                <w:sz w:val="20"/>
                <w:szCs w:val="20"/>
              </w:rPr>
              <w:t xml:space="preserve">Realizacja projektu przez beneficjentów prowadzących działalność na terenie województwa dolnośląskiego lub posiadających biuro projektu na terenie województwa dolnośląskiego jest uzasadniona regionalnym charakterem wsparcia oraz pozytywnie wpłynie na efektywność realizacji projektu. Kryterium zostanie zweryfikowane na podstawie </w:t>
            </w:r>
            <w:r>
              <w:rPr>
                <w:rFonts w:cs="Arial"/>
                <w:color w:val="000000"/>
                <w:sz w:val="20"/>
                <w:szCs w:val="20"/>
              </w:rPr>
              <w:t xml:space="preserve">oświadczenia złożonego we </w:t>
            </w:r>
            <w:r w:rsidRPr="00904F9F">
              <w:rPr>
                <w:rFonts w:cs="Arial"/>
                <w:color w:val="000000"/>
                <w:sz w:val="20"/>
                <w:szCs w:val="20"/>
              </w:rPr>
              <w:t>wniosku o dofinansowanie projektu.</w:t>
            </w:r>
          </w:p>
        </w:tc>
        <w:tc>
          <w:tcPr>
            <w:tcW w:w="3827"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2</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formy wsparcia</w:t>
            </w:r>
          </w:p>
        </w:tc>
        <w:tc>
          <w:tcPr>
            <w:tcW w:w="5954" w:type="dxa"/>
          </w:tcPr>
          <w:p w:rsidR="008771A4" w:rsidRPr="00FE5F38" w:rsidRDefault="008771A4" w:rsidP="008771A4">
            <w:pPr>
              <w:autoSpaceDE w:val="0"/>
              <w:autoSpaceDN w:val="0"/>
              <w:adjustRightInd w:val="0"/>
              <w:jc w:val="both"/>
              <w:rPr>
                <w:rFonts w:cs="Arial"/>
                <w:sz w:val="24"/>
                <w:szCs w:val="24"/>
              </w:rPr>
            </w:pPr>
            <w:r w:rsidRPr="00FE5F38">
              <w:rPr>
                <w:rFonts w:cs="Arial"/>
                <w:color w:val="000000"/>
                <w:sz w:val="24"/>
                <w:szCs w:val="24"/>
              </w:rPr>
              <w:t>Czy w</w:t>
            </w:r>
            <w:r>
              <w:rPr>
                <w:rFonts w:cs="Arial"/>
                <w:color w:val="000000"/>
                <w:sz w:val="24"/>
                <w:szCs w:val="24"/>
              </w:rPr>
              <w:t>sparcie w zakresie podniesienia kompetencji językowych ogranicza się do</w:t>
            </w:r>
            <w:r w:rsidRPr="00FE5F38">
              <w:rPr>
                <w:rFonts w:cs="Arial"/>
                <w:color w:val="000000"/>
                <w:sz w:val="24"/>
                <w:szCs w:val="24"/>
              </w:rPr>
              <w:t xml:space="preserve"> język</w:t>
            </w:r>
            <w:r>
              <w:rPr>
                <w:rFonts w:cs="Arial"/>
                <w:color w:val="000000"/>
                <w:sz w:val="24"/>
                <w:szCs w:val="24"/>
              </w:rPr>
              <w:t>a:</w:t>
            </w:r>
            <w:r w:rsidRPr="00FE5F38">
              <w:rPr>
                <w:rFonts w:cs="Arial"/>
                <w:color w:val="000000"/>
                <w:sz w:val="24"/>
                <w:szCs w:val="24"/>
              </w:rPr>
              <w:t xml:space="preserve"> angielskiego, niemieckiego lub francuskiego?</w:t>
            </w:r>
          </w:p>
          <w:p w:rsidR="008771A4" w:rsidRPr="00075E15" w:rsidRDefault="008771A4" w:rsidP="008771A4">
            <w:pPr>
              <w:pStyle w:val="Default"/>
              <w:jc w:val="both"/>
              <w:rPr>
                <w:rFonts w:asciiTheme="minorHAnsi" w:hAnsiTheme="minorHAnsi"/>
                <w:i/>
              </w:rPr>
            </w:pPr>
          </w:p>
          <w:p w:rsidR="008771A4" w:rsidRDefault="008771A4" w:rsidP="008771A4">
            <w:pPr>
              <w:autoSpaceDE w:val="0"/>
              <w:autoSpaceDN w:val="0"/>
              <w:adjustRightInd w:val="0"/>
              <w:jc w:val="both"/>
              <w:rPr>
                <w:rFonts w:eastAsia="Times New Roman" w:cs="Tahoma"/>
                <w:sz w:val="20"/>
                <w:szCs w:val="20"/>
              </w:rPr>
            </w:pPr>
            <w:r w:rsidRPr="00C222B1">
              <w:rPr>
                <w:rFonts w:cs="Arial"/>
                <w:color w:val="000000"/>
                <w:sz w:val="20"/>
                <w:szCs w:val="20"/>
              </w:rPr>
              <w:t>Zastosowane kryterium ma umożliwić weryfikację</w:t>
            </w:r>
            <w:r>
              <w:rPr>
                <w:rFonts w:cs="Arial"/>
                <w:color w:val="000000"/>
                <w:sz w:val="20"/>
                <w:szCs w:val="20"/>
              </w:rPr>
              <w:t>,</w:t>
            </w:r>
            <w:r w:rsidRPr="00C222B1">
              <w:rPr>
                <w:rFonts w:cs="Arial"/>
                <w:color w:val="000000"/>
                <w:sz w:val="20"/>
                <w:szCs w:val="20"/>
              </w:rPr>
              <w:t xml:space="preserve"> </w:t>
            </w:r>
            <w:r>
              <w:rPr>
                <w:rFonts w:cs="Arial"/>
                <w:color w:val="000000"/>
                <w:sz w:val="20"/>
                <w:szCs w:val="20"/>
              </w:rPr>
              <w:t>czy wnioskodawca zaplanował wsparcie tylko w zakresie określonych</w:t>
            </w:r>
            <w:r w:rsidRPr="00C222B1">
              <w:rPr>
                <w:rFonts w:cs="Arial"/>
                <w:color w:val="000000"/>
                <w:sz w:val="20"/>
                <w:szCs w:val="20"/>
              </w:rPr>
              <w:t xml:space="preserve"> języków obcych. </w:t>
            </w:r>
            <w:r w:rsidRPr="00E558F5">
              <w:rPr>
                <w:rFonts w:eastAsia="Times New Roman" w:cs="Tahoma"/>
                <w:sz w:val="20"/>
                <w:szCs w:val="20"/>
              </w:rPr>
              <w:t xml:space="preserve">Kryterium zostanie zweryfikowane na podstawie zapisów wniosku o </w:t>
            </w:r>
            <w:r w:rsidRPr="00E558F5">
              <w:rPr>
                <w:rFonts w:eastAsia="Times New Roman" w:cs="Tahoma"/>
                <w:sz w:val="20"/>
                <w:szCs w:val="20"/>
              </w:rPr>
              <w:lastRenderedPageBreak/>
              <w:t>dofinansowanie projektu.</w:t>
            </w:r>
          </w:p>
          <w:p w:rsidR="008771A4" w:rsidRPr="00C222B1" w:rsidRDefault="008771A4" w:rsidP="008771A4">
            <w:pPr>
              <w:autoSpaceDE w:val="0"/>
              <w:autoSpaceDN w:val="0"/>
              <w:adjustRightInd w:val="0"/>
              <w:jc w:val="both"/>
              <w:rPr>
                <w:rFonts w:cs="Arial"/>
                <w:color w:val="000000"/>
                <w:sz w:val="20"/>
                <w:szCs w:val="20"/>
              </w:rPr>
            </w:pPr>
            <w:r w:rsidRPr="00612F1E">
              <w:rPr>
                <w:rFonts w:eastAsia="Times New Roman" w:cs="Tahoma"/>
                <w:sz w:val="20"/>
                <w:szCs w:val="20"/>
              </w:rPr>
              <w:t>Kryterium nie dotyczy projektów poprawiających kompetencje kluczowe w zakresie 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lastRenderedPageBreak/>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lastRenderedPageBreak/>
              <w:t>3</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 xml:space="preserve">Kryterium </w:t>
            </w:r>
            <w:r>
              <w:rPr>
                <w:rFonts w:eastAsia="Times New Roman" w:cs="Arial"/>
                <w:kern w:val="1"/>
                <w:sz w:val="24"/>
                <w:szCs w:val="24"/>
              </w:rPr>
              <w:t>liczby wniosków</w:t>
            </w:r>
          </w:p>
        </w:tc>
        <w:tc>
          <w:tcPr>
            <w:tcW w:w="5954" w:type="dxa"/>
          </w:tcPr>
          <w:p w:rsidR="008771A4" w:rsidRDefault="008771A4" w:rsidP="008771A4">
            <w:pPr>
              <w:tabs>
                <w:tab w:val="left" w:pos="314"/>
              </w:tabs>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771A4" w:rsidRDefault="008771A4" w:rsidP="008771A4">
            <w:pPr>
              <w:tabs>
                <w:tab w:val="left" w:pos="314"/>
              </w:tabs>
              <w:jc w:val="both"/>
              <w:rPr>
                <w:rFonts w:cs="Arial"/>
                <w:sz w:val="24"/>
                <w:szCs w:val="24"/>
              </w:rPr>
            </w:pPr>
          </w:p>
          <w:p w:rsidR="008771A4" w:rsidRPr="00FE5F38" w:rsidRDefault="008771A4" w:rsidP="00CF0455">
            <w:pPr>
              <w:autoSpaceDE w:val="0"/>
              <w:autoSpaceDN w:val="0"/>
              <w:adjustRightInd w:val="0"/>
              <w:jc w:val="both"/>
              <w:rPr>
                <w:rFonts w:cs="Arial"/>
                <w:i/>
                <w:color w:val="000000"/>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dawców. Kryterium zostanie zweryfikowane na podstawie rejestru prowadzonego przez Instytucję Organizującą Konkurs. Decyduje kolejność rejestracji wpływu wniosku w Instytucji Organizującej Konkurs.</w:t>
            </w:r>
            <w:r w:rsidR="00CF0455">
              <w:rPr>
                <w:rFonts w:cs="Arial"/>
                <w:sz w:val="20"/>
                <w:szCs w:val="20"/>
              </w:rPr>
              <w:t xml:space="preserve"> </w:t>
            </w:r>
            <w:r w:rsidRPr="00492FAD">
              <w:rPr>
                <w:rFonts w:cs="Arial"/>
                <w:sz w:val="20"/>
                <w:szCs w:val="20"/>
              </w:rPr>
              <w:t xml:space="preserve">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r w:rsidR="00CF0455">
              <w:rPr>
                <w:rFonts w:cs="Arial"/>
                <w:sz w:val="20"/>
                <w:szCs w:val="20"/>
              </w:rPr>
              <w:t>.</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4</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i/>
              </w:rPr>
            </w:pPr>
            <w:r w:rsidRPr="00FE5F38">
              <w:rPr>
                <w:rFonts w:asciiTheme="minorHAnsi" w:hAnsiTheme="minorHAnsi" w:cs="Arial"/>
              </w:rPr>
              <w:t xml:space="preserve">Czy w przypadku realizacji projektu w obszarach umiejętności </w:t>
            </w:r>
            <w:r>
              <w:rPr>
                <w:rFonts w:asciiTheme="minorHAnsi" w:hAnsiTheme="minorHAnsi" w:cs="Arial"/>
              </w:rPr>
              <w:t>TIK</w:t>
            </w:r>
            <w:r w:rsidRPr="00FE5F38">
              <w:rPr>
                <w:rFonts w:asciiTheme="minorHAnsi" w:hAnsiTheme="minorHAnsi" w:cs="Arial"/>
              </w:rPr>
              <w:t xml:space="preserve">, zakres wsparcia obejmuje szkolenia lub </w:t>
            </w:r>
            <w:r>
              <w:rPr>
                <w:rFonts w:asciiTheme="minorHAnsi" w:hAnsiTheme="minorHAnsi" w:cs="Arial"/>
              </w:rPr>
              <w:t>kursy</w:t>
            </w:r>
            <w:r w:rsidRPr="00FE5F38">
              <w:rPr>
                <w:rFonts w:asciiTheme="minorHAnsi" w:hAnsiTheme="minorHAnsi" w:cs="Arial"/>
              </w:rPr>
              <w:t xml:space="preserve"> kończące się certyfikatem zewnętrznym potwierdzającym zdobycie przez</w:t>
            </w:r>
            <w:r>
              <w:rPr>
                <w:rFonts w:asciiTheme="minorHAnsi" w:hAnsiTheme="minorHAnsi" w:cs="Arial"/>
              </w:rPr>
              <w:t xml:space="preserve"> </w:t>
            </w:r>
            <w:r w:rsidRPr="00FE5F38">
              <w:rPr>
                <w:rFonts w:asciiTheme="minorHAnsi" w:hAnsiTheme="minorHAnsi" w:cs="Arial"/>
              </w:rPr>
              <w:t>uczestników projektu kompetencji w standardzie określonym w regulaminie konkursu</w:t>
            </w:r>
            <w:r>
              <w:rPr>
                <w:rFonts w:asciiTheme="minorHAnsi" w:hAnsiTheme="minorHAnsi" w:cs="Arial"/>
              </w:rPr>
              <w:t xml:space="preserve"> oraz czy w projekcie założono, że co najmniej 25% uczestników uzyska certyfikat potwierdzający uzyskanie kompetencji</w:t>
            </w:r>
            <w:r w:rsidRPr="00FE5F38">
              <w:rPr>
                <w:rFonts w:asciiTheme="minorHAnsi" w:hAnsiTheme="minorHAnsi" w:cs="Arial"/>
              </w:rPr>
              <w:t>?</w:t>
            </w:r>
          </w:p>
          <w:p w:rsidR="008771A4" w:rsidRPr="00075E15" w:rsidRDefault="008771A4" w:rsidP="008771A4">
            <w:pPr>
              <w:pStyle w:val="Default"/>
              <w:ind w:left="709"/>
              <w:jc w:val="both"/>
              <w:rPr>
                <w:rFonts w:asciiTheme="minorHAnsi" w:hAnsiTheme="minorHAnsi" w:cs="Arial"/>
                <w:i/>
              </w:rPr>
            </w:pPr>
          </w:p>
          <w:p w:rsidR="008771A4" w:rsidRDefault="008771A4" w:rsidP="008771A4">
            <w:pPr>
              <w:pStyle w:val="Default"/>
              <w:jc w:val="both"/>
              <w:rPr>
                <w:rFonts w:asciiTheme="minorHAnsi" w:eastAsia="Times New Roman" w:hAnsiTheme="minorHAnsi" w:cs="Tahoma"/>
                <w:sz w:val="20"/>
                <w:szCs w:val="20"/>
              </w:rPr>
            </w:pPr>
            <w:r w:rsidRPr="00FE5F38">
              <w:rPr>
                <w:rFonts w:asciiTheme="minorHAnsi" w:hAnsiTheme="minorHAnsi" w:cs="Arial"/>
                <w:sz w:val="20"/>
                <w:szCs w:val="20"/>
              </w:rPr>
              <w:t xml:space="preserve">Kryterium wprowadzono w celu zapewnienia wysokiej, jakości oferowanych szkoleń. Zastosowane kryterium ma umożliwić weryfikację efektów uczenia się - a więc osiągnięcie określonych poziomów kompetencji w zakresie posługiwania się technologiami komputerowymi. Istnieją, bowiem obiektywne narzędzia pozwalające zbadać poziom kompetencji uczestników projektu po ukończeniu udziału w jego ramach, co umożliwi stawianie określonych wymagań projektodawcom w tym zakresie. </w:t>
            </w:r>
            <w:r w:rsidRPr="00FE5F38">
              <w:rPr>
                <w:rFonts w:asciiTheme="minorHAnsi" w:eastAsia="Times New Roman" w:hAnsiTheme="minorHAnsi" w:cs="Tahoma"/>
                <w:sz w:val="20"/>
                <w:szCs w:val="20"/>
              </w:rPr>
              <w:t>Kryterium zostanie zweryfikowane na podstawie zapisów wniosku o dofinansowanie projektu.</w:t>
            </w:r>
          </w:p>
          <w:p w:rsidR="008771A4" w:rsidRPr="00FE5F38" w:rsidRDefault="008771A4" w:rsidP="008771A4">
            <w:pPr>
              <w:pStyle w:val="Default"/>
              <w:jc w:val="both"/>
              <w:rPr>
                <w:rFonts w:asciiTheme="minorHAnsi" w:hAnsiTheme="minorHAnsi" w:cs="Arial"/>
                <w:sz w:val="20"/>
                <w:szCs w:val="20"/>
              </w:rPr>
            </w:pPr>
            <w:r w:rsidRPr="00D21379">
              <w:rPr>
                <w:rFonts w:asciiTheme="minorHAnsi" w:eastAsia="Times New Roman" w:hAnsiTheme="minorHAnsi" w:cs="Tahoma"/>
                <w:sz w:val="20"/>
                <w:szCs w:val="20"/>
              </w:rPr>
              <w:lastRenderedPageBreak/>
              <w:t>Kryterium nie dotyczy projektów poprawiających kompetencje kluczowe w zakresie języków obcych.</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lastRenderedPageBreak/>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lastRenderedPageBreak/>
              <w:t>5</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rPr>
            </w:pPr>
            <w:r w:rsidRPr="00FE5F38">
              <w:rPr>
                <w:rFonts w:asciiTheme="minorHAnsi" w:hAnsiTheme="minorHAnsi" w:cs="Arial"/>
                <w:bCs/>
              </w:rPr>
              <w:t xml:space="preserve">Czy </w:t>
            </w:r>
            <w:r>
              <w:rPr>
                <w:rFonts w:asciiTheme="minorHAnsi" w:hAnsiTheme="minorHAnsi" w:cs="Arial"/>
              </w:rPr>
              <w:t>wsparcie w</w:t>
            </w:r>
            <w:r w:rsidRPr="00AB1028">
              <w:rPr>
                <w:rFonts w:asciiTheme="minorHAnsi" w:hAnsiTheme="minorHAnsi" w:cs="Arial"/>
              </w:rPr>
              <w:t xml:space="preserve"> zakresie kursów i szkoleń językowych obejmuje kursy i szkolenia kończące się certyfikatem zewnętrznym potwierdzającym zdobycie przez </w:t>
            </w:r>
            <w:r>
              <w:rPr>
                <w:rFonts w:asciiTheme="minorHAnsi" w:hAnsiTheme="minorHAnsi" w:cs="Arial"/>
              </w:rPr>
              <w:t>uczestników określonego poziomu</w:t>
            </w:r>
            <w:r w:rsidRPr="00AB1028">
              <w:rPr>
                <w:rFonts w:asciiTheme="minorHAnsi" w:hAnsiTheme="minorHAnsi" w:cs="Arial"/>
              </w:rPr>
              <w:t xml:space="preserve"> biegłości językowej</w:t>
            </w:r>
            <w:r>
              <w:rPr>
                <w:rFonts w:asciiTheme="minorHAnsi" w:hAnsiTheme="minorHAnsi" w:cs="Arial"/>
              </w:rPr>
              <w:t xml:space="preserve"> (zgodnie z Europejskim Systemem Opisu Kształcenia Językowego) oraz założono, że co najmniej 25% uczestników uzyska certyfikat potwierdzający uzyskanie kompetencji? </w:t>
            </w:r>
          </w:p>
          <w:p w:rsidR="008771A4" w:rsidRPr="00075E15" w:rsidRDefault="008771A4" w:rsidP="008771A4">
            <w:pPr>
              <w:pStyle w:val="Default"/>
              <w:jc w:val="both"/>
              <w:rPr>
                <w:rFonts w:cs="Arial"/>
              </w:rPr>
            </w:pPr>
          </w:p>
          <w:p w:rsidR="008771A4" w:rsidRDefault="008771A4" w:rsidP="008771A4">
            <w:pPr>
              <w:spacing w:after="120"/>
              <w:jc w:val="both"/>
              <w:rPr>
                <w:rFonts w:eastAsia="Times New Roman" w:cs="Tahoma"/>
                <w:sz w:val="20"/>
                <w:szCs w:val="20"/>
              </w:rPr>
            </w:pPr>
            <w:r w:rsidRPr="00FE5F38">
              <w:rPr>
                <w:rFonts w:cs="Arial"/>
                <w:color w:val="000000"/>
                <w:sz w:val="20"/>
                <w:szCs w:val="20"/>
              </w:rPr>
              <w:t>Kryterium wprowadzono w celu zapewnienia wysokiej, jakości</w:t>
            </w:r>
            <w:r w:rsidRPr="00C222B1">
              <w:rPr>
                <w:rFonts w:cs="Arial"/>
                <w:color w:val="000000"/>
                <w:sz w:val="20"/>
                <w:szCs w:val="20"/>
              </w:rPr>
              <w:t xml:space="preserve"> </w:t>
            </w:r>
            <w:r w:rsidRPr="00FE5F38">
              <w:rPr>
                <w:rFonts w:cs="Arial"/>
                <w:color w:val="000000"/>
                <w:sz w:val="20"/>
                <w:szCs w:val="20"/>
              </w:rPr>
              <w:t xml:space="preserve">oferowanych szkoleń. Zastosowane kryterium ma umożliwić weryfikację efektów uczenia się - a więc osiągnięcie określonych poziomów kompetencji w </w:t>
            </w:r>
            <w:r w:rsidRPr="00FE5F38">
              <w:rPr>
                <w:rFonts w:cs="Arial"/>
                <w:sz w:val="20"/>
                <w:szCs w:val="20"/>
              </w:rPr>
              <w:t>językach obcych. Istnieją, bowiem obiektywne narzędzia pozwalające zbadać poziom kompetencji uczestników projektu po ukończeniu udziału w jego ramach, co umożliwi stawianie określonych wymagań projektodawcom w tym zakresie.</w:t>
            </w:r>
            <w:r>
              <w:rPr>
                <w:rFonts w:cs="Arial"/>
                <w:sz w:val="20"/>
                <w:szCs w:val="20"/>
              </w:rPr>
              <w:t xml:space="preserve"> </w:t>
            </w:r>
            <w:r w:rsidRPr="00FE5F38">
              <w:rPr>
                <w:rFonts w:eastAsia="Times New Roman" w:cs="Tahoma"/>
                <w:sz w:val="20"/>
                <w:szCs w:val="20"/>
              </w:rPr>
              <w:t>Kryterium zostanie zweryfikowane na podstawie zapisów wniosku o dofinansowanie projektu.</w:t>
            </w:r>
          </w:p>
          <w:p w:rsidR="008771A4" w:rsidRPr="00C222B1" w:rsidRDefault="008771A4" w:rsidP="008771A4">
            <w:pPr>
              <w:spacing w:after="120"/>
              <w:jc w:val="both"/>
              <w:rPr>
                <w:rFonts w:eastAsia="Times New Roman" w:cs="Arial"/>
                <w:kern w:val="1"/>
                <w:sz w:val="20"/>
                <w:szCs w:val="20"/>
              </w:rPr>
            </w:pPr>
            <w:r w:rsidRPr="00D21379">
              <w:rPr>
                <w:rFonts w:eastAsia="Times New Roman" w:cs="Tahoma"/>
                <w:sz w:val="20"/>
                <w:szCs w:val="20"/>
              </w:rPr>
              <w:t xml:space="preserve">Kryterium nie dotyczy projektów poprawiających kompetencje kluczowe w zakresie </w:t>
            </w:r>
            <w:r>
              <w:rPr>
                <w:rFonts w:eastAsia="Times New Roman" w:cs="Tahoma"/>
                <w:sz w:val="20"/>
                <w:szCs w:val="20"/>
              </w:rPr>
              <w:t>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6</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18"/>
                <w:szCs w:val="18"/>
              </w:rPr>
            </w:pPr>
            <w:r w:rsidRPr="00FE5F38">
              <w:rPr>
                <w:sz w:val="24"/>
                <w:szCs w:val="24"/>
              </w:rPr>
              <w:t xml:space="preserve">Czy </w:t>
            </w:r>
            <w:r>
              <w:rPr>
                <w:sz w:val="24"/>
                <w:szCs w:val="24"/>
              </w:rPr>
              <w:t>we wniosku o dofinansowanie projektu założono, że uczestnikami projektu będą wyłącznie osoby należące do jednej</w:t>
            </w:r>
            <w:r w:rsidRPr="003A633A">
              <w:rPr>
                <w:sz w:val="24"/>
                <w:szCs w:val="24"/>
              </w:rPr>
              <w:t xml:space="preserve"> z poniższych grup:</w:t>
            </w:r>
            <w:r w:rsidRPr="007026A7">
              <w:rPr>
                <w:sz w:val="18"/>
                <w:szCs w:val="18"/>
              </w:rPr>
              <w:t xml:space="preserve"> </w:t>
            </w:r>
          </w:p>
          <w:p w:rsidR="0037389F" w:rsidRDefault="008771A4" w:rsidP="00DF0784">
            <w:pPr>
              <w:pStyle w:val="Akapitzlist"/>
              <w:numPr>
                <w:ilvl w:val="0"/>
                <w:numId w:val="36"/>
              </w:numPr>
              <w:ind w:left="317" w:hanging="284"/>
              <w:jc w:val="both"/>
              <w:rPr>
                <w:sz w:val="24"/>
                <w:szCs w:val="24"/>
              </w:rPr>
            </w:pPr>
            <w:r w:rsidRPr="001E4A04">
              <w:rPr>
                <w:sz w:val="24"/>
                <w:szCs w:val="24"/>
              </w:rPr>
              <w:t xml:space="preserve">osób o niskich kwalifikacjach, </w:t>
            </w:r>
          </w:p>
          <w:p w:rsidR="0037389F" w:rsidRDefault="008771A4" w:rsidP="00DF0784">
            <w:pPr>
              <w:pStyle w:val="Akapitzlist"/>
              <w:numPr>
                <w:ilvl w:val="0"/>
                <w:numId w:val="36"/>
              </w:numPr>
              <w:ind w:left="317" w:hanging="284"/>
              <w:jc w:val="both"/>
              <w:rPr>
                <w:sz w:val="24"/>
                <w:szCs w:val="24"/>
              </w:rPr>
            </w:pPr>
            <w:r w:rsidRPr="001E4A04">
              <w:rPr>
                <w:sz w:val="24"/>
                <w:szCs w:val="24"/>
              </w:rPr>
              <w:t>osób, które ukończyły 50 rok życia?</w:t>
            </w:r>
          </w:p>
          <w:p w:rsidR="008771A4" w:rsidRPr="003C0C30" w:rsidRDefault="008771A4" w:rsidP="008771A4">
            <w:pPr>
              <w:ind w:left="33"/>
              <w:jc w:val="both"/>
              <w:rPr>
                <w:sz w:val="24"/>
                <w:szCs w:val="24"/>
              </w:rPr>
            </w:pPr>
          </w:p>
          <w:p w:rsidR="008771A4" w:rsidRPr="00A45151" w:rsidRDefault="008771A4" w:rsidP="008771A4">
            <w:pPr>
              <w:jc w:val="both"/>
              <w:rPr>
                <w:b/>
                <w:sz w:val="20"/>
                <w:szCs w:val="20"/>
              </w:rPr>
            </w:pPr>
            <w:r w:rsidRPr="00A45151">
              <w:rPr>
                <w:sz w:val="20"/>
                <w:szCs w:val="20"/>
              </w:rPr>
              <w:t xml:space="preserve">Wsparcie w ramach realizowanych projektów zostanie skierowane do osób wskazujących największą lukę kompetencyjną. </w:t>
            </w:r>
            <w:r w:rsidRPr="00A45151">
              <w:rPr>
                <w:rFonts w:eastAsia="Times New Roman" w:cs="Tahoma"/>
                <w:sz w:val="20"/>
                <w:szCs w:val="20"/>
              </w:rPr>
              <w:t>Kryterium zostanie zweryfikowane na podstawie zapisów wniosku o dofinansowanie projektu.</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bl>
    <w:p w:rsidR="008771A4" w:rsidRPr="00075E15" w:rsidRDefault="008771A4" w:rsidP="008771A4">
      <w:pPr>
        <w:spacing w:after="0" w:line="240" w:lineRule="auto"/>
        <w:jc w:val="both"/>
        <w:rPr>
          <w:b/>
          <w:sz w:val="24"/>
          <w:szCs w:val="24"/>
        </w:rPr>
      </w:pPr>
    </w:p>
    <w:p w:rsidR="0037389F" w:rsidRDefault="009217FA" w:rsidP="00DF0784">
      <w:pPr>
        <w:pStyle w:val="Nagwek3"/>
        <w:numPr>
          <w:ilvl w:val="0"/>
          <w:numId w:val="49"/>
        </w:numPr>
        <w:ind w:left="284" w:hanging="284"/>
        <w:rPr>
          <w:b w:val="0"/>
          <w:color w:val="000000" w:themeColor="text1"/>
          <w:sz w:val="24"/>
          <w:szCs w:val="24"/>
        </w:rPr>
      </w:pPr>
      <w:bookmarkStart w:id="83" w:name="_Toc443141946"/>
      <w:r w:rsidRPr="001819BD">
        <w:rPr>
          <w:rFonts w:asciiTheme="minorHAnsi" w:hAnsiTheme="minorHAnsi"/>
          <w:color w:val="000000" w:themeColor="text1"/>
          <w:sz w:val="24"/>
          <w:szCs w:val="24"/>
        </w:rPr>
        <w:t>Kryteria premiujące dla Działania 10.3 Poprawa dostępności i wspieranie uczenia się przez całe życie</w:t>
      </w:r>
      <w:bookmarkEnd w:id="83"/>
    </w:p>
    <w:p w:rsidR="008771A4" w:rsidRPr="003A548D" w:rsidRDefault="008771A4" w:rsidP="008771A4">
      <w:pPr>
        <w:jc w:val="center"/>
        <w:rPr>
          <w:b/>
          <w:sz w:val="24"/>
          <w:szCs w:val="24"/>
          <w:u w:val="single"/>
        </w:rPr>
      </w:pPr>
    </w:p>
    <w:tbl>
      <w:tblPr>
        <w:tblStyle w:val="Tabela-Siatka"/>
        <w:tblW w:w="14175" w:type="dxa"/>
        <w:tblInd w:w="250" w:type="dxa"/>
        <w:tblLayout w:type="fixed"/>
        <w:tblLook w:val="04A0" w:firstRow="1" w:lastRow="0" w:firstColumn="1" w:lastColumn="0" w:noHBand="0" w:noVBand="1"/>
      </w:tblPr>
      <w:tblGrid>
        <w:gridCol w:w="851"/>
        <w:gridCol w:w="3543"/>
        <w:gridCol w:w="5954"/>
        <w:gridCol w:w="3827"/>
      </w:tblGrid>
      <w:tr w:rsidR="008771A4" w:rsidRPr="00075E15" w:rsidTr="00BA47C9">
        <w:trPr>
          <w:trHeight w:val="499"/>
        </w:trPr>
        <w:tc>
          <w:tcPr>
            <w:tcW w:w="851"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Lp.</w:t>
            </w:r>
          </w:p>
        </w:tc>
        <w:tc>
          <w:tcPr>
            <w:tcW w:w="3543"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Nazwa kryterium</w:t>
            </w:r>
          </w:p>
        </w:tc>
        <w:tc>
          <w:tcPr>
            <w:tcW w:w="5954" w:type="dxa"/>
            <w:hideMark/>
          </w:tcPr>
          <w:p w:rsidR="008771A4" w:rsidRPr="00075E15" w:rsidRDefault="008771A4" w:rsidP="008771A4">
            <w:pPr>
              <w:snapToGrid w:val="0"/>
              <w:rPr>
                <w:rFonts w:eastAsia="Calibri" w:cs="Tahoma"/>
                <w:sz w:val="24"/>
                <w:szCs w:val="24"/>
              </w:rPr>
            </w:pPr>
            <w:r w:rsidRPr="00075E15">
              <w:rPr>
                <w:rFonts w:eastAsia="Times New Roman" w:cs="Arial"/>
                <w:b/>
                <w:kern w:val="2"/>
                <w:sz w:val="24"/>
                <w:szCs w:val="24"/>
              </w:rPr>
              <w:t>Definicja kryterium</w:t>
            </w:r>
          </w:p>
        </w:tc>
        <w:tc>
          <w:tcPr>
            <w:tcW w:w="3827" w:type="dxa"/>
            <w:hideMark/>
          </w:tcPr>
          <w:p w:rsidR="008771A4" w:rsidRPr="00075E15" w:rsidRDefault="008771A4" w:rsidP="00BA47C9">
            <w:pPr>
              <w:snapToGrid w:val="0"/>
              <w:ind w:right="-533"/>
              <w:jc w:val="center"/>
              <w:rPr>
                <w:rFonts w:eastAsia="Calibri" w:cs="Tahoma"/>
                <w:sz w:val="24"/>
                <w:szCs w:val="24"/>
              </w:rPr>
            </w:pPr>
            <w:r w:rsidRPr="00075E15">
              <w:rPr>
                <w:rFonts w:eastAsia="Times New Roman" w:cs="Arial"/>
                <w:b/>
                <w:kern w:val="2"/>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1.</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24"/>
                <w:szCs w:val="24"/>
              </w:rPr>
            </w:pPr>
            <w:r w:rsidRPr="00FE5F38">
              <w:rPr>
                <w:sz w:val="24"/>
                <w:szCs w:val="24"/>
              </w:rPr>
              <w:t xml:space="preserve">Czy </w:t>
            </w:r>
            <w:r w:rsidRPr="00FE5F38">
              <w:rPr>
                <w:rFonts w:eastAsia="Times New Roman" w:cs="Tahoma"/>
                <w:sz w:val="24"/>
                <w:szCs w:val="24"/>
              </w:rPr>
              <w:t>uczestnikami projektu będą w co najmniej 40% mieszkańcy obszarów wiejskich</w:t>
            </w:r>
            <w:r w:rsidRPr="00FE5F38">
              <w:rPr>
                <w:sz w:val="24"/>
                <w:szCs w:val="24"/>
              </w:rPr>
              <w:t>?</w:t>
            </w:r>
          </w:p>
          <w:p w:rsidR="001819BD" w:rsidRPr="00FE5F38" w:rsidRDefault="001819BD" w:rsidP="008771A4">
            <w:pPr>
              <w:jc w:val="both"/>
              <w:rPr>
                <w:sz w:val="24"/>
                <w:szCs w:val="24"/>
              </w:rPr>
            </w:pPr>
          </w:p>
          <w:p w:rsidR="008771A4" w:rsidRPr="00FE5F38" w:rsidRDefault="008771A4" w:rsidP="008771A4">
            <w:pPr>
              <w:jc w:val="both"/>
              <w:rPr>
                <w:sz w:val="20"/>
                <w:szCs w:val="20"/>
              </w:rPr>
            </w:pPr>
            <w:r w:rsidRPr="00FE5F38">
              <w:rPr>
                <w:rFonts w:eastAsia="Times New Roman" w:cs="Tahoma"/>
                <w:sz w:val="20"/>
                <w:szCs w:val="20"/>
              </w:rPr>
              <w:t xml:space="preserve">Kryterium wprowadzono w celu preferowania mieszkańców obszarów wiejskich zidentyfikowanych, jako osoby </w:t>
            </w:r>
            <w:proofErr w:type="spellStart"/>
            <w:r w:rsidRPr="00FE5F38">
              <w:rPr>
                <w:rFonts w:eastAsia="Times New Roman" w:cs="Tahoma"/>
                <w:sz w:val="20"/>
                <w:szCs w:val="20"/>
              </w:rPr>
              <w:t>defaworyzowane</w:t>
            </w:r>
            <w:proofErr w:type="spellEnd"/>
            <w:r w:rsidRPr="00FE5F38">
              <w:rPr>
                <w:rFonts w:eastAsia="Times New Roman" w:cs="Tahoma"/>
                <w:sz w:val="20"/>
                <w:szCs w:val="20"/>
              </w:rPr>
              <w:t xml:space="preserve"> w województwie dolnośląskim. Kryterium zostanie zweryfikowane na podstawie zapisów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2.</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Pr="00287327" w:rsidRDefault="008771A4" w:rsidP="008771A4">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771A4" w:rsidRDefault="008771A4" w:rsidP="008771A4">
            <w:pPr>
              <w:snapToGrid w:val="0"/>
              <w:rPr>
                <w:rFonts w:eastAsia="Times New Roman" w:cs="Tahoma"/>
                <w:sz w:val="24"/>
                <w:szCs w:val="24"/>
              </w:rPr>
            </w:pPr>
          </w:p>
          <w:p w:rsidR="008771A4" w:rsidRPr="00FE5F38" w:rsidRDefault="008771A4" w:rsidP="008771A4">
            <w:pPr>
              <w:jc w:val="both"/>
              <w:rPr>
                <w:sz w:val="20"/>
                <w:szCs w:val="20"/>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8F4C29" w:rsidTr="00BA47C9">
        <w:trPr>
          <w:trHeight w:val="432"/>
        </w:trPr>
        <w:tc>
          <w:tcPr>
            <w:tcW w:w="10348" w:type="dxa"/>
            <w:gridSpan w:val="3"/>
            <w:vAlign w:val="center"/>
          </w:tcPr>
          <w:p w:rsidR="008771A4" w:rsidRPr="00830480" w:rsidRDefault="008771A4" w:rsidP="008771A4">
            <w:pPr>
              <w:pStyle w:val="Default"/>
              <w:jc w:val="both"/>
              <w:rPr>
                <w:rFonts w:asciiTheme="minorHAnsi" w:eastAsia="Times New Roman" w:hAnsiTheme="minorHAnsi"/>
                <w:b/>
                <w:color w:val="auto"/>
              </w:rPr>
            </w:pPr>
            <w:r w:rsidRPr="00830480">
              <w:rPr>
                <w:rFonts w:asciiTheme="minorHAnsi" w:eastAsia="Times New Roman" w:hAnsiTheme="minorHAnsi"/>
                <w:b/>
                <w:color w:val="auto"/>
              </w:rPr>
              <w:t>Łączna maksymalna możliwa do zdobycia liczba punktów za spełnianie kryteriów premiujących:</w:t>
            </w:r>
          </w:p>
        </w:tc>
        <w:tc>
          <w:tcPr>
            <w:tcW w:w="3827" w:type="dxa"/>
            <w:vAlign w:val="center"/>
          </w:tcPr>
          <w:p w:rsidR="008771A4" w:rsidRPr="000D7DC4" w:rsidRDefault="008771A4" w:rsidP="008771A4">
            <w:pPr>
              <w:jc w:val="center"/>
              <w:rPr>
                <w:rFonts w:eastAsia="Times New Roman" w:cs="Arial"/>
                <w:kern w:val="1"/>
                <w:sz w:val="24"/>
                <w:szCs w:val="24"/>
              </w:rPr>
            </w:pPr>
            <w:r>
              <w:rPr>
                <w:rFonts w:eastAsia="Times New Roman" w:cs="Arial"/>
                <w:kern w:val="1"/>
                <w:sz w:val="24"/>
                <w:szCs w:val="24"/>
              </w:rPr>
              <w:t>20</w:t>
            </w:r>
          </w:p>
        </w:tc>
      </w:tr>
    </w:tbl>
    <w:p w:rsidR="008771A4" w:rsidRDefault="008771A4">
      <w:pPr>
        <w:rPr>
          <w:rFonts w:eastAsia="Times New Roman" w:cs="Tahoma"/>
          <w:b/>
          <w:kern w:val="1"/>
          <w:sz w:val="24"/>
          <w:szCs w:val="24"/>
        </w:rPr>
      </w:pPr>
    </w:p>
    <w:p w:rsidR="0037389F" w:rsidRDefault="008771A4" w:rsidP="005D77B7">
      <w:pPr>
        <w:pStyle w:val="Nagwek2"/>
        <w:numPr>
          <w:ilvl w:val="0"/>
          <w:numId w:val="44"/>
        </w:numPr>
        <w:jc w:val="both"/>
        <w:rPr>
          <w:rFonts w:asciiTheme="minorHAnsi" w:hAnsiTheme="minorHAnsi" w:cs="Tahoma"/>
          <w:sz w:val="24"/>
          <w:szCs w:val="24"/>
        </w:rPr>
      </w:pPr>
      <w:r>
        <w:rPr>
          <w:rFonts w:eastAsia="Times New Roman" w:cs="Tahoma"/>
          <w:b w:val="0"/>
          <w:kern w:val="1"/>
          <w:sz w:val="24"/>
          <w:szCs w:val="24"/>
        </w:rPr>
        <w:br w:type="page"/>
      </w:r>
      <w:bookmarkStart w:id="84" w:name="_Toc443141947"/>
      <w:r w:rsidR="000E14C5" w:rsidRPr="00092400">
        <w:rPr>
          <w:rFonts w:asciiTheme="minorHAnsi" w:eastAsiaTheme="minorEastAsia" w:hAnsiTheme="minorHAnsi" w:cs="Tahoma"/>
          <w:color w:val="auto"/>
          <w:sz w:val="24"/>
          <w:szCs w:val="24"/>
        </w:rPr>
        <w:lastRenderedPageBreak/>
        <w:t>Kryteria dla Działania 10.4 Dostosowanie systemów kształcenia i szkolenia zawodowego do potrzeb rynku pracy odnośnie typów projektu: 10.4.A, 10.4.B, 10.4.C, 10.4.D, 10.4.E, 10.4.H, 10.4.I – nabór w trybie konkursowym</w:t>
      </w:r>
      <w:r w:rsidR="00C662E5" w:rsidRPr="00092400">
        <w:rPr>
          <w:rFonts w:asciiTheme="minorHAnsi" w:eastAsiaTheme="minorEastAsia" w:hAnsiTheme="minorHAnsi" w:cs="Tahoma"/>
          <w:color w:val="auto"/>
          <w:sz w:val="24"/>
          <w:szCs w:val="24"/>
        </w:rPr>
        <w:t xml:space="preserve"> (PI 10.iv)</w:t>
      </w:r>
      <w:bookmarkEnd w:id="84"/>
    </w:p>
    <w:p w:rsidR="0037389F" w:rsidRDefault="000E14C5" w:rsidP="00DF0784">
      <w:pPr>
        <w:pStyle w:val="Nagwek3"/>
        <w:numPr>
          <w:ilvl w:val="0"/>
          <w:numId w:val="87"/>
        </w:numPr>
        <w:rPr>
          <w:rFonts w:asciiTheme="minorHAnsi" w:hAnsiTheme="minorHAnsi"/>
          <w:color w:val="000000" w:themeColor="text1"/>
          <w:sz w:val="24"/>
          <w:szCs w:val="24"/>
        </w:rPr>
      </w:pPr>
      <w:bookmarkStart w:id="85" w:name="_Toc443141948"/>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horyzontalny</w:t>
      </w:r>
      <w:bookmarkEnd w:id="85"/>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977"/>
        <w:gridCol w:w="5954"/>
        <w:gridCol w:w="4393"/>
      </w:tblGrid>
      <w:tr w:rsidR="000E14C5" w:rsidRPr="00BA7139" w:rsidTr="002E1C44">
        <w:trPr>
          <w:trHeight w:val="432"/>
        </w:trPr>
        <w:tc>
          <w:tcPr>
            <w:tcW w:w="850"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77"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2E1C44">
        <w:trPr>
          <w:trHeight w:val="731"/>
        </w:trPr>
        <w:tc>
          <w:tcPr>
            <w:tcW w:w="850"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77" w:type="dxa"/>
            <w:shd w:val="clear" w:color="auto" w:fill="auto"/>
            <w:vAlign w:val="center"/>
          </w:tcPr>
          <w:p w:rsidR="00491D48" w:rsidRPr="00BA7139" w:rsidRDefault="00491D48" w:rsidP="00491D48">
            <w:pPr>
              <w:snapToGrid w:val="0"/>
              <w:spacing w:after="0" w:line="240" w:lineRule="auto"/>
              <w:rPr>
                <w:rFonts w:eastAsia="Times New Roman" w:cs="Tahoma"/>
                <w:sz w:val="24"/>
                <w:szCs w:val="24"/>
              </w:rPr>
            </w:pPr>
            <w:r w:rsidRPr="00727F84">
              <w:rPr>
                <w:rFonts w:eastAsia="Times New Roman" w:cs="Tahoma"/>
                <w:sz w:val="24"/>
                <w:szCs w:val="24"/>
              </w:rPr>
              <w:t>Kryterium liczby wniosków</w:t>
            </w:r>
          </w:p>
        </w:tc>
        <w:tc>
          <w:tcPr>
            <w:tcW w:w="5954" w:type="dxa"/>
            <w:shd w:val="clear" w:color="auto" w:fill="auto"/>
            <w:vAlign w:val="center"/>
          </w:tcPr>
          <w:p w:rsidR="00491D48" w:rsidRPr="003E670A" w:rsidRDefault="00491D48" w:rsidP="00491D48">
            <w:pPr>
              <w:snapToGrid w:val="0"/>
              <w:spacing w:after="240" w:line="240" w:lineRule="auto"/>
              <w:jc w:val="both"/>
              <w:rPr>
                <w:rFonts w:eastAsia="Times New Roman" w:cs="Tahoma"/>
                <w:sz w:val="24"/>
                <w:szCs w:val="24"/>
              </w:rPr>
            </w:pPr>
            <w:r w:rsidRPr="003E670A">
              <w:rPr>
                <w:rFonts w:eastAsia="Times New Roman" w:cs="Tahoma"/>
                <w:sz w:val="24"/>
                <w:szCs w:val="24"/>
              </w:rPr>
              <w:t xml:space="preserve">Czy dany </w:t>
            </w:r>
            <w:r>
              <w:rPr>
                <w:rFonts w:eastAsia="Times New Roman" w:cs="Tahoma"/>
                <w:sz w:val="24"/>
                <w:szCs w:val="24"/>
              </w:rPr>
              <w:t>Wnioskodawca</w:t>
            </w:r>
            <w:r w:rsidRPr="003E670A">
              <w:rPr>
                <w:rFonts w:eastAsia="Times New Roman" w:cs="Tahoma"/>
                <w:sz w:val="24"/>
                <w:szCs w:val="24"/>
              </w:rPr>
              <w:t xml:space="preserve"> złożył w ramach konkursu nie więcej niż jeden wniosek jako Wnioskodawca (partner wiodący lub samodzielnie) i nie więcej niż jeden wniosek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37389F" w:rsidRDefault="000E14C5" w:rsidP="00DF0784">
      <w:pPr>
        <w:pStyle w:val="Nagwek3"/>
        <w:numPr>
          <w:ilvl w:val="0"/>
          <w:numId w:val="87"/>
        </w:numPr>
        <w:rPr>
          <w:rFonts w:asciiTheme="minorHAnsi" w:hAnsiTheme="minorHAnsi"/>
          <w:color w:val="000000" w:themeColor="text1"/>
          <w:sz w:val="24"/>
          <w:szCs w:val="24"/>
        </w:rPr>
      </w:pPr>
      <w:bookmarkStart w:id="86" w:name="_Toc443141949"/>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dla ZIT</w:t>
      </w:r>
      <w:bookmarkEnd w:id="86"/>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938"/>
        <w:gridCol w:w="6001"/>
        <w:gridCol w:w="4393"/>
      </w:tblGrid>
      <w:tr w:rsidR="000E14C5" w:rsidRPr="00BA7139" w:rsidTr="00BA47C9">
        <w:trPr>
          <w:trHeight w:val="432"/>
        </w:trPr>
        <w:tc>
          <w:tcPr>
            <w:tcW w:w="843"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38"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1"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rPr>
          <w:trHeight w:val="731"/>
        </w:trPr>
        <w:tc>
          <w:tcPr>
            <w:tcW w:w="84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38" w:type="dxa"/>
            <w:shd w:val="clear" w:color="auto" w:fill="auto"/>
            <w:vAlign w:val="center"/>
          </w:tcPr>
          <w:p w:rsidR="00491D48" w:rsidRPr="00BA7139" w:rsidRDefault="00491D48" w:rsidP="00486705">
            <w:pPr>
              <w:snapToGrid w:val="0"/>
              <w:spacing w:after="0" w:line="240" w:lineRule="auto"/>
              <w:ind w:left="252" w:hanging="252"/>
              <w:rPr>
                <w:rFonts w:eastAsia="Times New Roman" w:cs="Tahoma"/>
                <w:sz w:val="24"/>
                <w:szCs w:val="24"/>
              </w:rPr>
            </w:pPr>
            <w:r w:rsidRPr="00727F84">
              <w:rPr>
                <w:rFonts w:eastAsia="Times New Roman" w:cs="Tahoma"/>
                <w:sz w:val="24"/>
                <w:szCs w:val="24"/>
              </w:rPr>
              <w:t>Kryterium liczby wniosków</w:t>
            </w:r>
          </w:p>
        </w:tc>
        <w:tc>
          <w:tcPr>
            <w:tcW w:w="6001" w:type="dxa"/>
            <w:shd w:val="clear" w:color="auto" w:fill="auto"/>
            <w:vAlign w:val="center"/>
          </w:tcPr>
          <w:p w:rsidR="00491D48" w:rsidRPr="0006712E" w:rsidRDefault="00491D48" w:rsidP="00491D48">
            <w:pPr>
              <w:spacing w:line="240" w:lineRule="auto"/>
              <w:jc w:val="both"/>
              <w:rPr>
                <w:rFonts w:eastAsia="Times New Roman" w:cs="Tahoma"/>
                <w:sz w:val="24"/>
                <w:szCs w:val="24"/>
              </w:rPr>
            </w:pPr>
            <w:r w:rsidRPr="0006712E">
              <w:rPr>
                <w:rFonts w:eastAsia="Times New Roman" w:cs="Tahoma"/>
                <w:sz w:val="24"/>
                <w:szCs w:val="24"/>
              </w:rPr>
              <w:t xml:space="preserve">Czy dany </w:t>
            </w:r>
            <w:r>
              <w:rPr>
                <w:rFonts w:eastAsia="Times New Roman" w:cs="Tahoma"/>
                <w:sz w:val="24"/>
                <w:szCs w:val="24"/>
              </w:rPr>
              <w:t>Wnioskodawca</w:t>
            </w:r>
            <w:r w:rsidRPr="0006712E">
              <w:rPr>
                <w:rFonts w:eastAsia="Times New Roman" w:cs="Tahoma"/>
                <w:sz w:val="24"/>
                <w:szCs w:val="24"/>
              </w:rPr>
              <w:t xml:space="preserve"> złożył w ramach konkursu nie więcej niż </w:t>
            </w:r>
            <w:r>
              <w:rPr>
                <w:rFonts w:eastAsia="Times New Roman" w:cs="Tahoma"/>
                <w:sz w:val="24"/>
                <w:szCs w:val="24"/>
              </w:rPr>
              <w:t xml:space="preserve">dwa </w:t>
            </w:r>
            <w:r w:rsidRPr="0006712E">
              <w:rPr>
                <w:rFonts w:eastAsia="Times New Roman" w:cs="Tahoma"/>
                <w:sz w:val="24"/>
                <w:szCs w:val="24"/>
              </w:rPr>
              <w:t>wnios</w:t>
            </w:r>
            <w:r>
              <w:rPr>
                <w:rFonts w:eastAsia="Times New Roman" w:cs="Tahoma"/>
                <w:sz w:val="24"/>
                <w:szCs w:val="24"/>
              </w:rPr>
              <w:t>ki</w:t>
            </w:r>
            <w:r w:rsidRPr="0006712E">
              <w:rPr>
                <w:rFonts w:eastAsia="Times New Roman" w:cs="Tahoma"/>
                <w:sz w:val="24"/>
                <w:szCs w:val="24"/>
              </w:rPr>
              <w:t xml:space="preserve"> jako Wnioskodawca (partner wiodący lub samodzielnie) i nie więcej niż </w:t>
            </w:r>
            <w:r>
              <w:rPr>
                <w:rFonts w:eastAsia="Times New Roman" w:cs="Tahoma"/>
                <w:sz w:val="24"/>
                <w:szCs w:val="24"/>
              </w:rPr>
              <w:t>dwa</w:t>
            </w:r>
            <w:r w:rsidRPr="0006712E">
              <w:rPr>
                <w:rFonts w:eastAsia="Times New Roman" w:cs="Tahoma"/>
                <w:sz w:val="24"/>
                <w:szCs w:val="24"/>
              </w:rPr>
              <w:t xml:space="preserve"> wnios</w:t>
            </w:r>
            <w:r>
              <w:rPr>
                <w:rFonts w:eastAsia="Times New Roman" w:cs="Tahoma"/>
                <w:sz w:val="24"/>
                <w:szCs w:val="24"/>
              </w:rPr>
              <w:t>ki</w:t>
            </w:r>
            <w:r w:rsidRPr="0006712E">
              <w:rPr>
                <w:rFonts w:eastAsia="Times New Roman" w:cs="Tahoma"/>
                <w:sz w:val="24"/>
                <w:szCs w:val="24"/>
              </w:rPr>
              <w:t xml:space="preserve"> jako </w:t>
            </w:r>
            <w:r w:rsidRPr="0006712E">
              <w:rPr>
                <w:rFonts w:eastAsia="Times New Roman" w:cs="Tahoma"/>
                <w:sz w:val="24"/>
                <w:szCs w:val="24"/>
              </w:rPr>
              <w:lastRenderedPageBreak/>
              <w:t>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lastRenderedPageBreak/>
              <w:t>Tak/Nie (odrzucenie wniosku)</w:t>
            </w:r>
          </w:p>
        </w:tc>
      </w:tr>
    </w:tbl>
    <w:p w:rsidR="000E14C5" w:rsidRDefault="000E14C5" w:rsidP="000E14C5">
      <w:pPr>
        <w:spacing w:after="120" w:line="240" w:lineRule="auto"/>
      </w:pPr>
    </w:p>
    <w:p w:rsidR="0037389F" w:rsidRDefault="000E14C5" w:rsidP="00DF0784">
      <w:pPr>
        <w:pStyle w:val="Nagwek3"/>
        <w:numPr>
          <w:ilvl w:val="0"/>
          <w:numId w:val="87"/>
        </w:numPr>
        <w:rPr>
          <w:rFonts w:asciiTheme="minorHAnsi" w:hAnsiTheme="minorHAnsi"/>
          <w:color w:val="000000" w:themeColor="text1"/>
          <w:sz w:val="24"/>
          <w:szCs w:val="24"/>
        </w:rPr>
      </w:pPr>
      <w:bookmarkStart w:id="87" w:name="_Toc443141950"/>
      <w:r w:rsidRPr="001A719F">
        <w:rPr>
          <w:rFonts w:asciiTheme="minorHAnsi" w:hAnsiTheme="minorHAnsi"/>
          <w:color w:val="000000" w:themeColor="text1"/>
          <w:sz w:val="24"/>
          <w:szCs w:val="24"/>
        </w:rPr>
        <w:t>Kryter</w:t>
      </w:r>
      <w:r w:rsidR="00491D48">
        <w:rPr>
          <w:rFonts w:asciiTheme="minorHAnsi" w:hAnsiTheme="minorHAnsi"/>
          <w:color w:val="000000" w:themeColor="text1"/>
          <w:sz w:val="24"/>
          <w:szCs w:val="24"/>
        </w:rPr>
        <w:t>ia premiujące dla Działania 10.4</w:t>
      </w:r>
      <w:r w:rsidRPr="001A719F">
        <w:rPr>
          <w:rFonts w:asciiTheme="minorHAnsi" w:hAnsiTheme="minorHAnsi"/>
          <w:color w:val="000000" w:themeColor="text1"/>
          <w:sz w:val="24"/>
          <w:szCs w:val="24"/>
        </w:rPr>
        <w:t xml:space="preserve"> – z wyłączeniem konkursów objętych mechanizmem ZIT</w:t>
      </w:r>
      <w:bookmarkEnd w:id="87"/>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976"/>
        <w:gridCol w:w="5954"/>
        <w:gridCol w:w="4394"/>
      </w:tblGrid>
      <w:tr w:rsidR="000E14C5" w:rsidRPr="00BA7139" w:rsidTr="00BA47C9">
        <w:trPr>
          <w:trHeight w:val="432"/>
        </w:trPr>
        <w:tc>
          <w:tcPr>
            <w:tcW w:w="851" w:type="dxa"/>
            <w:shd w:val="clear" w:color="auto" w:fill="auto"/>
            <w:vAlign w:val="center"/>
          </w:tcPr>
          <w:p w:rsidR="000E14C5" w:rsidRPr="00BA7139" w:rsidRDefault="000E14C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2976"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4"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c>
          <w:tcPr>
            <w:tcW w:w="851" w:type="dxa"/>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1.</w:t>
            </w:r>
          </w:p>
        </w:tc>
        <w:tc>
          <w:tcPr>
            <w:tcW w:w="2976" w:type="dxa"/>
            <w:shd w:val="clear" w:color="auto" w:fill="auto"/>
            <w:vAlign w:val="center"/>
          </w:tcPr>
          <w:p w:rsidR="00491D48" w:rsidRPr="00BA7139" w:rsidRDefault="00491D48" w:rsidP="000E14C5">
            <w:pPr>
              <w:spacing w:line="240" w:lineRule="auto"/>
              <w:rPr>
                <w:rFonts w:eastAsia="Times New Roman" w:cs="Arial"/>
                <w:b/>
                <w:kern w:val="1"/>
                <w:sz w:val="24"/>
                <w:szCs w:val="24"/>
              </w:rPr>
            </w:pPr>
            <w:r w:rsidRPr="00727F84">
              <w:rPr>
                <w:rFonts w:eastAsia="Times New Roman" w:cs="Tahoma"/>
                <w:sz w:val="24"/>
                <w:szCs w:val="24"/>
              </w:rPr>
              <w:t>Kryterium współpracy</w:t>
            </w:r>
          </w:p>
        </w:tc>
        <w:tc>
          <w:tcPr>
            <w:tcW w:w="5954" w:type="dxa"/>
            <w:shd w:val="clear" w:color="auto" w:fill="auto"/>
            <w:vAlign w:val="center"/>
          </w:tcPr>
          <w:p w:rsidR="00491D48" w:rsidRPr="00727F84" w:rsidRDefault="00491D48" w:rsidP="0049410C">
            <w:pPr>
              <w:pStyle w:val="Default"/>
              <w:jc w:val="both"/>
              <w:rPr>
                <w:rFonts w:asciiTheme="minorHAnsi" w:eastAsia="Times New Roman" w:hAnsiTheme="minorHAnsi"/>
                <w:color w:val="auto"/>
                <w:lang w:eastAsia="en-US"/>
              </w:rPr>
            </w:pPr>
            <w:r w:rsidRPr="003E670A">
              <w:rPr>
                <w:rFonts w:asciiTheme="minorHAnsi" w:eastAsia="Times New Roman" w:hAnsiTheme="minorHAnsi"/>
                <w:color w:val="auto"/>
                <w:lang w:eastAsia="en-US"/>
              </w:rPr>
              <w:t>Czy założone w  projekcie działania prowadzone będą we współpracy lub w partnerstwie z podmiotami z otoczenia społeczno-gospodarczego szkół lub placówek systemu oświaty prowadzących kształcenie zawodowe?</w:t>
            </w:r>
          </w:p>
          <w:p w:rsidR="00491D48" w:rsidRPr="00727F84" w:rsidRDefault="00491D48" w:rsidP="0049410C">
            <w:pPr>
              <w:pStyle w:val="Default"/>
              <w:jc w:val="both"/>
              <w:rPr>
                <w:rFonts w:asciiTheme="minorHAnsi" w:eastAsia="Times New Roman" w:hAnsiTheme="minorHAnsi"/>
                <w:color w:val="auto"/>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 xml:space="preserve">Przez otoczenie </w:t>
            </w:r>
            <w:proofErr w:type="spellStart"/>
            <w:r w:rsidRPr="00491D48">
              <w:rPr>
                <w:rFonts w:asciiTheme="minorHAnsi" w:eastAsia="Times New Roman" w:hAnsiTheme="minorHAnsi"/>
                <w:color w:val="auto"/>
                <w:sz w:val="20"/>
                <w:szCs w:val="20"/>
                <w:lang w:eastAsia="en-US"/>
              </w:rPr>
              <w:t>społeczno</w:t>
            </w:r>
            <w:proofErr w:type="spellEnd"/>
            <w:r w:rsidRPr="00491D48">
              <w:rPr>
                <w:rFonts w:asciiTheme="minorHAnsi" w:eastAsia="Times New Roman" w:hAnsiTheme="minorHAnsi"/>
                <w:color w:val="auto"/>
                <w:sz w:val="20"/>
                <w:szCs w:val="20"/>
                <w:lang w:eastAsia="en-US"/>
              </w:rPr>
              <w:t xml:space="preserve"> - gospodarcze szkół lub placówek systemu oświaty prowadzących kształcenie zawodowe należy rozumieć pracodawców, organizacje pracodawców, przedsiębiorców, organizacje przedsiębiorców, instytucje rynku pracy, szkoły wyższe. 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394" w:type="dxa"/>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rPr>
                <w:rFonts w:eastAsia="Times New Roman" w:cs="Arial"/>
                <w:b/>
                <w:kern w:val="1"/>
                <w:sz w:val="24"/>
                <w:szCs w:val="24"/>
              </w:rPr>
            </w:pPr>
            <w:r w:rsidRPr="00727F84">
              <w:rPr>
                <w:rFonts w:eastAsia="Times New Roman" w:cs="Tahoma"/>
                <w:sz w:val="24"/>
                <w:szCs w:val="24"/>
              </w:rPr>
              <w:t>Kryterium formy wsparcia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pStyle w:val="Default"/>
              <w:jc w:val="both"/>
              <w:rPr>
                <w:rFonts w:asciiTheme="minorHAnsi" w:hAnsiTheme="minorHAnsi"/>
              </w:rPr>
            </w:pPr>
            <w:r w:rsidRPr="00727F84">
              <w:rPr>
                <w:rFonts w:asciiTheme="minorHAnsi" w:hAnsiTheme="minorHAnsi"/>
              </w:rPr>
              <w:t xml:space="preserve">Czy projekt zakłada realizację studiów podyplomowych lub kursów kwalifikacyjnych przygotowujących do </w:t>
            </w:r>
            <w:r w:rsidRPr="00727F84">
              <w:rPr>
                <w:rFonts w:asciiTheme="minorHAnsi" w:hAnsiTheme="minorHAnsi"/>
              </w:rPr>
              <w:lastRenderedPageBreak/>
              <w:t xml:space="preserve">wykonywania zawodu nauczyciela kształcenia zawodowego w ramach zawodów nowo wprowadzonych do klasyfikacji zawodów szkolnictwa zawodowego, wprowadzonych w efekcie modernizacji oferty kształcenia zawodowego albo tworzenia nowych kierunków nauczania lub zawodów, </w:t>
            </w:r>
            <w:r>
              <w:rPr>
                <w:rFonts w:asciiTheme="minorHAnsi" w:hAnsiTheme="minorHAnsi"/>
              </w:rPr>
              <w:t>n</w:t>
            </w:r>
            <w:r w:rsidRPr="00727F84">
              <w:rPr>
                <w:rFonts w:asciiTheme="minorHAnsi" w:hAnsiTheme="minorHAnsi"/>
              </w:rPr>
              <w:t xml:space="preserve">a które występuje deficyt na regionalnym lub lokalnym rynku pracy oraz braki kadrowe wśród nauczycieli kształcenia zawodowego? </w:t>
            </w:r>
          </w:p>
          <w:p w:rsidR="00491D48" w:rsidRDefault="00491D48" w:rsidP="0049410C">
            <w:pPr>
              <w:pStyle w:val="Default"/>
              <w:jc w:val="both"/>
              <w:rPr>
                <w:rFonts w:asciiTheme="minorHAnsi" w:hAnsiTheme="minorHAnsi" w:cs="Arial"/>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hAnsiTheme="minorHAnsi" w:cs="Arial"/>
                <w:sz w:val="20"/>
                <w:szCs w:val="20"/>
              </w:rPr>
              <w:t>Realizacja projektów z tego zakresu przyczyni się do lepszego dostosowania oferty szkół do sytuacji na lokalnym rynku pracy. Weryfikacja zawodów nowo wprowadzonych w zakresie szkolnictwa zawodowego będzie dokonywana w oparciu o rozporządzanie MEN z dnia 19 czerwca 2015 r. zmieniające rozporządzenie w sprawie klasyfikacji zawodów szkolnictwa zawodowego oraz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lastRenderedPageBreak/>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lastRenderedPageBreak/>
              <w:t>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współpracy</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24968" w:rsidRPr="00727F84" w:rsidRDefault="00E24968" w:rsidP="00E24968">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 xml:space="preserve">wpisującymi się w </w:t>
            </w:r>
            <w:r w:rsidR="0028287D">
              <w:rPr>
                <w:sz w:val="24"/>
                <w:szCs w:val="24"/>
              </w:rPr>
              <w:t>regionalne i</w:t>
            </w:r>
            <w:r>
              <w:rPr>
                <w:sz w:val="24"/>
                <w:szCs w:val="24"/>
              </w:rPr>
              <w:t>nteligentne specjalizacje (zał</w:t>
            </w:r>
            <w:r w:rsidR="0028287D">
              <w:rPr>
                <w:sz w:val="24"/>
                <w:szCs w:val="24"/>
              </w:rPr>
              <w:t>ącznik</w:t>
            </w:r>
            <w:r>
              <w:rPr>
                <w:sz w:val="24"/>
                <w:szCs w:val="24"/>
              </w:rPr>
              <w:t xml:space="preserve"> do Regionaln</w:t>
            </w:r>
            <w:r w:rsidR="008269A0">
              <w:rPr>
                <w:sz w:val="24"/>
                <w:szCs w:val="24"/>
              </w:rPr>
              <w:t>ej</w:t>
            </w:r>
            <w:r>
              <w:rPr>
                <w:sz w:val="24"/>
                <w:szCs w:val="24"/>
              </w:rPr>
              <w:t xml:space="preserve"> Strategii Innowacji dla </w:t>
            </w:r>
            <w:r w:rsidR="0028287D">
              <w:rPr>
                <w:sz w:val="24"/>
                <w:szCs w:val="24"/>
              </w:rPr>
              <w:t>W</w:t>
            </w:r>
            <w:r>
              <w:rPr>
                <w:sz w:val="24"/>
                <w:szCs w:val="24"/>
              </w:rPr>
              <w:t>oj</w:t>
            </w:r>
            <w:r w:rsidR="0028287D">
              <w:rPr>
                <w:sz w:val="24"/>
                <w:szCs w:val="24"/>
              </w:rPr>
              <w:t>ewództwa</w:t>
            </w:r>
            <w:r>
              <w:rPr>
                <w:sz w:val="24"/>
                <w:szCs w:val="24"/>
              </w:rPr>
              <w:t xml:space="preserve"> </w:t>
            </w:r>
            <w:r w:rsidR="0028287D">
              <w:rPr>
                <w:sz w:val="24"/>
                <w:szCs w:val="24"/>
              </w:rPr>
              <w:t>D</w:t>
            </w:r>
            <w:r>
              <w:rPr>
                <w:sz w:val="24"/>
                <w:szCs w:val="24"/>
              </w:rPr>
              <w:t>olnośląskiego na lata 2011-2020</w:t>
            </w:r>
            <w:r w:rsidR="0028287D">
              <w:rPr>
                <w:sz w:val="24"/>
                <w:szCs w:val="24"/>
              </w:rPr>
              <w:t>)</w:t>
            </w:r>
            <w:r w:rsidRPr="00727F84">
              <w:rPr>
                <w:sz w:val="24"/>
                <w:szCs w:val="24"/>
              </w:rPr>
              <w:t>?</w:t>
            </w:r>
          </w:p>
          <w:p w:rsidR="00E24968" w:rsidRPr="00BE0332" w:rsidRDefault="00E24968" w:rsidP="00E24968">
            <w:pPr>
              <w:autoSpaceDE w:val="0"/>
              <w:autoSpaceDN w:val="0"/>
              <w:adjustRightInd w:val="0"/>
              <w:spacing w:after="0" w:line="240" w:lineRule="auto"/>
              <w:jc w:val="both"/>
              <w:rPr>
                <w:rFonts w:eastAsia="Times New Roman" w:cs="Tahoma"/>
                <w:sz w:val="18"/>
                <w:szCs w:val="18"/>
              </w:rPr>
            </w:pPr>
          </w:p>
          <w:p w:rsidR="00491D48" w:rsidRPr="00491D48" w:rsidRDefault="00E24968" w:rsidP="000E14C5">
            <w:pPr>
              <w:spacing w:after="0" w:line="240" w:lineRule="auto"/>
              <w:jc w:val="both"/>
              <w:rPr>
                <w:sz w:val="20"/>
                <w:szCs w:val="20"/>
              </w:rPr>
            </w:pPr>
            <w:r w:rsidRPr="00491D48">
              <w:rPr>
                <w:rFonts w:eastAsia="Times New Roman" w:cs="Tahoma"/>
                <w:sz w:val="20"/>
                <w:szCs w:val="20"/>
              </w:rPr>
              <w:t xml:space="preserve">Kryterium ma na celu zachęcać szkoły do podejmowania współpracy z </w:t>
            </w:r>
            <w:r w:rsidR="0028287D" w:rsidRPr="00636BC3">
              <w:rPr>
                <w:rFonts w:eastAsia="Times New Roman" w:cs="Tahoma"/>
                <w:sz w:val="20"/>
                <w:szCs w:val="20"/>
              </w:rPr>
              <w:t>pracodawcami lub przedsiębiorcami wpisującymi się w regionalne inteligentne specjalizacje</w:t>
            </w:r>
            <w:r w:rsidRPr="00491D48">
              <w:rPr>
                <w:rFonts w:eastAsia="Times New Roman" w:cs="Tahoma"/>
                <w:sz w:val="20"/>
                <w:szCs w:val="20"/>
              </w:rPr>
              <w:t>.</w:t>
            </w:r>
            <w:r w:rsidRPr="00B36751">
              <w:rPr>
                <w:rFonts w:eastAsia="Times New Roman" w:cs="Tahoma"/>
                <w:sz w:val="20"/>
                <w:szCs w:val="20"/>
              </w:rPr>
              <w:t xml:space="preserve"> </w:t>
            </w:r>
            <w:r w:rsidRPr="00636BC3">
              <w:rPr>
                <w:rFonts w:eastAsia="Times New Roman" w:cs="Tahoma"/>
                <w:sz w:val="20"/>
                <w:szCs w:val="20"/>
              </w:rPr>
              <w:t>Taka współpraca zwiększy szanse na podjęcie</w:t>
            </w:r>
            <w:r w:rsidRPr="00491D48">
              <w:rPr>
                <w:sz w:val="20"/>
                <w:szCs w:val="20"/>
              </w:rPr>
              <w:t xml:space="preserve"> zatrudnienia przez absolwentów szkół. </w:t>
            </w:r>
            <w:r w:rsidRPr="00491D48">
              <w:rPr>
                <w:rFonts w:eastAsia="Times New Roman" w:cs="Tahoma"/>
                <w:sz w:val="20"/>
                <w:szCs w:val="20"/>
              </w:rPr>
              <w:t>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wkładu własnego</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autoSpaceDE w:val="0"/>
              <w:autoSpaceDN w:val="0"/>
              <w:adjustRightInd w:val="0"/>
              <w:spacing w:after="0" w:line="240" w:lineRule="auto"/>
              <w:jc w:val="both"/>
              <w:rPr>
                <w:sz w:val="24"/>
                <w:szCs w:val="24"/>
              </w:rPr>
            </w:pPr>
            <w:r w:rsidRPr="00727F84">
              <w:rPr>
                <w:sz w:val="24"/>
                <w:szCs w:val="24"/>
              </w:rPr>
              <w:t xml:space="preserve">Czy w </w:t>
            </w:r>
            <w:r w:rsidRPr="00BE0332">
              <w:rPr>
                <w:sz w:val="24"/>
                <w:szCs w:val="24"/>
              </w:rPr>
              <w:t>ramach projektu pracodawcy partycypują finansowo w wymiarze co najmniej 5% w kosztach organizacji i prowadzenia praktyki zawodowej lub stażu zawodowego?</w:t>
            </w:r>
          </w:p>
          <w:p w:rsidR="00491D48" w:rsidRPr="00BE0332" w:rsidRDefault="00491D48" w:rsidP="0049410C">
            <w:pPr>
              <w:autoSpaceDE w:val="0"/>
              <w:autoSpaceDN w:val="0"/>
              <w:adjustRightInd w:val="0"/>
              <w:spacing w:after="0" w:line="240" w:lineRule="auto"/>
              <w:jc w:val="both"/>
              <w:rPr>
                <w:sz w:val="23"/>
                <w:szCs w:val="23"/>
              </w:rPr>
            </w:pPr>
          </w:p>
          <w:p w:rsidR="00491D48" w:rsidRPr="00491D48" w:rsidRDefault="00491D48" w:rsidP="0049410C">
            <w:pPr>
              <w:autoSpaceDE w:val="0"/>
              <w:autoSpaceDN w:val="0"/>
              <w:adjustRightInd w:val="0"/>
              <w:spacing w:after="0" w:line="240" w:lineRule="auto"/>
              <w:jc w:val="both"/>
              <w:rPr>
                <w:rFonts w:cs="Arial"/>
                <w:sz w:val="20"/>
                <w:szCs w:val="20"/>
              </w:rPr>
            </w:pPr>
            <w:r w:rsidRPr="00491D48">
              <w:rPr>
                <w:rFonts w:cs="Arial"/>
                <w:sz w:val="20"/>
                <w:szCs w:val="20"/>
              </w:rPr>
              <w:t xml:space="preserve">  </w:t>
            </w:r>
          </w:p>
          <w:p w:rsidR="00491D48" w:rsidRPr="00491D48" w:rsidRDefault="00491D48" w:rsidP="0049410C">
            <w:pPr>
              <w:autoSpaceDE w:val="0"/>
              <w:autoSpaceDN w:val="0"/>
              <w:adjustRightInd w:val="0"/>
              <w:spacing w:after="0" w:line="240" w:lineRule="auto"/>
              <w:jc w:val="both"/>
              <w:rPr>
                <w:rFonts w:eastAsia="Times New Roman" w:cs="Tahoma"/>
                <w:sz w:val="20"/>
                <w:szCs w:val="20"/>
              </w:rPr>
            </w:pPr>
            <w:r w:rsidRPr="00491D48">
              <w:rPr>
                <w:rFonts w:eastAsia="Times New Roman" w:cs="Tahoma"/>
                <w:sz w:val="20"/>
                <w:szCs w:val="20"/>
              </w:rPr>
              <w:lastRenderedPageBreak/>
              <w:t xml:space="preserve">Kryterium przyczynia się do zawiązywania współpracy pomiędzy szkołami a pracodawcami, co powinno prowadzić do lepszego powiązania oferty szkół z realnymi potrzebami pracodawców. Wnioskodawca zobowiązany jest do wskazania we wniosku o dofinansowanie kosztów organizacji i prowadzenia praktyki zawodowej lub stażu zawodowego w jakich zamierza partycypować finansowo pracodawca. </w:t>
            </w:r>
          </w:p>
          <w:p w:rsidR="00491D48" w:rsidRPr="00BA7139" w:rsidRDefault="00491D48" w:rsidP="000E14C5">
            <w:pPr>
              <w:spacing w:after="0" w:line="240" w:lineRule="auto"/>
              <w:jc w:val="both"/>
              <w:rPr>
                <w:rFonts w:cs="Arial"/>
                <w:sz w:val="24"/>
                <w:szCs w:val="24"/>
              </w:rPr>
            </w:pPr>
            <w:r w:rsidRPr="00491D48">
              <w:rPr>
                <w:rFonts w:eastAsia="Times New Roman" w:cs="Tahoma"/>
                <w:sz w:val="20"/>
                <w:szCs w:val="20"/>
              </w:rPr>
              <w:t>Kryterium zostanie zweryfikowane na podstawie zapisów wniosku o dofinansowanie.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lastRenderedPageBreak/>
              <w:t xml:space="preserve">Od 0 pkt. do 10 pkt. </w:t>
            </w:r>
          </w:p>
          <w:p w:rsidR="00491D48" w:rsidRPr="00BA7139" w:rsidRDefault="00491D48" w:rsidP="000E14C5">
            <w:pPr>
              <w:spacing w:after="0" w:line="240" w:lineRule="auto"/>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lastRenderedPageBreak/>
              <w:t>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cs="Tahoma"/>
                <w:sz w:val="24"/>
                <w:szCs w:val="24"/>
              </w:rPr>
              <w:t>Kryterium doświadczenia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spacing w:after="0" w:line="240" w:lineRule="auto"/>
              <w:jc w:val="both"/>
              <w:rPr>
                <w:rFonts w:cs="Calibri"/>
                <w:color w:val="000000"/>
                <w:sz w:val="24"/>
                <w:szCs w:val="24"/>
              </w:rPr>
            </w:pPr>
            <w:r w:rsidRPr="00BE0332">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491D48" w:rsidRPr="00BE0332" w:rsidRDefault="00491D48" w:rsidP="0049410C">
            <w:pPr>
              <w:pStyle w:val="Default"/>
              <w:jc w:val="both"/>
              <w:rPr>
                <w:rFonts w:asciiTheme="minorHAnsi" w:hAnsiTheme="minorHAnsi"/>
                <w:color w:val="auto"/>
              </w:rPr>
            </w:pPr>
          </w:p>
          <w:p w:rsidR="00491D48" w:rsidRPr="00491D48" w:rsidRDefault="00491D48" w:rsidP="000E14C5">
            <w:pPr>
              <w:autoSpaceDE w:val="0"/>
              <w:autoSpaceDN w:val="0"/>
              <w:adjustRightInd w:val="0"/>
              <w:spacing w:after="0" w:line="240" w:lineRule="auto"/>
              <w:jc w:val="both"/>
              <w:rPr>
                <w:rFonts w:cs="Arial"/>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727F84" w:rsidRDefault="00491D48" w:rsidP="0049410C">
            <w:pPr>
              <w:spacing w:after="0" w:line="240" w:lineRule="auto"/>
              <w:jc w:val="center"/>
              <w:rPr>
                <w:rFonts w:eastAsia="Times New Roman" w:cs="Arial"/>
                <w:kern w:val="1"/>
                <w:sz w:val="24"/>
                <w:szCs w:val="24"/>
              </w:rPr>
            </w:pPr>
          </w:p>
          <w:p w:rsidR="00491D48" w:rsidRPr="00377C32" w:rsidRDefault="00491D48" w:rsidP="0049410C">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491D48" w:rsidRPr="00BA7139" w:rsidRDefault="00491D48" w:rsidP="000E14C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0E14C5" w:rsidRPr="00BA7139" w:rsidTr="00BA47C9">
        <w:trPr>
          <w:trHeight w:val="432"/>
        </w:trPr>
        <w:tc>
          <w:tcPr>
            <w:tcW w:w="9781" w:type="dxa"/>
            <w:gridSpan w:val="3"/>
            <w:shd w:val="clear" w:color="auto" w:fill="auto"/>
            <w:vAlign w:val="center"/>
          </w:tcPr>
          <w:p w:rsidR="000E14C5" w:rsidRPr="00BA7139" w:rsidRDefault="000E14C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394" w:type="dxa"/>
            <w:shd w:val="clear" w:color="auto" w:fill="auto"/>
            <w:vAlign w:val="center"/>
          </w:tcPr>
          <w:p w:rsidR="000E14C5" w:rsidRPr="00BA7139" w:rsidRDefault="000E14C5" w:rsidP="000E14C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8771A4" w:rsidRDefault="008771A4">
      <w:pPr>
        <w:rPr>
          <w:rFonts w:eastAsia="Times New Roman" w:cs="Tahoma"/>
          <w:b/>
          <w:kern w:val="1"/>
          <w:sz w:val="24"/>
          <w:szCs w:val="24"/>
        </w:rPr>
      </w:pPr>
    </w:p>
    <w:p w:rsidR="008771A4" w:rsidRPr="00DB4FBC" w:rsidRDefault="008771A4">
      <w:pPr>
        <w:rPr>
          <w:rFonts w:eastAsia="Times New Roman" w:cs="Tahoma"/>
          <w:b/>
          <w:kern w:val="1"/>
          <w:sz w:val="24"/>
          <w:szCs w:val="24"/>
        </w:rPr>
      </w:pPr>
    </w:p>
    <w:p w:rsidR="00CB4317" w:rsidRPr="00BB068F" w:rsidRDefault="00CB4317" w:rsidP="00BB068F">
      <w:pPr>
        <w:pStyle w:val="Nagwek2"/>
        <w:numPr>
          <w:ilvl w:val="0"/>
          <w:numId w:val="44"/>
        </w:numPr>
        <w:jc w:val="both"/>
        <w:rPr>
          <w:rFonts w:asciiTheme="minorHAnsi" w:eastAsiaTheme="minorEastAsia" w:hAnsiTheme="minorHAnsi" w:cs="Tahoma"/>
          <w:color w:val="auto"/>
          <w:sz w:val="24"/>
          <w:szCs w:val="24"/>
        </w:rPr>
      </w:pPr>
      <w:bookmarkStart w:id="88" w:name="_Toc436122813"/>
      <w:bookmarkStart w:id="89" w:name="_Toc436122819"/>
      <w:bookmarkStart w:id="90" w:name="_Toc436122821"/>
      <w:bookmarkStart w:id="91" w:name="_Toc436122822"/>
      <w:bookmarkStart w:id="92" w:name="_Toc436122824"/>
      <w:bookmarkStart w:id="93" w:name="_Toc436122826"/>
      <w:bookmarkStart w:id="94" w:name="_Toc436122862"/>
      <w:bookmarkStart w:id="95" w:name="_Toc436122865"/>
      <w:bookmarkStart w:id="96" w:name="_Toc436122914"/>
      <w:bookmarkStart w:id="97" w:name="_Toc436122917"/>
      <w:bookmarkStart w:id="98" w:name="_Toc436122951"/>
      <w:bookmarkStart w:id="99" w:name="_Toc436122952"/>
      <w:bookmarkStart w:id="100" w:name="_Toc436122954"/>
      <w:bookmarkStart w:id="101" w:name="_Toc436122989"/>
      <w:bookmarkStart w:id="102" w:name="_Toc443141951"/>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BB068F">
        <w:rPr>
          <w:rFonts w:asciiTheme="minorHAnsi" w:eastAsiaTheme="minorEastAsia" w:hAnsiTheme="minorHAnsi" w:cs="Tahoma"/>
          <w:color w:val="auto"/>
          <w:sz w:val="24"/>
          <w:szCs w:val="24"/>
        </w:rPr>
        <w:t xml:space="preserve">Kryteria wyboru projektów dla trybu pozakonkursowego w ramach </w:t>
      </w:r>
      <w:r w:rsidR="008437D2" w:rsidRPr="00BB068F">
        <w:rPr>
          <w:rFonts w:asciiTheme="minorHAnsi" w:eastAsiaTheme="minorEastAsia" w:hAnsiTheme="minorHAnsi" w:cs="Tahoma"/>
          <w:color w:val="auto"/>
          <w:sz w:val="24"/>
          <w:szCs w:val="24"/>
        </w:rPr>
        <w:t xml:space="preserve">Działania </w:t>
      </w:r>
      <w:r w:rsidRPr="00BB068F">
        <w:rPr>
          <w:rFonts w:asciiTheme="minorHAnsi" w:eastAsiaTheme="minorEastAsia" w:hAnsiTheme="minorHAnsi" w:cs="Tahoma"/>
          <w:color w:val="auto"/>
          <w:sz w:val="24"/>
          <w:szCs w:val="24"/>
        </w:rPr>
        <w:t>11.1</w:t>
      </w:r>
      <w:bookmarkEnd w:id="102"/>
    </w:p>
    <w:p w:rsidR="00CB4317" w:rsidRPr="00DB4FBC" w:rsidRDefault="00CB4317" w:rsidP="00CB4317">
      <w:pPr>
        <w:spacing w:after="0" w:line="240" w:lineRule="auto"/>
        <w:ind w:left="284" w:hanging="284"/>
        <w:jc w:val="both"/>
        <w:rPr>
          <w:rFonts w:cs="Tahoma"/>
          <w:b/>
          <w:kern w:val="1"/>
          <w:sz w:val="24"/>
          <w:szCs w:val="24"/>
        </w:rPr>
      </w:pPr>
    </w:p>
    <w:p w:rsidR="00CB4317" w:rsidRPr="00DB4FBC" w:rsidRDefault="00CB4317" w:rsidP="00CB4317">
      <w:pPr>
        <w:spacing w:after="0" w:line="240" w:lineRule="auto"/>
        <w:jc w:val="both"/>
        <w:rPr>
          <w:rFonts w:cs="Tahoma"/>
          <w:b/>
          <w:kern w:val="1"/>
          <w:sz w:val="24"/>
          <w:szCs w:val="24"/>
        </w:rPr>
      </w:pPr>
      <w:r w:rsidRPr="00DB4FBC">
        <w:rPr>
          <w:rFonts w:cs="Tahoma"/>
          <w:b/>
          <w:kern w:val="1"/>
          <w:sz w:val="24"/>
          <w:szCs w:val="24"/>
        </w:rPr>
        <w:t>Kryteria wyboru projektów dla trybu pozakonkursowego w ramach Działania 11.1 zatwierdzone przez Komitet Monitorujący RPO WD 2014-2020</w:t>
      </w:r>
      <w:r w:rsidR="00A116D3" w:rsidRPr="00DB4FBC">
        <w:rPr>
          <w:rFonts w:cs="Tahoma"/>
          <w:b/>
          <w:kern w:val="1"/>
          <w:sz w:val="24"/>
          <w:szCs w:val="24"/>
        </w:rPr>
        <w:t xml:space="preserve"> uchwałą nr 3/15</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lastRenderedPageBreak/>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dofinansowanie projektu.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spełnienie kryteriów jest konieczne do przyznania dofinansowania.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lub </w:t>
      </w:r>
      <w:r w:rsidRPr="00DB4FBC">
        <w:rPr>
          <w:rFonts w:eastAsia="Times New Roman" w:cs="Tahoma"/>
          <w:i/>
          <w:kern w:val="1"/>
          <w:sz w:val="24"/>
          <w:szCs w:val="24"/>
        </w:rPr>
        <w:t>nie</w:t>
      </w:r>
      <w:r w:rsidRPr="00DB4FBC">
        <w:rPr>
          <w:rFonts w:eastAsia="Times New Roman" w:cs="Tahoma"/>
          <w:kern w:val="1"/>
          <w:sz w:val="24"/>
          <w:szCs w:val="24"/>
        </w:rPr>
        <w:t xml:space="preserve">. Kryteria są weryfikowane na etapie oceny merytorycznej. Sposób weryfikacji kryteriów może zostać doprecyzowany w karcie oceny merytorycznej.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wezwaniu do złożenia wniosków. Ocena spełnienia kryterium polega na przypisaniu im wartości </w:t>
      </w:r>
      <w:r w:rsidRPr="00DB4FBC">
        <w:rPr>
          <w:rFonts w:eastAsia="Times New Roman" w:cs="Tahoma"/>
          <w:i/>
          <w:kern w:val="1"/>
          <w:sz w:val="24"/>
          <w:szCs w:val="24"/>
        </w:rPr>
        <w:t>tak</w:t>
      </w:r>
      <w:r w:rsidRPr="00DB4FBC">
        <w:rPr>
          <w:rFonts w:eastAsia="Times New Roman" w:cs="Tahoma"/>
          <w:kern w:val="1"/>
          <w:sz w:val="24"/>
          <w:szCs w:val="24"/>
        </w:rPr>
        <w:t xml:space="preserve"> lub</w:t>
      </w:r>
      <w:r w:rsidRPr="00DB4FBC">
        <w:rPr>
          <w:rFonts w:eastAsia="Times New Roman" w:cs="Tahoma"/>
          <w:i/>
          <w:kern w:val="1"/>
          <w:sz w:val="24"/>
          <w:szCs w:val="24"/>
        </w:rPr>
        <w:t xml:space="preserve"> nie</w:t>
      </w:r>
      <w:r w:rsidRPr="00DB4FBC">
        <w:rPr>
          <w:rFonts w:eastAsia="Times New Roman" w:cs="Tahoma"/>
          <w:kern w:val="1"/>
          <w:sz w:val="24"/>
          <w:szCs w:val="24"/>
        </w:rPr>
        <w:t xml:space="preserve">.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CB4317" w:rsidRPr="00DB4FBC" w:rsidRDefault="00CB4317" w:rsidP="00CB4317">
      <w:pPr>
        <w:spacing w:after="0" w:line="240" w:lineRule="auto"/>
        <w:ind w:left="1560" w:hanging="426"/>
        <w:jc w:val="both"/>
        <w:rPr>
          <w:rFonts w:cs="Tahoma"/>
          <w:b/>
          <w:kern w:val="1"/>
          <w:sz w:val="24"/>
          <w:szCs w:val="24"/>
        </w:rPr>
      </w:pPr>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Projekt zostaje wybrany do dofinansowania, gdy spełni wszystkie kryteria określone dla Działania 11.1. Jeżeli oceniający wskaże poprzez zaznaczenie wartości </w:t>
      </w:r>
      <w:r w:rsidR="00BA376C" w:rsidRPr="00DB4FBC">
        <w:rPr>
          <w:rFonts w:cs="Tahoma"/>
          <w:kern w:val="1"/>
          <w:sz w:val="24"/>
          <w:szCs w:val="24"/>
        </w:rPr>
        <w:t>„</w:t>
      </w:r>
      <w:r w:rsidRPr="00DB4FBC">
        <w:rPr>
          <w:rFonts w:cs="Tahoma"/>
          <w:kern w:val="1"/>
          <w:sz w:val="24"/>
          <w:szCs w:val="24"/>
        </w:rPr>
        <w:t>nie</w:t>
      </w:r>
      <w:r w:rsidR="00BA376C" w:rsidRPr="00DB4FBC">
        <w:rPr>
          <w:rFonts w:cs="Tahoma"/>
          <w:kern w:val="1"/>
          <w:sz w:val="24"/>
          <w:szCs w:val="24"/>
        </w:rPr>
        <w:t>”</w:t>
      </w:r>
      <w:r w:rsidRPr="00DB4FBC">
        <w:rPr>
          <w:rFonts w:cs="Tahoma"/>
          <w:kern w:val="1"/>
          <w:sz w:val="24"/>
          <w:szCs w:val="24"/>
        </w:rPr>
        <w:t xml:space="preserve">, że wniosek o dofinansowanie projektu nie spełnia kryterium/kryteriów wyboru projektu dopuszcza się możliwość wprowadzenia modyfikacji pozwalającej spełnić kryteria. Zasady wprowadzenia modyfikacji oraz ich dopuszczalny zakres określi instytucja wzywająca do złożenia wniosków. </w:t>
      </w:r>
    </w:p>
    <w:p w:rsidR="00CB4317" w:rsidRPr="00DB4FBC" w:rsidRDefault="00CB4317" w:rsidP="00CB4317">
      <w:pPr>
        <w:spacing w:after="0" w:line="240" w:lineRule="auto"/>
        <w:ind w:left="1134"/>
        <w:jc w:val="both"/>
        <w:rPr>
          <w:rFonts w:cs="Tahoma"/>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03" w:name="_Toc443141952"/>
      <w:r w:rsidRPr="00E7310B">
        <w:rPr>
          <w:rFonts w:asciiTheme="minorHAnsi" w:hAnsiTheme="minorHAnsi"/>
          <w:color w:val="auto"/>
          <w:kern w:val="1"/>
          <w:sz w:val="24"/>
          <w:szCs w:val="24"/>
        </w:rPr>
        <w:t>Kryteria oceny formalnej w ramach EFS dla trybu pozakonkursowego</w:t>
      </w:r>
      <w:bookmarkEnd w:id="103"/>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Do oceny formalnej zostaną dopuszczone wnioski o dofinansowanie, które wpłynęły do instytucji oceniającej wnioski w terminie określonym w wezwaniu do złożenia wniosku o dofinansowanie.</w:t>
      </w:r>
    </w:p>
    <w:p w:rsidR="00CB4317" w:rsidRPr="00DB4FBC" w:rsidRDefault="00CB4317" w:rsidP="00CB4317">
      <w:pPr>
        <w:spacing w:after="0" w:line="240" w:lineRule="auto"/>
        <w:jc w:val="both"/>
        <w:rPr>
          <w:rFonts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774"/>
        <w:gridCol w:w="6808"/>
        <w:gridCol w:w="3034"/>
      </w:tblGrid>
      <w:tr w:rsidR="00CB4317" w:rsidRPr="00DB4FBC" w:rsidTr="00C347FA">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8"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47"/>
              <w:jc w:val="center"/>
              <w:rPr>
                <w:rFonts w:cs="Tahoma"/>
                <w:b/>
                <w:kern w:val="2"/>
                <w:sz w:val="24"/>
                <w:szCs w:val="24"/>
              </w:rPr>
            </w:pPr>
            <w:r w:rsidRPr="00DB4FBC">
              <w:rPr>
                <w:b/>
                <w:kern w:val="2"/>
                <w:sz w:val="24"/>
                <w:szCs w:val="24"/>
              </w:rPr>
              <w:t>Opis znaczenia kryterium</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Poprawność wypełnienia i kompletność złożonego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Wniosek o dofinansowanie jest kompletny, został sporządzony </w:t>
            </w:r>
            <w:r w:rsidRPr="00DB4FBC">
              <w:rPr>
                <w:rFonts w:cs="Tahoma"/>
                <w:sz w:val="24"/>
                <w:szCs w:val="24"/>
              </w:rPr>
              <w:t>w języku polskim</w:t>
            </w:r>
            <w:r w:rsidRPr="00DB4FBC">
              <w:rPr>
                <w:sz w:val="24"/>
                <w:szCs w:val="24"/>
              </w:rPr>
              <w:t xml:space="preserve"> </w:t>
            </w:r>
            <w:r w:rsidRPr="00DB4FBC">
              <w:rPr>
                <w:kern w:val="2"/>
                <w:sz w:val="24"/>
                <w:szCs w:val="24"/>
              </w:rPr>
              <w:t xml:space="preserve">oraz złożony zgodnie z wezwaniem do złożenia wniosku. Wniosek o dofinansowanie projektu oraz załączniki zostały podpisane zgodnie z prawem reprezentacji. Wniosek o dofinansowanie zawiera wszystkie wymagane, aktualne, poprawnie wypełnione załączniki, które są czytelne a kopie potwierdzone za </w:t>
            </w:r>
            <w:r w:rsidRPr="00DB4FBC">
              <w:rPr>
                <w:kern w:val="2"/>
                <w:sz w:val="24"/>
                <w:szCs w:val="24"/>
              </w:rPr>
              <w:lastRenderedPageBreak/>
              <w:t>zgodność z oryginałem.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Przy tym kryterium weryfikowane jest między innymi, czy do wniosku dołączono wszystkie wymagane załączniki, czy zostały przygotowane na właściwych formularzach oraz czy są aktualne, zgodnie z zasadami określonymi w instrukcji wypełniania wniosku o dofinansowanie</w:t>
            </w:r>
            <w:r w:rsidRPr="00DB4FBC">
              <w:rPr>
                <w:rFonts w:cs="Tahoma"/>
                <w:sz w:val="20"/>
                <w:szCs w:val="20"/>
              </w:rPr>
              <w:t xml:space="preserve">. W przypadku dopuszczenia składania wniosku w formie papierowej ocenie podlega również zgodność formularza wniosku o dofinansowanie z obowiązującym wzorem.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lastRenderedPageBreak/>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lastRenderedPageBreak/>
              <w:t>2.</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Kwalifikowalność projektu i Wnioskodawcy</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Projekt jest zgodny z zapisami </w:t>
            </w:r>
            <w:proofErr w:type="spellStart"/>
            <w:r w:rsidRPr="00DB4FBC">
              <w:rPr>
                <w:kern w:val="2"/>
                <w:sz w:val="24"/>
                <w:szCs w:val="24"/>
              </w:rPr>
              <w:t>SzOOP</w:t>
            </w:r>
            <w:proofErr w:type="spellEnd"/>
            <w:r w:rsidRPr="00DB4FBC">
              <w:rPr>
                <w:kern w:val="2"/>
                <w:sz w:val="24"/>
                <w:szCs w:val="24"/>
              </w:rPr>
              <w:t xml:space="preserve">.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 xml:space="preserve">W ramach tego kryterium sprawdzane jest, czy projekt jest zgodny z zapisami </w:t>
            </w:r>
            <w:proofErr w:type="spellStart"/>
            <w:r w:rsidRPr="00DB4FBC">
              <w:rPr>
                <w:rFonts w:cs="Tahoma"/>
                <w:sz w:val="20"/>
                <w:szCs w:val="20"/>
              </w:rPr>
              <w:t>SzOOP</w:t>
            </w:r>
            <w:proofErr w:type="spellEnd"/>
            <w:r w:rsidRPr="00DB4FBC">
              <w:rPr>
                <w:rFonts w:cs="Tahoma"/>
                <w:sz w:val="20"/>
                <w:szCs w:val="20"/>
              </w:rPr>
              <w:t xml:space="preserve">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w:t>
            </w:r>
            <w:proofErr w:type="spellStart"/>
            <w:r w:rsidRPr="00DB4FBC">
              <w:rPr>
                <w:sz w:val="20"/>
                <w:szCs w:val="20"/>
              </w:rPr>
              <w:t>SzOOP</w:t>
            </w:r>
            <w:proofErr w:type="spellEnd"/>
            <w:r w:rsidRPr="00DB4FBC">
              <w:rPr>
                <w:sz w:val="20"/>
                <w:szCs w:val="20"/>
              </w:rPr>
              <w:t xml:space="preserve">. Dofinansowania nie może otrzymać projekt, który został usunięty z wymienionego powyżej wykazu lub zakłada realizację działań niezgodnych z zapisami </w:t>
            </w:r>
            <w:proofErr w:type="spellStart"/>
            <w:r w:rsidRPr="00DB4FBC">
              <w:rPr>
                <w:sz w:val="20"/>
                <w:szCs w:val="20"/>
              </w:rPr>
              <w:t>SzOOP</w:t>
            </w:r>
            <w:proofErr w:type="spellEnd"/>
            <w:r w:rsidRPr="00DB4FBC">
              <w:rPr>
                <w:sz w:val="20"/>
                <w:szCs w:val="20"/>
              </w:rPr>
              <w:t xml:space="preserve">. Kryterium jest weryfikowane na podstawie zapisów wniosku o dofinansowanie.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both"/>
              <w:rPr>
                <w:kern w:val="2"/>
                <w:sz w:val="24"/>
                <w:szCs w:val="24"/>
              </w:rPr>
            </w:pPr>
            <w:r w:rsidRPr="00DB4FBC">
              <w:rPr>
                <w:kern w:val="2"/>
                <w:sz w:val="24"/>
                <w:szCs w:val="24"/>
              </w:rPr>
              <w:t>Realizacja projektu przed dniem złożenia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Wnioskodawca złożył oświadczenie, że nie rozpoczął realizacji projektu przed dniem złożenia wniosku o dofinansowanie albo że realizując projekt przed dniem złożenia wniosku, przestrzegał obowiązujących przepisów prawa dotyczących danej operacji.</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 xml:space="preserve">Spełnienie kryterium jest weryfikowane na podstawie podpisanych oświadczeń Wnioskodawcy.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1970"/>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4.</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Zakaz podwójnego finansowania</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 wyniku otrzymania przez projekt dofinansowania we wnioskowanej wysokości, na określone wydatki kwalifikowalne, w projekcie nie dojdzie do podwójnego dofinansowania.</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rFonts w:cs="Tahoma"/>
                <w:sz w:val="20"/>
                <w:szCs w:val="20"/>
              </w:rPr>
            </w:pPr>
            <w:r w:rsidRPr="00DB4FBC">
              <w:rPr>
                <w:rFonts w:cs="Tahoma"/>
                <w:sz w:val="20"/>
                <w:szCs w:val="20"/>
              </w:rPr>
              <w:t>Kryterium weryfikowane na podstawie podpisanego oświadczenia Wnioskodawcy we wniosku o dofinansowanie.</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5.</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 xml:space="preserve">Wkład własny </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Wnioskodawca zapewnił odpowiedni poziom wkładu własnego.</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kern w:val="2"/>
                <w:sz w:val="20"/>
                <w:szCs w:val="20"/>
              </w:rPr>
            </w:pPr>
            <w:r w:rsidRPr="00DB4FBC">
              <w:rPr>
                <w:rFonts w:cs="Tahoma"/>
                <w:sz w:val="20"/>
                <w:szCs w:val="20"/>
              </w:rPr>
              <w:lastRenderedPageBreak/>
              <w:t xml:space="preserve">W ramach tego kryterium sprawdzane jest czy Wnioskodawca przewidział w projekcie odpowiedni procent wkładu własnego, określony w wezwaniu do złożenia wniosku.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lastRenderedPageBreak/>
              <w:t>Tak/Nie/Nie dotyczy</w:t>
            </w:r>
          </w:p>
        </w:tc>
      </w:tr>
    </w:tbl>
    <w:p w:rsidR="00CB4317" w:rsidRPr="00DB4FBC" w:rsidRDefault="00CB4317" w:rsidP="00CB4317">
      <w:pPr>
        <w:spacing w:after="0" w:line="240" w:lineRule="auto"/>
        <w:rPr>
          <w:rFonts w:cs="Tahoma"/>
          <w:b/>
          <w:kern w:val="2"/>
          <w:sz w:val="24"/>
          <w:szCs w:val="24"/>
        </w:rPr>
      </w:pPr>
    </w:p>
    <w:p w:rsidR="00CB4317" w:rsidRPr="00DB4FBC" w:rsidRDefault="00CB4317" w:rsidP="00CB4317">
      <w:pPr>
        <w:spacing w:after="0" w:line="240" w:lineRule="auto"/>
        <w:ind w:firstLine="708"/>
        <w:rPr>
          <w:rFonts w:cs="Tahoma"/>
          <w:b/>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04" w:name="_Toc443141953"/>
      <w:r w:rsidRPr="00E7310B">
        <w:rPr>
          <w:rFonts w:asciiTheme="minorHAnsi" w:hAnsiTheme="minorHAnsi"/>
          <w:color w:val="auto"/>
          <w:kern w:val="1"/>
          <w:sz w:val="24"/>
          <w:szCs w:val="24"/>
        </w:rPr>
        <w:t>Kryteria merytoryczne w ramach EFS dla trybu pozakonkursowego</w:t>
      </w:r>
      <w:bookmarkEnd w:id="104"/>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Kryteria oceny merytorycznej są weryfikowane na podstawie zapisów wniosku o dofinansowanie projektu. </w:t>
      </w:r>
    </w:p>
    <w:p w:rsidR="00CB4317" w:rsidRPr="00DB4FBC" w:rsidRDefault="00CB4317" w:rsidP="00CB4317">
      <w:pPr>
        <w:spacing w:after="0" w:line="240" w:lineRule="auto"/>
        <w:jc w:val="both"/>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783"/>
        <w:gridCol w:w="6809"/>
        <w:gridCol w:w="3025"/>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9"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90"/>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1.</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celami szczegółowymi RPO WD 2014-2020</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 celem szczegółowym RPO WD 2014-2020?</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zapewnienie, że realizowane projekty będą zgodne z założeniami RPO WD 2014-2020.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rFonts w:eastAsia="Times New Roman" w:cs="Arial"/>
                <w:kern w:val="2"/>
                <w:sz w:val="24"/>
                <w:szCs w:val="24"/>
              </w:rPr>
            </w:pPr>
            <w:r w:rsidRPr="00DB4FBC">
              <w:rPr>
                <w:rFonts w:eastAsia="Times New Roman" w:cs="Arial"/>
                <w:kern w:val="2"/>
                <w:sz w:val="24"/>
                <w:szCs w:val="24"/>
              </w:rPr>
              <w:t>2.</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kern w:val="2"/>
                <w:sz w:val="24"/>
                <w:szCs w:val="24"/>
              </w:rPr>
            </w:pPr>
            <w:bookmarkStart w:id="105" w:name="_Toc419364801"/>
            <w:r w:rsidRPr="00DB4FBC">
              <w:rPr>
                <w:kern w:val="2"/>
                <w:sz w:val="24"/>
                <w:szCs w:val="24"/>
              </w:rPr>
              <w:t>Kryterium osiągnięcia skwantyfikowanych rezultatów</w:t>
            </w:r>
            <w:bookmarkEnd w:id="105"/>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BA376C">
            <w:pPr>
              <w:rPr>
                <w:kern w:val="2"/>
                <w:sz w:val="24"/>
                <w:szCs w:val="24"/>
              </w:rPr>
            </w:pPr>
            <w:bookmarkStart w:id="106" w:name="_Toc419364802"/>
            <w:r w:rsidRPr="00DB4FBC">
              <w:rPr>
                <w:kern w:val="2"/>
                <w:sz w:val="24"/>
                <w:szCs w:val="24"/>
              </w:rPr>
              <w:t xml:space="preserve">Czy w ramach projektu wskazano wszystkie wskaźniki dotyczące zakresu realizacji projektu wynikające z zapisów </w:t>
            </w:r>
            <w:proofErr w:type="spellStart"/>
            <w:r w:rsidRPr="00DB4FBC">
              <w:rPr>
                <w:kern w:val="2"/>
                <w:sz w:val="24"/>
                <w:szCs w:val="24"/>
              </w:rPr>
              <w:t>SzOOP</w:t>
            </w:r>
            <w:proofErr w:type="spellEnd"/>
            <w:r w:rsidRPr="00DB4FBC">
              <w:rPr>
                <w:kern w:val="2"/>
                <w:sz w:val="24"/>
                <w:szCs w:val="24"/>
              </w:rPr>
              <w:t xml:space="preserve"> oraz czy zaplanowane wartości wskaźników są:</w:t>
            </w:r>
            <w:bookmarkEnd w:id="106"/>
          </w:p>
          <w:p w:rsidR="00CB4317" w:rsidRPr="00DB4FBC" w:rsidRDefault="00CB4317" w:rsidP="00BA376C">
            <w:pPr>
              <w:rPr>
                <w:kern w:val="2"/>
                <w:sz w:val="24"/>
                <w:szCs w:val="24"/>
              </w:rPr>
            </w:pPr>
            <w:bookmarkStart w:id="107" w:name="_Toc419364803"/>
            <w:r w:rsidRPr="00DB4FBC">
              <w:rPr>
                <w:kern w:val="2"/>
                <w:sz w:val="24"/>
                <w:szCs w:val="24"/>
              </w:rPr>
              <w:t>adekwatne w stosunku do potrzeb i celów projektu,</w:t>
            </w:r>
            <w:bookmarkEnd w:id="107"/>
            <w:r w:rsidRPr="00DB4FBC">
              <w:rPr>
                <w:kern w:val="2"/>
                <w:sz w:val="24"/>
                <w:szCs w:val="24"/>
              </w:rPr>
              <w:t xml:space="preserve"> </w:t>
            </w:r>
          </w:p>
          <w:p w:rsidR="00CB4317" w:rsidRPr="00DB4FBC" w:rsidRDefault="00CB4317" w:rsidP="00BA376C">
            <w:pPr>
              <w:rPr>
                <w:kern w:val="2"/>
                <w:sz w:val="24"/>
                <w:szCs w:val="24"/>
              </w:rPr>
            </w:pPr>
            <w:bookmarkStart w:id="108" w:name="_Toc419364804"/>
            <w:r w:rsidRPr="00DB4FBC">
              <w:rPr>
                <w:kern w:val="2"/>
                <w:sz w:val="24"/>
                <w:szCs w:val="24"/>
              </w:rPr>
              <w:t>realne do osiągnięcia?</w:t>
            </w:r>
            <w:bookmarkEnd w:id="108"/>
            <w:r w:rsidRPr="00DB4FBC">
              <w:rPr>
                <w:kern w:val="2"/>
                <w:sz w:val="24"/>
                <w:szCs w:val="24"/>
              </w:rPr>
              <w:t xml:space="preserve"> </w:t>
            </w:r>
          </w:p>
          <w:p w:rsidR="00CB4317" w:rsidRPr="00DB4FBC" w:rsidRDefault="00CB4317" w:rsidP="00BA376C">
            <w:pPr>
              <w:rPr>
                <w:kern w:val="2"/>
                <w:sz w:val="24"/>
                <w:szCs w:val="24"/>
              </w:rPr>
            </w:pPr>
          </w:p>
          <w:p w:rsidR="00CB4317" w:rsidRPr="00DB4FBC" w:rsidRDefault="00CB4317" w:rsidP="00BA376C">
            <w:pPr>
              <w:rPr>
                <w:kern w:val="2"/>
                <w:sz w:val="20"/>
                <w:szCs w:val="20"/>
              </w:rPr>
            </w:pPr>
            <w:r w:rsidRPr="00DB4FBC">
              <w:rPr>
                <w:rFonts w:cs="Tahoma"/>
                <w:sz w:val="20"/>
                <w:szCs w:val="20"/>
              </w:rPr>
              <w:t xml:space="preserve">Kryterium ma na celu zapewnić zgodność projektu z zapisami </w:t>
            </w:r>
            <w:proofErr w:type="spellStart"/>
            <w:r w:rsidRPr="00DB4FBC">
              <w:rPr>
                <w:rFonts w:cs="Tahoma"/>
                <w:sz w:val="20"/>
                <w:szCs w:val="20"/>
              </w:rPr>
              <w:t>SzOOP</w:t>
            </w:r>
            <w:proofErr w:type="spellEnd"/>
            <w:r w:rsidRPr="00DB4FBC">
              <w:rPr>
                <w:rFonts w:cs="Tahoma"/>
                <w:sz w:val="20"/>
                <w:szCs w:val="20"/>
              </w:rPr>
              <w:t xml:space="preserve"> w zakresie wskaźników. Kryterium weryfikowane na podstawie zapisów wniosku o dofinasowanie projektu. </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3.</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budżetu projektu</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prawidłowo sporządzono budżet projektu oraz czy wydatki zaplanowane w budżecie są efektywne?</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lastRenderedPageBreak/>
              <w:t>Tak/Nie</w:t>
            </w:r>
          </w:p>
        </w:tc>
      </w:tr>
    </w:tbl>
    <w:p w:rsidR="00CB4317" w:rsidRPr="00DB4FBC" w:rsidRDefault="00CB4317" w:rsidP="00CB4317">
      <w:pPr>
        <w:spacing w:after="0" w:line="240" w:lineRule="auto"/>
        <w:jc w:val="both"/>
        <w:rPr>
          <w:rFonts w:cs="Tahoma"/>
          <w:kern w:val="1"/>
          <w:sz w:val="24"/>
          <w:szCs w:val="24"/>
        </w:rPr>
      </w:pPr>
    </w:p>
    <w:p w:rsidR="0037389F" w:rsidRDefault="00CB4317" w:rsidP="00DF0784">
      <w:pPr>
        <w:pStyle w:val="Nagwek3"/>
        <w:numPr>
          <w:ilvl w:val="0"/>
          <w:numId w:val="46"/>
        </w:numPr>
        <w:rPr>
          <w:color w:val="auto"/>
          <w:kern w:val="1"/>
          <w:sz w:val="24"/>
          <w:szCs w:val="24"/>
        </w:rPr>
      </w:pPr>
      <w:bookmarkStart w:id="109" w:name="_Toc443141954"/>
      <w:r w:rsidRPr="00E7310B">
        <w:rPr>
          <w:rFonts w:asciiTheme="minorHAnsi" w:hAnsiTheme="minorHAnsi"/>
          <w:color w:val="auto"/>
          <w:kern w:val="1"/>
          <w:sz w:val="24"/>
          <w:szCs w:val="24"/>
        </w:rPr>
        <w:t>Kryteria horyzontalne w ramach EFS dla trybu pozakonkursowego</w:t>
      </w:r>
      <w:bookmarkEnd w:id="109"/>
    </w:p>
    <w:p w:rsidR="00CB4317" w:rsidRPr="00DB4FBC" w:rsidRDefault="00CB4317" w:rsidP="00CB4317">
      <w:pPr>
        <w:spacing w:after="0" w:line="240" w:lineRule="auto"/>
        <w:rPr>
          <w:rFonts w:cs="Tahoma"/>
          <w:kern w:val="1"/>
          <w:sz w:val="24"/>
          <w:szCs w:val="24"/>
        </w:rPr>
      </w:pPr>
      <w:r w:rsidRPr="00DB4FBC">
        <w:rPr>
          <w:rFonts w:cs="Tahoma"/>
          <w:kern w:val="1"/>
          <w:sz w:val="24"/>
          <w:szCs w:val="24"/>
        </w:rPr>
        <w:t xml:space="preserve">Kryteria są weryfikowane na podstawie zapisów wniosku o dofinansowanie projektu. </w:t>
      </w:r>
    </w:p>
    <w:p w:rsidR="00CB4317" w:rsidRPr="00DB4FBC" w:rsidRDefault="00CB4317" w:rsidP="00CB4317">
      <w:pPr>
        <w:spacing w:after="0" w:line="240" w:lineRule="auto"/>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772"/>
        <w:gridCol w:w="6682"/>
        <w:gridCol w:w="3163"/>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68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532"/>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prawem</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przepisami prawa krajowego i unijnego?</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zapewnienie, że realizowane projekty będą zgodne z prawem. W ramach weryfikacji kryterium należy ocenić zgodność projektu między innymi z przepisami w zakresie pomocy publicznej, prawa pracy, kodeksu cywilnego oraz zamówień publicznych.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2526"/>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2.</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z właściwymi politykami i zasadami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właściwymi politykami, zasadami wspólnotowymi (w tym: polityką równych szans i niedyskryminacji oraz koncepcją zrównoważonego rozwoju) oraz prawodawstwem wspólnotowym?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zasadami wspólnotowymi. Weryfikacji podlega między innymi spełnienie zasady równości szans i niedyskryminacji, w tym dostępności dla osób z niepełnosprawnościami.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b/>
                <w:kern w:val="2"/>
                <w:sz w:val="24"/>
                <w:szCs w:val="24"/>
              </w:rPr>
            </w:pPr>
            <w:r w:rsidRPr="00DB4FBC">
              <w:rPr>
                <w:kern w:val="2"/>
                <w:sz w:val="24"/>
                <w:szCs w:val="24"/>
              </w:rPr>
              <w:t>Kryterium zgodności z wytycznymi programowymi i horyzontalnymi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zapisami wytycznych programowych i horyzontalnych?</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wytycznymi programowymi i horyzontalnymi.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lastRenderedPageBreak/>
              <w:t>4.</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 xml:space="preserve">Kryterium realizacji zasady równości szans kobiet i mężczyzn </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Czy projekt jest zgodny z zasadą równości szans kobiet i mężczyzn?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zapewnić zgodność projektu z zasadą równości szans kobiet i mężczyzn. Wniosek o dofinansowanie będzie oceniany według standardu minimum.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bl>
    <w:p w:rsidR="001C5FB7" w:rsidRDefault="001C5FB7" w:rsidP="00CB4317">
      <w:pPr>
        <w:spacing w:after="0" w:line="240" w:lineRule="auto"/>
        <w:rPr>
          <w:sz w:val="24"/>
          <w:szCs w:val="24"/>
        </w:rPr>
      </w:pPr>
    </w:p>
    <w:p w:rsidR="001C5FB7" w:rsidRPr="00DB4FBC" w:rsidRDefault="001C5FB7" w:rsidP="00CB4317">
      <w:pPr>
        <w:spacing w:after="0" w:line="240" w:lineRule="auto"/>
        <w:rPr>
          <w:sz w:val="24"/>
          <w:szCs w:val="24"/>
        </w:rPr>
      </w:pPr>
    </w:p>
    <w:p w:rsidR="0037389F" w:rsidRDefault="00211639" w:rsidP="00DF0784">
      <w:pPr>
        <w:pStyle w:val="Nagwek3"/>
        <w:numPr>
          <w:ilvl w:val="0"/>
          <w:numId w:val="46"/>
        </w:numPr>
        <w:ind w:left="284" w:hanging="284"/>
        <w:rPr>
          <w:rFonts w:ascii="Calibri" w:hAnsi="Calibri"/>
          <w:color w:val="auto"/>
          <w:kern w:val="1"/>
          <w:sz w:val="24"/>
          <w:szCs w:val="24"/>
        </w:rPr>
      </w:pPr>
      <w:bookmarkStart w:id="110" w:name="_Toc443141955"/>
      <w:r w:rsidRPr="00E7310B">
        <w:rPr>
          <w:rFonts w:ascii="Calibri" w:hAnsi="Calibri"/>
          <w:color w:val="auto"/>
          <w:kern w:val="1"/>
          <w:sz w:val="24"/>
          <w:szCs w:val="24"/>
        </w:rPr>
        <w:t>Kryteria dostępu dla Działania</w:t>
      </w:r>
      <w:r w:rsidR="00CB4317" w:rsidRPr="00E7310B">
        <w:rPr>
          <w:rFonts w:ascii="Calibri" w:hAnsi="Calibri"/>
          <w:color w:val="auto"/>
          <w:kern w:val="1"/>
          <w:sz w:val="24"/>
          <w:szCs w:val="24"/>
        </w:rPr>
        <w:t xml:space="preserve"> 11.1 – nabór w trybie pozakonkursowym</w:t>
      </w:r>
      <w:bookmarkEnd w:id="110"/>
      <w:r w:rsidR="00CB4317" w:rsidRPr="00E7310B">
        <w:rPr>
          <w:rFonts w:ascii="Calibri" w:hAnsi="Calibri"/>
          <w:color w:val="auto"/>
          <w:kern w:val="1"/>
          <w:sz w:val="24"/>
          <w:szCs w:val="24"/>
        </w:rPr>
        <w:t xml:space="preserve"> </w:t>
      </w:r>
    </w:p>
    <w:p w:rsidR="00BA376C" w:rsidRPr="00DB4FBC" w:rsidRDefault="00BA376C" w:rsidP="00CB4317">
      <w:pPr>
        <w:spacing w:after="0" w:line="240" w:lineRule="auto"/>
        <w:ind w:firstLine="708"/>
        <w:rPr>
          <w:rFonts w:cs="Tahoma"/>
          <w:b/>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767"/>
        <w:gridCol w:w="6813"/>
        <w:gridCol w:w="3036"/>
      </w:tblGrid>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1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6" w:type="dxa"/>
            <w:tcBorders>
              <w:top w:val="single" w:sz="4" w:space="0" w:color="auto"/>
              <w:left w:val="single" w:sz="4" w:space="0" w:color="auto"/>
              <w:bottom w:val="single" w:sz="4" w:space="0" w:color="auto"/>
              <w:right w:val="single" w:sz="4" w:space="0" w:color="auto"/>
            </w:tcBorders>
            <w:vAlign w:val="center"/>
            <w:hideMark/>
          </w:tcPr>
          <w:p w:rsidR="00F62A71" w:rsidRDefault="00CB4317" w:rsidP="002E1C44">
            <w:pPr>
              <w:spacing w:after="0" w:line="240" w:lineRule="auto"/>
              <w:ind w:right="-390"/>
              <w:jc w:val="center"/>
              <w:rPr>
                <w:b/>
                <w:kern w:val="2"/>
                <w:sz w:val="24"/>
                <w:szCs w:val="24"/>
              </w:rPr>
            </w:pPr>
            <w:r w:rsidRPr="00DB4FBC">
              <w:rPr>
                <w:b/>
                <w:kern w:val="2"/>
                <w:sz w:val="24"/>
                <w:szCs w:val="24"/>
              </w:rPr>
              <w:t>Opis znaczenia kryterium</w:t>
            </w:r>
          </w:p>
          <w:p w:rsidR="00CB4317" w:rsidRPr="00DB4FBC" w:rsidRDefault="00CB4317" w:rsidP="00CB4317">
            <w:pPr>
              <w:spacing w:after="0" w:line="240" w:lineRule="auto"/>
              <w:jc w:val="center"/>
              <w:rPr>
                <w:rFonts w:cs="Tahoma"/>
                <w:b/>
                <w:kern w:val="2"/>
                <w:sz w:val="24"/>
                <w:szCs w:val="24"/>
              </w:rPr>
            </w:pPr>
            <w:r w:rsidRPr="00DB4FBC">
              <w:rPr>
                <w:b/>
                <w:kern w:val="2"/>
                <w:sz w:val="24"/>
                <w:szCs w:val="24"/>
              </w:rPr>
              <w:t>(ocena sposobu spełnienia kryterium według skali punktowej lub odpowiedzi tak/nie/nie dotyczy)</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1.</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rFonts w:cs="Tahoma"/>
                <w:sz w:val="24"/>
                <w:szCs w:val="24"/>
              </w:rPr>
              <w:t>Kryterium obszaru realizacji</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rFonts w:cs="Tahoma"/>
                <w:sz w:val="24"/>
                <w:szCs w:val="24"/>
              </w:rPr>
            </w:pPr>
            <w:r w:rsidRPr="00DB4FBC">
              <w:rPr>
                <w:rFonts w:cs="Tahoma"/>
                <w:sz w:val="24"/>
                <w:szCs w:val="24"/>
              </w:rPr>
              <w:t xml:space="preserve">Czy projekt jest realizowany na obszarze województwa dolnośląskiego? </w:t>
            </w:r>
          </w:p>
          <w:p w:rsidR="00CB4317" w:rsidRPr="00DB4FBC" w:rsidRDefault="00CB4317" w:rsidP="00CB4317">
            <w:pPr>
              <w:spacing w:after="0" w:line="240" w:lineRule="auto"/>
              <w:jc w:val="both"/>
              <w:rPr>
                <w:rFonts w:cs="Tahoma"/>
                <w:sz w:val="24"/>
                <w:szCs w:val="24"/>
              </w:rPr>
            </w:pPr>
          </w:p>
          <w:p w:rsidR="00CB4317" w:rsidRPr="00DB4FBC" w:rsidRDefault="00CB4317" w:rsidP="00CB4317">
            <w:pPr>
              <w:spacing w:after="0" w:line="240" w:lineRule="auto"/>
              <w:jc w:val="both"/>
              <w:rPr>
                <w:b/>
                <w:kern w:val="2"/>
                <w:sz w:val="20"/>
                <w:szCs w:val="20"/>
              </w:rPr>
            </w:pPr>
            <w:r w:rsidRPr="00DB4FBC">
              <w:rPr>
                <w:rFonts w:cs="Tahoma"/>
                <w:sz w:val="20"/>
                <w:szCs w:val="20"/>
              </w:rPr>
              <w:t xml:space="preserve">Kryterium zostanie zweryfikowane na podstawie zapisów wniosku o dofinansowanie projektu.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Tak/nie</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2.</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 xml:space="preserve">Kryterium wykonalność projektu </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posiada kadrę i zaplecze techniczne zapewniające wykonalność projektu pod względem technicznym i finansowym?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Kryterium zostanie zweryfikowane na podstawie zapisów wniosku o dofinansowanie projektu. Kryterium ma na celu zapewnić gotowość organizacyjno-instytucjonalną do realizacji projektu, w tym posiadanie kadry i zaplecza technicznego gwarantującego wykonalność projektu pod względem technicznym i finansowym.</w:t>
            </w:r>
            <w:r w:rsidRPr="00DB4FBC">
              <w:rPr>
                <w:kern w:val="2"/>
                <w:sz w:val="20"/>
                <w:szCs w:val="20"/>
              </w:rPr>
              <w:t xml:space="preserve">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Tak/Nie</w:t>
            </w:r>
          </w:p>
        </w:tc>
      </w:tr>
    </w:tbl>
    <w:p w:rsidR="00A32F22" w:rsidRDefault="00A32F22"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436CAB" w:rsidRDefault="00436CAB" w:rsidP="00436CAB">
      <w:pPr>
        <w:pStyle w:val="Nagwek1"/>
        <w:rPr>
          <w:rFonts w:eastAsia="Times New Roman" w:cs="Tahoma"/>
          <w:kern w:val="1"/>
          <w:sz w:val="52"/>
          <w:szCs w:val="52"/>
        </w:rPr>
      </w:pPr>
    </w:p>
    <w:p w:rsidR="00436CAB" w:rsidRDefault="00436CAB" w:rsidP="000F72C0">
      <w:pPr>
        <w:pStyle w:val="Nagwek1"/>
        <w:jc w:val="center"/>
        <w:rPr>
          <w:rFonts w:eastAsia="Times New Roman" w:cs="Tahoma"/>
          <w:kern w:val="1"/>
          <w:sz w:val="52"/>
          <w:szCs w:val="52"/>
        </w:rPr>
      </w:pPr>
    </w:p>
    <w:p w:rsidR="0015577E" w:rsidRDefault="006057D4" w:rsidP="000F72C0">
      <w:pPr>
        <w:pStyle w:val="Nagwek1"/>
        <w:jc w:val="center"/>
        <w:rPr>
          <w:rFonts w:eastAsia="Times New Roman" w:cs="Tahoma"/>
          <w:kern w:val="1"/>
          <w:sz w:val="52"/>
          <w:szCs w:val="52"/>
        </w:rPr>
      </w:pPr>
      <w:bookmarkStart w:id="111" w:name="_Toc443141956"/>
      <w:r w:rsidRPr="006057D4">
        <w:rPr>
          <w:rFonts w:eastAsia="Times New Roman" w:cs="Tahoma"/>
          <w:kern w:val="1"/>
          <w:sz w:val="52"/>
          <w:szCs w:val="52"/>
        </w:rPr>
        <w:t xml:space="preserve">Kryteria oceny zgodności projektów ze Strategią </w:t>
      </w:r>
      <w:r w:rsidRPr="000F72C0">
        <w:rPr>
          <w:rFonts w:eastAsia="Times New Roman" w:cs="Tahoma"/>
          <w:kern w:val="1"/>
          <w:sz w:val="52"/>
          <w:szCs w:val="52"/>
        </w:rPr>
        <w:t>ZIT</w:t>
      </w:r>
      <w:bookmarkEnd w:id="111"/>
      <w:r w:rsidR="0015577E" w:rsidRPr="0015577E">
        <w:rPr>
          <w:rFonts w:eastAsia="Times New Roman" w:cs="Tahoma"/>
          <w:kern w:val="1"/>
          <w:sz w:val="52"/>
          <w:szCs w:val="52"/>
        </w:rPr>
        <w:t xml:space="preserve"> </w:t>
      </w:r>
    </w:p>
    <w:p w:rsidR="006057D4" w:rsidRDefault="006057D4"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15577E" w:rsidRDefault="0015577E"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C347FA" w:rsidRDefault="00C347FA" w:rsidP="00BA376C">
      <w:pPr>
        <w:spacing w:after="0" w:line="240" w:lineRule="auto"/>
        <w:jc w:val="center"/>
        <w:rPr>
          <w:rFonts w:eastAsia="Times New Roman" w:cs="Tahoma"/>
          <w:b/>
          <w:kern w:val="1"/>
          <w:sz w:val="52"/>
          <w:szCs w:val="52"/>
        </w:rPr>
      </w:pPr>
    </w:p>
    <w:p w:rsidR="0096339B" w:rsidRDefault="0096339B" w:rsidP="0096339B">
      <w:pPr>
        <w:spacing w:after="0" w:line="240" w:lineRule="auto"/>
        <w:rPr>
          <w:rFonts w:eastAsia="Times New Roman" w:cs="Tahoma"/>
          <w:b/>
          <w:kern w:val="1"/>
        </w:rPr>
      </w:pPr>
      <w:r w:rsidRPr="0096339B">
        <w:rPr>
          <w:rFonts w:eastAsia="Times New Roman" w:cs="Tahoma"/>
          <w:b/>
          <w:kern w:val="1"/>
        </w:rPr>
        <w:t>Założenia ogólne:</w:t>
      </w:r>
    </w:p>
    <w:p w:rsidR="004403FE" w:rsidRPr="0096339B" w:rsidRDefault="004403FE" w:rsidP="0096339B">
      <w:pPr>
        <w:spacing w:after="0" w:line="240" w:lineRule="auto"/>
        <w:rPr>
          <w:rFonts w:eastAsia="Times New Roman" w:cs="Tahoma"/>
          <w:b/>
          <w:kern w:val="1"/>
        </w:rPr>
      </w:pPr>
    </w:p>
    <w:p w:rsidR="0037389F" w:rsidRDefault="0096339B" w:rsidP="00DF0784">
      <w:pPr>
        <w:numPr>
          <w:ilvl w:val="0"/>
          <w:numId w:val="33"/>
        </w:numPr>
        <w:spacing w:after="0" w:line="240" w:lineRule="auto"/>
        <w:jc w:val="both"/>
        <w:rPr>
          <w:rFonts w:eastAsia="Times New Roman" w:cs="Tahoma"/>
          <w:b/>
          <w:kern w:val="1"/>
        </w:rPr>
      </w:pPr>
      <w:r w:rsidRPr="0096339B">
        <w:rPr>
          <w:rFonts w:eastAsia="Times New Roman" w:cs="Tahoma"/>
          <w:b/>
          <w:kern w:val="1"/>
        </w:rPr>
        <w:t>Liczba możliwych do zdobycia punktów zostanie określone w regulaminie konkursu. Jednak ostatecznie będzie stanowić 50% wszystkich możliwych do zdobycia punktów podczas całego procesu oceny.</w:t>
      </w:r>
    </w:p>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 sekcja – ocena ogólna</w:t>
      </w:r>
    </w:p>
    <w:p w:rsidR="0096339B" w:rsidRDefault="00D755F2" w:rsidP="00040E75">
      <w:pPr>
        <w:spacing w:after="0" w:line="240" w:lineRule="auto"/>
        <w:rPr>
          <w:rFonts w:eastAsia="Times New Roman" w:cs="Tahoma"/>
          <w:b/>
          <w:kern w:val="1"/>
        </w:rPr>
      </w:pPr>
      <w:r>
        <w:rPr>
          <w:rFonts w:eastAsia="Times New Roman" w:cs="Tahoma"/>
          <w:b/>
          <w:kern w:val="1"/>
        </w:rPr>
        <w:t xml:space="preserve">                             </w:t>
      </w:r>
      <w:r w:rsidRPr="00D755F2">
        <w:rPr>
          <w:rFonts w:eastAsia="Times New Roman" w:cs="Tahoma"/>
          <w:b/>
          <w:kern w:val="1"/>
        </w:rPr>
        <w:t>EFRR i EFS:</w:t>
      </w:r>
    </w:p>
    <w:p w:rsidR="00D755F2" w:rsidRPr="0096339B" w:rsidRDefault="00D755F2" w:rsidP="00040E75">
      <w:pPr>
        <w:spacing w:after="0" w:line="240" w:lineRule="auto"/>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33"/>
        <w:gridCol w:w="4394"/>
        <w:gridCol w:w="4536"/>
        <w:gridCol w:w="1276"/>
      </w:tblGrid>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EF7594" w:rsidP="004403FE">
            <w:pPr>
              <w:spacing w:after="0" w:line="240" w:lineRule="auto"/>
              <w:jc w:val="both"/>
              <w:rPr>
                <w:rFonts w:eastAsia="Times New Roman" w:cs="Tahoma"/>
                <w:b/>
                <w:kern w:val="1"/>
              </w:rPr>
            </w:pPr>
            <w:r w:rsidRPr="0096339B">
              <w:rPr>
                <w:rFonts w:eastAsia="Times New Roman" w:cs="Tahoma"/>
                <w:b/>
                <w:kern w:val="1"/>
              </w:rPr>
              <w:t>B</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c</w:t>
            </w: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e</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Nazwa kryterium</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Definicja kryterium </w:t>
            </w:r>
          </w:p>
          <w:p w:rsidR="00576FAD" w:rsidRPr="0096339B" w:rsidRDefault="00576FAD" w:rsidP="004403FE">
            <w:pPr>
              <w:spacing w:after="0" w:line="240" w:lineRule="auto"/>
              <w:jc w:val="both"/>
              <w:rPr>
                <w:rFonts w:eastAsia="Times New Roman" w:cs="Tahoma"/>
                <w:b/>
                <w:kern w:val="1"/>
              </w:rPr>
            </w:pP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Waga kryterium % </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Ocena zgodności projektu ze Strategią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Weryfikacja czy projekt wpisuje się w strategię ZIT</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2</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Poprawność doboru wskaźników</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W ramach kryterium będzie sprawdzane czy wybrane wskaźniki produktu i rezultatu odzwierciedlają zakres rzeczowy projektu, </w:t>
            </w:r>
            <w:r w:rsidRPr="0096339B">
              <w:rPr>
                <w:rFonts w:eastAsia="Times New Roman" w:cs="Tahoma"/>
                <w:b/>
                <w:kern w:val="1"/>
              </w:rPr>
              <w:br/>
              <w:t>a założone do osiągnięcia wartości są realne do osiągnięcia (nie zostały sztucznie zawyżone lub zaniżone)</w:t>
            </w:r>
          </w:p>
          <w:p w:rsidR="0096339B" w:rsidRPr="0096339B" w:rsidRDefault="0096339B" w:rsidP="004403FE">
            <w:pPr>
              <w:spacing w:after="0" w:line="240" w:lineRule="auto"/>
              <w:jc w:val="both"/>
              <w:rPr>
                <w:rFonts w:eastAsia="Times New Roman" w:cs="Tahoma"/>
                <w:b/>
                <w:kern w:val="1"/>
              </w:rPr>
            </w:pPr>
          </w:p>
          <w:p w:rsidR="00576FAD" w:rsidRDefault="0096339B" w:rsidP="004403FE">
            <w:pPr>
              <w:spacing w:after="0" w:line="240" w:lineRule="auto"/>
              <w:jc w:val="both"/>
              <w:rPr>
                <w:rFonts w:eastAsia="Times New Roman" w:cs="Tahoma"/>
                <w:b/>
                <w:kern w:val="1"/>
                <w:u w:val="single"/>
              </w:rPr>
            </w:pPr>
            <w:r w:rsidRPr="0096339B">
              <w:rPr>
                <w:rFonts w:eastAsia="Times New Roman" w:cs="Tahoma"/>
                <w:b/>
                <w:kern w:val="1"/>
                <w:u w:val="single"/>
              </w:rPr>
              <w:t>Kryterium dotyczy wyłącznie wskaźników zapisanych w Strategii ZIT</w:t>
            </w:r>
            <w:r w:rsidR="00020EC2">
              <w:rPr>
                <w:rFonts w:eastAsia="Times New Roman" w:cs="Tahoma"/>
                <w:b/>
                <w:kern w:val="1"/>
                <w:u w:val="single"/>
              </w:rPr>
              <w:t xml:space="preserve"> w</w:t>
            </w:r>
            <w:r w:rsidR="00C30E64">
              <w:rPr>
                <w:rFonts w:eastAsia="Times New Roman" w:cs="Tahoma"/>
                <w:b/>
                <w:kern w:val="1"/>
                <w:u w:val="single"/>
              </w:rPr>
              <w:t>ynikając</w:t>
            </w:r>
            <w:r w:rsidR="00636C06">
              <w:rPr>
                <w:rFonts w:eastAsia="Times New Roman" w:cs="Tahoma"/>
                <w:b/>
                <w:kern w:val="1"/>
                <w:u w:val="single"/>
              </w:rPr>
              <w:t>ych</w:t>
            </w:r>
            <w:r w:rsidR="00C30E64">
              <w:rPr>
                <w:rFonts w:eastAsia="Times New Roman" w:cs="Tahoma"/>
                <w:b/>
                <w:kern w:val="1"/>
                <w:u w:val="single"/>
              </w:rPr>
              <w:t xml:space="preserve"> z Porozumienia</w:t>
            </w:r>
            <w:r w:rsidR="00B20788">
              <w:rPr>
                <w:rStyle w:val="Odwoanieprzypisudolnego"/>
                <w:rFonts w:eastAsia="Times New Roman" w:cs="Tahoma"/>
                <w:b/>
                <w:kern w:val="1"/>
                <w:u w:val="single"/>
              </w:rPr>
              <w:footnoteReference w:id="22"/>
            </w:r>
            <w:r w:rsidRPr="0096339B">
              <w:rPr>
                <w:rFonts w:eastAsia="Times New Roman" w:cs="Tahoma"/>
                <w:b/>
                <w:kern w:val="1"/>
                <w:u w:val="single"/>
              </w:rPr>
              <w:t>.</w:t>
            </w:r>
          </w:p>
          <w:p w:rsidR="009060B0" w:rsidRDefault="009060B0" w:rsidP="004403FE">
            <w:pPr>
              <w:spacing w:after="0" w:line="240" w:lineRule="auto"/>
              <w:jc w:val="both"/>
              <w:rPr>
                <w:rFonts w:eastAsia="Times New Roman" w:cs="Tahoma"/>
                <w:b/>
                <w:kern w:val="1"/>
                <w:u w:val="single"/>
              </w:rPr>
            </w:pPr>
          </w:p>
          <w:p w:rsidR="00476EB9" w:rsidRDefault="009060B0" w:rsidP="004403FE">
            <w:pPr>
              <w:spacing w:after="0" w:line="240" w:lineRule="auto"/>
              <w:jc w:val="both"/>
              <w:rPr>
                <w:rFonts w:eastAsia="Times New Roman" w:cs="Tahoma"/>
                <w:b/>
                <w:kern w:val="1"/>
                <w:u w:val="single"/>
              </w:rPr>
            </w:pPr>
            <w:r>
              <w:rPr>
                <w:rFonts w:eastAsia="Times New Roman" w:cs="Tahoma"/>
                <w:b/>
                <w:kern w:val="1"/>
                <w:u w:val="single"/>
              </w:rPr>
              <w:t>Kryterium dotyczy</w:t>
            </w:r>
            <w:r w:rsidR="00960DA6">
              <w:rPr>
                <w:rFonts w:eastAsia="Times New Roman" w:cs="Tahoma"/>
                <w:b/>
                <w:kern w:val="1"/>
                <w:u w:val="single"/>
              </w:rPr>
              <w:t xml:space="preserve"> </w:t>
            </w:r>
            <w:r w:rsidR="005C1E71">
              <w:rPr>
                <w:rFonts w:eastAsia="Times New Roman" w:cs="Tahoma"/>
                <w:b/>
                <w:kern w:val="1"/>
                <w:u w:val="single"/>
              </w:rPr>
              <w:t>wyłącznie p</w:t>
            </w:r>
            <w:r w:rsidR="00960DA6">
              <w:rPr>
                <w:rFonts w:eastAsia="Times New Roman" w:cs="Tahoma"/>
                <w:b/>
                <w:kern w:val="1"/>
                <w:u w:val="single"/>
              </w:rPr>
              <w:t xml:space="preserve">rojektów, które </w:t>
            </w:r>
            <w:r w:rsidR="00960DA6">
              <w:rPr>
                <w:rFonts w:eastAsia="Times New Roman" w:cs="Tahoma"/>
                <w:b/>
                <w:kern w:val="1"/>
                <w:u w:val="single"/>
              </w:rPr>
              <w:lastRenderedPageBreak/>
              <w:t xml:space="preserve">realizują </w:t>
            </w:r>
            <w:r w:rsidR="005C1E71">
              <w:rPr>
                <w:rFonts w:eastAsia="Times New Roman" w:cs="Tahoma"/>
                <w:b/>
                <w:kern w:val="1"/>
                <w:u w:val="single"/>
              </w:rPr>
              <w:t>wskaźniki</w:t>
            </w:r>
            <w:r w:rsidR="00476EB9">
              <w:rPr>
                <w:rFonts w:eastAsia="Times New Roman" w:cs="Tahoma"/>
                <w:b/>
                <w:kern w:val="1"/>
                <w:u w:val="single"/>
              </w:rPr>
              <w:t xml:space="preserve"> </w:t>
            </w:r>
            <w:r w:rsidR="00476EB9" w:rsidRPr="00476EB9">
              <w:rPr>
                <w:rFonts w:eastAsia="Times New Roman" w:cs="Tahoma"/>
                <w:b/>
                <w:kern w:val="1"/>
                <w:u w:val="single"/>
              </w:rPr>
              <w:t xml:space="preserve">dla których </w:t>
            </w:r>
            <w:r w:rsidR="005C1E71">
              <w:rPr>
                <w:rFonts w:eastAsia="Times New Roman" w:cs="Tahoma"/>
                <w:b/>
                <w:kern w:val="1"/>
                <w:u w:val="single"/>
              </w:rPr>
              <w:br/>
            </w:r>
            <w:r w:rsidR="00476EB9" w:rsidRPr="00476EB9">
              <w:rPr>
                <w:rFonts w:eastAsia="Times New Roman" w:cs="Tahoma"/>
                <w:b/>
                <w:kern w:val="1"/>
                <w:u w:val="single"/>
              </w:rPr>
              <w:t>w Porozumieniu określono wartości docelowe</w:t>
            </w:r>
            <w:r w:rsidR="00476EB9">
              <w:rPr>
                <w:rFonts w:eastAsia="Times New Roman" w:cs="Tahoma"/>
                <w:b/>
                <w:kern w:val="1"/>
                <w:u w:val="single"/>
              </w:rPr>
              <w:t>.</w:t>
            </w:r>
          </w:p>
          <w:p w:rsidR="007E6793" w:rsidRPr="0096339B" w:rsidRDefault="007E6793" w:rsidP="004403FE">
            <w:pPr>
              <w:spacing w:after="0" w:line="240" w:lineRule="auto"/>
              <w:jc w:val="both"/>
              <w:rPr>
                <w:rFonts w:eastAsia="Times New Roman" w:cs="Tahoma"/>
                <w:b/>
                <w:kern w:val="1"/>
                <w:u w:val="single"/>
              </w:rPr>
            </w:pP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TAK/NIE</w:t>
            </w:r>
            <w:r w:rsidR="007E6793">
              <w:rPr>
                <w:rFonts w:eastAsia="Times New Roman" w:cs="Tahoma"/>
                <w:b/>
                <w:kern w:val="1"/>
              </w:rPr>
              <w:t>/NIE DOTYCZY</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Kryterium obligatoryjne (kluczowe) – niespełnienie oznacza odrzucenia wniosku </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lastRenderedPageBreak/>
              <w:t>3</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Wpływ projektu na  realizację Strategii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Weryfikowany będzie faktyczny wpływ przedsięwzięcia na minimalizację negatywnych zjawisk  opisanych w  Strategii ZIT oraz faktyczny wpływ projektu na realizację zamierzeń strategicznych ZIT. Sprawdzana  będzie zbieżność zapisów dokumentacji aplikacyjnej z zapisami Strategii ZIT. Ocena w tym aspekcie będzie opisowa i będzie zawierała szczegółowe  uzasadnienie dla przyznanej liczby punktów. Każdorazowo w regulaminie konkursu będzie wykazane jakie elementy będą brane pod uwagę przy ocenie tego kryterium (zakłada się, że będą to różne czynniki adekwatne do danego typu projektów).</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96339B" w:rsidRPr="0096339B" w:rsidRDefault="0096339B" w:rsidP="0096339B">
            <w:pPr>
              <w:spacing w:after="0" w:line="240" w:lineRule="auto"/>
              <w:jc w:val="center"/>
              <w:rPr>
                <w:rFonts w:eastAsia="Times New Roman" w:cs="Tahoma"/>
                <w:b/>
                <w:kern w:val="1"/>
              </w:rPr>
            </w:pP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4</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pPr>
              <w:spacing w:after="0" w:line="240" w:lineRule="auto"/>
              <w:jc w:val="both"/>
              <w:rPr>
                <w:rFonts w:eastAsia="Times New Roman" w:cs="Tahoma"/>
                <w:b/>
                <w:kern w:val="1"/>
              </w:rPr>
            </w:pPr>
            <w:r w:rsidRPr="0096339B">
              <w:rPr>
                <w:rFonts w:eastAsia="Times New Roman" w:cs="Tahoma"/>
                <w:b/>
                <w:kern w:val="1"/>
              </w:rPr>
              <w:t xml:space="preserve">Wpływ realizacji projektu na realizację wartości docelowej wskaźników monitoringu realizacji celów Strategii </w:t>
            </w:r>
            <w:r w:rsidR="007E6793" w:rsidRPr="0096339B">
              <w:rPr>
                <w:rFonts w:eastAsia="Times New Roman" w:cs="Tahoma"/>
                <w:b/>
                <w:kern w:val="1"/>
              </w:rPr>
              <w:t xml:space="preserve">ZIT </w:t>
            </w:r>
            <w:r w:rsidR="007E6793">
              <w:rPr>
                <w:rFonts w:eastAsia="Times New Roman" w:cs="Tahoma"/>
                <w:b/>
                <w:kern w:val="1"/>
                <w:u w:val="single"/>
              </w:rPr>
              <w:t>wynikających z Porozumienia</w:t>
            </w:r>
            <w:r w:rsidR="007E6793" w:rsidRPr="0096339B">
              <w:rPr>
                <w:rFonts w:eastAsia="Times New Roman" w:cs="Tahoma"/>
                <w:b/>
                <w:kern w:val="1"/>
              </w:rPr>
              <w:t xml:space="preserve"> </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Weryfikowany będzie poziom wpływu wskaźników zawartych w projekcie na realizacje wartości docelowych wskaźników Strategii ZIT </w:t>
            </w:r>
            <w:r w:rsidR="0097172C">
              <w:rPr>
                <w:rFonts w:eastAsia="Times New Roman" w:cs="Tahoma"/>
                <w:b/>
                <w:kern w:val="1"/>
              </w:rPr>
              <w:t>wynikających</w:t>
            </w:r>
            <w:r w:rsidR="0097172C" w:rsidRPr="0097172C">
              <w:rPr>
                <w:rFonts w:eastAsia="Times New Roman" w:cs="Tahoma"/>
                <w:b/>
                <w:kern w:val="1"/>
              </w:rPr>
              <w:t xml:space="preserve"> z Porozumienia. </w:t>
            </w:r>
            <w:r w:rsidRPr="0096339B">
              <w:rPr>
                <w:rFonts w:eastAsia="Times New Roman" w:cs="Tahoma"/>
                <w:b/>
                <w:kern w:val="1"/>
              </w:rPr>
              <w:t xml:space="preserve">(wskaźników Ram Wykonania i pozostałych z RPO). Każdorazowo w regulaminie konkursu będzie określane, jakie wskaźniki będą brane pod uwagę przy tym kryterium, a także ustalana będzie waga poszczególnych wskaźników oraz progi wartości wskaźnika niezbędne dla przyznania punktów. </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40%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5</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Komplementarny charakter projektu</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W ramach tego kryterium będzie weryfikowane czy istnieją projekty powiązane ze zgłoszonym projektem , które </w:t>
            </w:r>
            <w:r w:rsidRPr="0096339B">
              <w:rPr>
                <w:rFonts w:eastAsia="Times New Roman" w:cs="Tahoma"/>
                <w:b/>
                <w:kern w:val="1"/>
              </w:rPr>
              <w:lastRenderedPageBreak/>
              <w:t>zostały zrealizowane, bądź są w trakcie realizacji, bądź zostały zgłoszone w ramach tego samego naboru.</w:t>
            </w:r>
          </w:p>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10%</w:t>
            </w: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rPr>
      </w:pPr>
    </w:p>
    <w:p w:rsidR="0096339B" w:rsidRPr="0096339B" w:rsidRDefault="0096339B" w:rsidP="004403FE">
      <w:pPr>
        <w:spacing w:after="0" w:line="240" w:lineRule="auto"/>
        <w:rPr>
          <w:rFonts w:eastAsia="Times New Roman" w:cs="Tahoma"/>
          <w:b/>
          <w:kern w:val="1"/>
        </w:rPr>
      </w:pPr>
      <w:r w:rsidRPr="0096339B">
        <w:rPr>
          <w:rFonts w:eastAsia="Times New Roman" w:cs="Tahoma"/>
          <w:b/>
          <w:kern w:val="1"/>
        </w:rPr>
        <w:t>Punktacja do kryterium nr 4 Wpływ realizacji projektu na realizację wartości docelowej wskaźników monitoringu realizacji celów Strategii ZIT</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828"/>
        <w:gridCol w:w="3969"/>
        <w:gridCol w:w="3685"/>
      </w:tblGrid>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Wyszczególnienie</w:t>
            </w:r>
          </w:p>
        </w:tc>
        <w:tc>
          <w:tcPr>
            <w:tcW w:w="3828"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1 (wskazany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2 (wskazany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„n” (wskazany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0 (brak wpływu i wpływ nieznaczący)</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25% maksymalnej oceny (niski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 maksymalnej oceny (średni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 maksymalnej oceny (wysoki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danego wskaźnika</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Waga wskaźnika (wyrażona </w:t>
            </w:r>
            <w:r w:rsidRPr="0096339B">
              <w:rPr>
                <w:rFonts w:eastAsia="Times New Roman" w:cs="Tahoma"/>
                <w:b/>
                <w:kern w:val="1"/>
              </w:rPr>
              <w:lastRenderedPageBreak/>
              <w:t>procentowo)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 xml:space="preserve">Waga wskaźnika (wyrażona procentowo) </w:t>
            </w:r>
            <w:r w:rsidRPr="0096339B">
              <w:rPr>
                <w:rFonts w:eastAsia="Times New Roman" w:cs="Tahoma"/>
                <w:b/>
                <w:kern w:val="1"/>
              </w:rPr>
              <w:lastRenderedPageBreak/>
              <w:t>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 xml:space="preserve">Waga wskaźnika (wyrażona </w:t>
            </w:r>
            <w:r w:rsidRPr="0096339B">
              <w:rPr>
                <w:rFonts w:eastAsia="Times New Roman" w:cs="Tahoma"/>
                <w:b/>
                <w:kern w:val="1"/>
              </w:rPr>
              <w:lastRenderedPageBreak/>
              <w:t>procentowo) wskazana w regulaminie konkursu</w:t>
            </w:r>
          </w:p>
        </w:tc>
      </w:tr>
      <w:tr w:rsidR="00706C8D" w:rsidRPr="0096339B" w:rsidTr="00C347FA">
        <w:trPr>
          <w:trHeight w:val="808"/>
        </w:trPr>
        <w:tc>
          <w:tcPr>
            <w:tcW w:w="294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576FAD" w:rsidRPr="0096339B" w:rsidRDefault="00576FAD" w:rsidP="00706C8D">
            <w:pPr>
              <w:spacing w:after="0" w:line="240" w:lineRule="auto"/>
              <w:rPr>
                <w:rFonts w:eastAsia="Times New Roman" w:cs="Tahoma"/>
                <w:b/>
                <w:kern w:val="1"/>
              </w:rPr>
            </w:pPr>
          </w:p>
        </w:tc>
        <w:tc>
          <w:tcPr>
            <w:tcW w:w="3828"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68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343B9">
      <w:pPr>
        <w:spacing w:after="0" w:line="240" w:lineRule="auto"/>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 do kryterium nr 5 Komplementarny charakter projektu</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7371"/>
      </w:tblGrid>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w:t>
            </w: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0 </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Brak komplementarności</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25%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jednym  projektem</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50%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 xml:space="preserve">Projekt komplementarny z co najmniej trzema projektami, w tym minimum jednym w ramach naboru </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w:t>
            </w:r>
            <w:r w:rsidR="002850BE">
              <w:t xml:space="preserve">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pięcioma projektami, w tym minimum trzema w ramach naboru</w:t>
            </w:r>
          </w:p>
        </w:tc>
      </w:tr>
      <w:tr w:rsidR="0096339B" w:rsidRPr="0096339B" w:rsidTr="00C347FA">
        <w:trPr>
          <w:trHeight w:val="757"/>
        </w:trPr>
        <w:tc>
          <w:tcPr>
            <w:tcW w:w="7054"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96339B" w:rsidRPr="0096339B" w:rsidRDefault="0096339B" w:rsidP="0096339B">
            <w:pPr>
              <w:spacing w:after="0" w:line="240" w:lineRule="auto"/>
              <w:jc w:val="center"/>
              <w:rPr>
                <w:rFonts w:eastAsia="Times New Roman" w:cs="Tahoma"/>
                <w:b/>
                <w:kern w:val="1"/>
              </w:rPr>
            </w:pP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706C8D">
            <w:pPr>
              <w:spacing w:after="0" w:line="240" w:lineRule="auto"/>
              <w:jc w:val="both"/>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u w:val="single"/>
        </w:rPr>
      </w:pPr>
    </w:p>
    <w:p w:rsid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II sekcja – minimum punktowe</w:t>
      </w:r>
    </w:p>
    <w:p w:rsidR="00D755F2" w:rsidRPr="0096339B" w:rsidRDefault="00D755F2" w:rsidP="0096339B">
      <w:pPr>
        <w:spacing w:after="0" w:line="240" w:lineRule="auto"/>
        <w:jc w:val="center"/>
        <w:rPr>
          <w:rFonts w:eastAsia="Times New Roman" w:cs="Tahoma"/>
          <w:b/>
          <w:kern w:val="1"/>
          <w:u w:val="single"/>
        </w:rPr>
      </w:pPr>
    </w:p>
    <w:p w:rsidR="0096339B" w:rsidRDefault="0096339B" w:rsidP="00622FE4">
      <w:pPr>
        <w:spacing w:after="0" w:line="240" w:lineRule="auto"/>
        <w:rPr>
          <w:rFonts w:eastAsia="Times New Roman" w:cs="Tahoma"/>
          <w:b/>
          <w:kern w:val="1"/>
          <w:u w:val="single"/>
        </w:rPr>
      </w:pPr>
      <w:r w:rsidRPr="0096339B">
        <w:rPr>
          <w:rFonts w:eastAsia="Times New Roman" w:cs="Tahoma"/>
          <w:b/>
          <w:kern w:val="1"/>
          <w:u w:val="single"/>
        </w:rPr>
        <w:t>EFRR i EFS:</w:t>
      </w:r>
    </w:p>
    <w:p w:rsidR="00D755F2" w:rsidRPr="0096339B" w:rsidRDefault="00D755F2" w:rsidP="0096339B">
      <w:pPr>
        <w:spacing w:after="0" w:line="240" w:lineRule="auto"/>
        <w:jc w:val="center"/>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394"/>
        <w:gridCol w:w="5245"/>
        <w:gridCol w:w="4252"/>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24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Uzyskanie przez projekt minimum punktowego </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 ramach tego kryterium będzie sprawdzane czy, projekt otrzymał co najmniej 15% możliwych do uzyskania punktów na tym etapie oceny</w:t>
            </w:r>
          </w:p>
        </w:tc>
        <w:tc>
          <w:tcPr>
            <w:tcW w:w="4252"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r>
    </w:tbl>
    <w:p w:rsidR="009343B9" w:rsidRDefault="0096339B" w:rsidP="000C0799">
      <w:pPr>
        <w:spacing w:after="0" w:line="240" w:lineRule="auto"/>
        <w:rPr>
          <w:rFonts w:eastAsia="Times New Roman" w:cs="Tahoma"/>
          <w:b/>
          <w:kern w:val="1"/>
          <w:u w:val="single"/>
        </w:rPr>
      </w:pPr>
      <w:r w:rsidRPr="0096339B">
        <w:rPr>
          <w:rFonts w:eastAsia="Times New Roman" w:cs="Tahoma"/>
          <w:b/>
          <w:kern w:val="1"/>
          <w:u w:val="single"/>
        </w:rPr>
        <w:t xml:space="preserve"> </w:t>
      </w:r>
    </w:p>
    <w:p w:rsidR="009343B9" w:rsidRDefault="009343B9" w:rsidP="0096339B">
      <w:pPr>
        <w:spacing w:after="0" w:line="240" w:lineRule="auto"/>
        <w:jc w:val="center"/>
        <w:rPr>
          <w:rFonts w:eastAsia="Times New Roman" w:cs="Tahoma"/>
          <w:b/>
          <w:kern w:val="1"/>
          <w:u w:val="single"/>
        </w:rPr>
      </w:pPr>
    </w:p>
    <w:p w:rsid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III sekcja – limit alokacji</w:t>
      </w:r>
    </w:p>
    <w:p w:rsidR="00D755F2" w:rsidRPr="0096339B" w:rsidRDefault="00D755F2" w:rsidP="0096339B">
      <w:pPr>
        <w:spacing w:after="0" w:line="240" w:lineRule="auto"/>
        <w:jc w:val="center"/>
        <w:rPr>
          <w:rFonts w:eastAsia="Times New Roman" w:cs="Tahoma"/>
          <w:b/>
          <w:kern w:val="1"/>
          <w:u w:val="single"/>
        </w:rPr>
      </w:pPr>
    </w:p>
    <w:p w:rsidR="0096339B" w:rsidRDefault="0096339B" w:rsidP="00622FE4">
      <w:pPr>
        <w:spacing w:after="0" w:line="240" w:lineRule="auto"/>
        <w:jc w:val="both"/>
        <w:rPr>
          <w:rFonts w:eastAsia="Times New Roman" w:cs="Tahoma"/>
          <w:b/>
          <w:kern w:val="1"/>
          <w:u w:val="single"/>
        </w:rPr>
      </w:pPr>
      <w:r w:rsidRPr="0096339B">
        <w:rPr>
          <w:rFonts w:eastAsia="Times New Roman" w:cs="Tahoma"/>
          <w:b/>
          <w:kern w:val="1"/>
          <w:u w:val="single"/>
        </w:rPr>
        <w:t>EFRR</w:t>
      </w:r>
      <w:r w:rsidR="000D72D8">
        <w:rPr>
          <w:rFonts w:eastAsia="Times New Roman" w:cs="Tahoma"/>
          <w:b/>
          <w:kern w:val="1"/>
          <w:u w:val="single"/>
        </w:rPr>
        <w:t xml:space="preserve"> – dotyczy trybu konkursowego</w:t>
      </w:r>
      <w:r w:rsidRPr="0096339B">
        <w:rPr>
          <w:rFonts w:eastAsia="Times New Roman" w:cs="Tahoma"/>
          <w:b/>
          <w:kern w:val="1"/>
          <w:u w:val="single"/>
        </w:rPr>
        <w:t>:</w:t>
      </w:r>
    </w:p>
    <w:p w:rsidR="009343B9" w:rsidRDefault="009343B9" w:rsidP="00622FE4">
      <w:pPr>
        <w:spacing w:after="0" w:line="240" w:lineRule="auto"/>
        <w:jc w:val="both"/>
        <w:rPr>
          <w:rFonts w:eastAsia="Times New Roman" w:cs="Tahoma"/>
          <w:b/>
          <w:kern w:val="1"/>
          <w:u w:val="single"/>
        </w:rPr>
      </w:pPr>
    </w:p>
    <w:p w:rsidR="00BC3617" w:rsidRPr="0096339B" w:rsidRDefault="00BC3617" w:rsidP="00622FE4">
      <w:pPr>
        <w:spacing w:after="0" w:line="240" w:lineRule="auto"/>
        <w:jc w:val="both"/>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969"/>
        <w:gridCol w:w="5953"/>
        <w:gridCol w:w="3969"/>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95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Limit alokacji </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W ramach tego kryterium utworzona zostanie lista projektów  wg liczby zdobytych punktów wraz z wyszczególnieniem wnioskowanego dofinansowania dla każdego projektu. W sytuacji, w której projekty uzyskają taką samą liczbę punktów o kolejności na liście rankingowej zdecyduje liczba punktów w kryterium „Wpływ projektu na  realizację Strategii ZIT”, a następnie liczba punktów w kryterium „Wpływ realizacji projektu na realizację wartości docelowej wskaźników monitoringu realizacji celów Strategii ZIT”. Następnie biorąc pod uwagę określoną w regulaminie konkursu kwotę alokacji (tj. 200% alokacji przewidzianej na nabór) nastąpi ocena wszystkich projektów, które przeszły do tego etapu oceny. Kryterium to spełnią te projekty, których łączna wartość wnioskowanej dotacji (uwzględniając kolejność projektów na liście) nie przekroczy 200% środków przewidzianych na konkurs, z zastrzeżeniem dwóch sytuacji:</w:t>
            </w:r>
          </w:p>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 xml:space="preserve">-  gdy pomimo zastosowania kryteriów różnicujących ostatni projekt na liście mieszczący się w 200 % dostępnej alokacji przeznaczonej na nabór ma równorzędną pozycję z innym/ innymi projektami na liście , które wykraczają poza 200 % dostępnej alokacji na nabór, kryterium spełniają wszystkie ww. projekty znajdujące się na równorzędnej pozycji w liście projektów i tym samym alokacja 200 % jest przekraczana. </w:t>
            </w:r>
          </w:p>
          <w:p w:rsidR="00576FAD" w:rsidRPr="0096339B" w:rsidRDefault="0096339B" w:rsidP="00622FE4">
            <w:pPr>
              <w:spacing w:after="0" w:line="240" w:lineRule="auto"/>
              <w:jc w:val="both"/>
              <w:rPr>
                <w:rFonts w:eastAsia="Times New Roman" w:cs="Tahoma"/>
                <w:b/>
                <w:kern w:val="1"/>
              </w:rPr>
            </w:pPr>
            <w:r w:rsidRPr="0096339B">
              <w:rPr>
                <w:rFonts w:eastAsia="Times New Roman" w:cs="Tahoma"/>
                <w:b/>
                <w:kern w:val="1"/>
              </w:rPr>
              <w:t xml:space="preserve">- gdy w danym naborze pierwszy lub dwa pierwsze projekty </w:t>
            </w:r>
            <w:r w:rsidRPr="0096339B">
              <w:rPr>
                <w:rFonts w:eastAsia="Times New Roman" w:cs="Tahoma"/>
                <w:b/>
                <w:kern w:val="1"/>
              </w:rPr>
              <w:lastRenderedPageBreak/>
              <w:t>przekraczają 200 % dostępnej alokacji na nabór, ww. alokacja jest przekraczana i kryterium spełniają automatycznie 3 pierwsze projektu na liście, przy czym jeśli pomimo zastosowania kryteriów różnicujących trzeci projekt na liście ma równorzędną pozycję z innym/ innymi projektami na liście projektów, wówczas kryterium spełniają również pozostałe projekty znajdujące się na pozycji 3 listy, bez względu na ich liczbę.</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Kryterium obligatoryjne (kluczowe) – niespełnienie oznacza odrzucenia wniosku</w:t>
            </w:r>
          </w:p>
        </w:tc>
      </w:tr>
    </w:tbl>
    <w:p w:rsidR="0096339B" w:rsidRPr="0096339B" w:rsidRDefault="0096339B" w:rsidP="0096339B">
      <w:pPr>
        <w:spacing w:after="0" w:line="240" w:lineRule="auto"/>
        <w:jc w:val="center"/>
        <w:rPr>
          <w:rFonts w:eastAsia="Times New Roman" w:cs="Tahoma"/>
          <w:b/>
          <w:kern w:val="1"/>
          <w:u w:val="single"/>
        </w:rPr>
      </w:pPr>
    </w:p>
    <w:p w:rsidR="0096339B" w:rsidRPr="0096339B" w:rsidRDefault="0096339B" w:rsidP="00BA376C">
      <w:pPr>
        <w:spacing w:after="0" w:line="240" w:lineRule="auto"/>
        <w:jc w:val="center"/>
        <w:rPr>
          <w:rFonts w:eastAsia="Times New Roman" w:cs="Tahoma"/>
          <w:b/>
          <w:kern w:val="1"/>
        </w:rPr>
      </w:pPr>
    </w:p>
    <w:sectPr w:rsidR="0096339B" w:rsidRPr="0096339B" w:rsidSect="007C1934">
      <w:footerReference w:type="default" r:id="rId14"/>
      <w:headerReference w:type="first" r:id="rId15"/>
      <w:footerReference w:type="first" r:id="rId16"/>
      <w:pgSz w:w="16838" w:h="11906" w:orient="landscape"/>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0A96D9" w15:done="0"/>
  <w15:commentEx w15:paraId="387B600B" w15:done="0"/>
  <w15:commentEx w15:paraId="484078D1" w15:done="0"/>
  <w15:commentEx w15:paraId="0B86645E" w15:done="0"/>
  <w15:commentEx w15:paraId="2FB5CAAF" w15:done="0"/>
  <w15:commentEx w15:paraId="3DC533A7" w15:done="0"/>
  <w15:commentEx w15:paraId="1F9C5252" w15:done="0"/>
  <w15:commentEx w15:paraId="216EA956" w15:done="0"/>
  <w15:commentEx w15:paraId="3BB58B5B" w15:done="0"/>
  <w15:commentEx w15:paraId="0B152FF6" w15:done="0"/>
  <w15:commentEx w15:paraId="3EAFEB57" w15:done="0"/>
  <w15:commentEx w15:paraId="7DE434CE" w15:done="0"/>
  <w15:commentEx w15:paraId="36CAB8A0" w15:done="0"/>
  <w15:commentEx w15:paraId="69C40C4F" w15:done="0"/>
  <w15:commentEx w15:paraId="06DF1FA4" w15:done="0"/>
  <w15:commentEx w15:paraId="1A199A49" w15:done="0"/>
  <w15:commentEx w15:paraId="634092EC" w15:done="0"/>
  <w15:commentEx w15:paraId="3381151F" w15:done="0"/>
  <w15:commentEx w15:paraId="3F9DEB01" w15:done="0"/>
  <w15:commentEx w15:paraId="41431274" w15:done="0"/>
  <w15:commentEx w15:paraId="1E82820C" w15:done="0"/>
  <w15:commentEx w15:paraId="5AC4B0F1" w15:done="0"/>
  <w15:commentEx w15:paraId="1995E02A" w15:done="0"/>
  <w15:commentEx w15:paraId="1926E88A" w15:done="0"/>
  <w15:commentEx w15:paraId="59614F68" w15:done="0"/>
  <w15:commentEx w15:paraId="0B562D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E0C" w:rsidRDefault="004B4E0C" w:rsidP="00F35E01">
      <w:pPr>
        <w:spacing w:after="0" w:line="240" w:lineRule="auto"/>
      </w:pPr>
      <w:r>
        <w:separator/>
      </w:r>
    </w:p>
  </w:endnote>
  <w:endnote w:type="continuationSeparator" w:id="0">
    <w:p w:rsidR="004B4E0C" w:rsidRDefault="004B4E0C" w:rsidP="00F35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Bold">
    <w:panose1 w:val="00000000000000000000"/>
    <w:charset w:val="EE"/>
    <w:family w:val="auto"/>
    <w:notTrueType/>
    <w:pitch w:val="default"/>
    <w:sig w:usb0="00000005" w:usb1="00000000" w:usb2="00000000" w:usb3="00000000" w:csb0="00000002" w:csb1="00000000"/>
  </w:font>
  <w:font w:name="Arial,Italic">
    <w:panose1 w:val="00000000000000000000"/>
    <w:charset w:val="EE"/>
    <w:family w:val="auto"/>
    <w:notTrueType/>
    <w:pitch w:val="default"/>
    <w:sig w:usb0="00000005" w:usb1="00000000" w:usb2="00000000" w:usb3="00000000" w:csb0="00000002" w:csb1="00000000"/>
  </w:font>
  <w:font w:name="Calibri-Light">
    <w:altName w:val="Arial"/>
    <w:panose1 w:val="00000000000000000000"/>
    <w:charset w:val="00"/>
    <w:family w:val="swiss"/>
    <w:notTrueType/>
    <w:pitch w:val="default"/>
    <w:sig w:usb0="00000007" w:usb1="00000000" w:usb2="00000000" w:usb3="00000000" w:csb0="00000003" w:csb1="00000000"/>
  </w:font>
  <w:font w:name="SymbolMT">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119976"/>
      <w:docPartObj>
        <w:docPartGallery w:val="Page Numbers (Bottom of Page)"/>
        <w:docPartUnique/>
      </w:docPartObj>
    </w:sdtPr>
    <w:sdtEndPr/>
    <w:sdtContent>
      <w:p w:rsidR="004B4E0C" w:rsidRDefault="004B4E0C">
        <w:pPr>
          <w:pStyle w:val="Stopka"/>
          <w:jc w:val="right"/>
        </w:pPr>
        <w:r>
          <w:fldChar w:fldCharType="begin"/>
        </w:r>
        <w:r>
          <w:instrText>PAGE   \* MERGEFORMAT</w:instrText>
        </w:r>
        <w:r>
          <w:fldChar w:fldCharType="separate"/>
        </w:r>
        <w:r w:rsidR="005E2F9B">
          <w:rPr>
            <w:noProof/>
          </w:rPr>
          <w:t>2</w:t>
        </w:r>
        <w:r>
          <w:rPr>
            <w:noProof/>
          </w:rPr>
          <w:fldChar w:fldCharType="end"/>
        </w:r>
      </w:p>
    </w:sdtContent>
  </w:sdt>
  <w:p w:rsidR="004B4E0C" w:rsidRDefault="004B4E0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E0C" w:rsidRDefault="004B4E0C">
    <w:pPr>
      <w:pStyle w:val="Stopka"/>
      <w:jc w:val="right"/>
    </w:pPr>
  </w:p>
  <w:p w:rsidR="004B4E0C" w:rsidRDefault="004B4E0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E0C" w:rsidRDefault="004B4E0C" w:rsidP="00F35E01">
      <w:pPr>
        <w:spacing w:after="0" w:line="240" w:lineRule="auto"/>
      </w:pPr>
      <w:r>
        <w:separator/>
      </w:r>
    </w:p>
  </w:footnote>
  <w:footnote w:type="continuationSeparator" w:id="0">
    <w:p w:rsidR="004B4E0C" w:rsidRDefault="004B4E0C" w:rsidP="00F35E01">
      <w:pPr>
        <w:spacing w:after="0" w:line="240" w:lineRule="auto"/>
      </w:pPr>
      <w:r>
        <w:continuationSeparator/>
      </w:r>
    </w:p>
  </w:footnote>
  <w:footnote w:id="1">
    <w:p w:rsidR="004B4E0C" w:rsidRPr="00DF6365" w:rsidRDefault="004B4E0C" w:rsidP="0032251B">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Należy zastosować kurs wymiany EUR/PLN, stanowiący średnią arytmetyczną</w:t>
      </w:r>
      <w:r w:rsidRPr="00DF6365">
        <w:rPr>
          <w:rFonts w:asciiTheme="minorHAnsi" w:hAnsiTheme="minorHAnsi"/>
          <w:lang w:val="pl-PL"/>
        </w:rPr>
        <w:t xml:space="preserve"> </w:t>
      </w:r>
      <w:r w:rsidRPr="00DF6365">
        <w:rPr>
          <w:rFonts w:asciiTheme="minorHAnsi" w:hAnsiTheme="minorHAnsi"/>
          <w:sz w:val="14"/>
          <w:szCs w:val="14"/>
          <w:lang w:val="pl-PL"/>
        </w:rPr>
        <w:t xml:space="preserve">miesięcznych kursów średnioważonych walut obcych w złotych  Narodowego Banku Polskiego, z ostatnich sześciu miesięcy poprzedzających miesiąc złożenia wniosku o dofinansowanie. Kursy publikowane są na stronie www: http://www.nbp.pl/home.aspx?f=/kursy/kursy_archiwum.html  </w:t>
      </w:r>
    </w:p>
  </w:footnote>
  <w:footnote w:id="2">
    <w:p w:rsidR="004B4E0C" w:rsidRPr="00DF6365" w:rsidRDefault="004B4E0C" w:rsidP="00033414">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Zgodnie z art. 61 ust. 7 oraz art. 61 ust. 8 Rozporządzenia nr 1303/2013 do kategorii projektów generujących dochód nie zalicza się</w:t>
      </w:r>
      <w:r w:rsidRPr="00DF6365">
        <w:rPr>
          <w:rFonts w:asciiTheme="minorHAnsi" w:hAnsiTheme="minorHAnsi"/>
          <w:b/>
          <w:bCs/>
          <w:sz w:val="14"/>
          <w:szCs w:val="14"/>
          <w:lang w:val="pl-PL"/>
        </w:rPr>
        <w:t xml:space="preserve">: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a) operacji lub części operacji finansowanych wyłącznie z Europejskiego Funduszu Społecznego;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b) operacji, których całkowity kwalifikowalny koszt przed zastosowaniem art. 61 ust. 1-6 rozporządzenia nr 1303/2013 nie przekracza 1 000 000 EUR;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c) pomocy zwrotnej udzielonej z zastrzeżeniem obowiązku spłaty w całości ani nagród;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d) pomocy technicznej;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e) wparcia udzielanego instrumentom finansowym lub przez instrumenty finansowe;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f) operacji, dla których wydatki publiczne przyjmują postać kwot ryczałtowych lub standardowych stawek jednostkowych;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g) operacji realizowanych w ramach wspólnego planu działania;</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i) operacji, dla których wsparcie w ramach programu stanowi: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  pomoc </w:t>
      </w:r>
      <w:r w:rsidRPr="00DF6365">
        <w:rPr>
          <w:rFonts w:asciiTheme="minorHAnsi" w:hAnsiTheme="minorHAnsi"/>
          <w:i/>
          <w:iCs/>
          <w:sz w:val="14"/>
          <w:szCs w:val="14"/>
          <w:lang w:val="pl-PL"/>
        </w:rPr>
        <w:t xml:space="preserve">de minimis; </w:t>
      </w:r>
    </w:p>
    <w:p w:rsidR="004B4E0C" w:rsidRPr="00DF6365" w:rsidRDefault="004B4E0C" w:rsidP="00033414">
      <w:pPr>
        <w:pStyle w:val="Tekstprzypisudolnego"/>
        <w:rPr>
          <w:rFonts w:asciiTheme="minorHAnsi" w:hAnsiTheme="minorHAnsi"/>
          <w:sz w:val="14"/>
          <w:szCs w:val="14"/>
          <w:lang w:val="pl-PL"/>
        </w:rPr>
      </w:pPr>
      <w:r w:rsidRPr="00DF6365">
        <w:rPr>
          <w:rFonts w:asciiTheme="minorHAnsi" w:hAnsiTheme="minorHAnsi"/>
          <w:i/>
          <w:iCs/>
          <w:sz w:val="14"/>
          <w:szCs w:val="14"/>
          <w:lang w:val="pl-PL"/>
        </w:rPr>
        <w:t xml:space="preserve">-  </w:t>
      </w:r>
      <w:r w:rsidRPr="00DF6365">
        <w:rPr>
          <w:rFonts w:asciiTheme="minorHAnsi" w:hAnsiTheme="minorHAnsi"/>
          <w:sz w:val="14"/>
          <w:szCs w:val="14"/>
          <w:lang w:val="pl-PL"/>
        </w:rPr>
        <w:t xml:space="preserve">zgodną z rynkiem wewnętrznym pomoc państwa dla MŚP, gdy stosuje się limit w zakresie dopuszczalnej intensywności lub kwoty pomocy państwa; </w:t>
      </w:r>
    </w:p>
    <w:p w:rsidR="004B4E0C" w:rsidRPr="00DF6365" w:rsidRDefault="004B4E0C" w:rsidP="00033414">
      <w:pPr>
        <w:pStyle w:val="Tekstprzypisudolnego"/>
        <w:rPr>
          <w:rFonts w:asciiTheme="minorHAnsi" w:hAnsiTheme="minorHAnsi"/>
          <w:lang w:val="pl-PL"/>
        </w:rPr>
      </w:pPr>
      <w:r w:rsidRPr="00DF6365">
        <w:rPr>
          <w:rFonts w:asciiTheme="minorHAnsi" w:hAnsiTheme="minorHAnsi"/>
          <w:sz w:val="14"/>
          <w:szCs w:val="14"/>
          <w:lang w:val="pl-PL"/>
        </w:rPr>
        <w:t>- zgodną z rynkiem wewnętrznym pomoc państwa, gdy przeprowadzono indywidualną weryfikację potrzeb w zakresie finansowania zgodnie z mającymi zastosowanie przepisami dotyczącymi pomocy państwa.</w:t>
      </w:r>
    </w:p>
  </w:footnote>
  <w:footnote w:id="3">
    <w:p w:rsidR="004B4E0C" w:rsidRPr="00DF6365" w:rsidRDefault="004B4E0C" w:rsidP="0032251B">
      <w:pPr>
        <w:pStyle w:val="Tekstprzypisudolnego"/>
        <w:jc w:val="both"/>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W trakcie oceny formalnej bada się czy przedsięwzięcie zostało prawidłowo sklasyfikowane zgodnie z ww. dyrektywą i rozporządzeniem Rady Ministrów w sprawie przedsięwzięć mogących znacząco oddziaływać na środowisko.</w:t>
      </w:r>
      <w:r w:rsidRPr="00DF6365">
        <w:rPr>
          <w:rFonts w:asciiTheme="minorHAnsi" w:hAnsiTheme="minorHAnsi"/>
          <w:lang w:val="pl-PL"/>
        </w:rPr>
        <w:t xml:space="preserve"> </w:t>
      </w:r>
      <w:r w:rsidRPr="00DF6365">
        <w:rPr>
          <w:rFonts w:asciiTheme="minorHAnsi" w:hAnsiTheme="minorHAnsi"/>
          <w:sz w:val="16"/>
          <w:szCs w:val="16"/>
          <w:lang w:val="pl-PL"/>
        </w:rPr>
        <w:t xml:space="preserve">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w:t>
      </w:r>
      <w:proofErr w:type="spellStart"/>
      <w:r w:rsidRPr="00DF6365">
        <w:rPr>
          <w:rFonts w:asciiTheme="minorHAnsi" w:hAnsiTheme="minorHAnsi"/>
          <w:sz w:val="16"/>
          <w:szCs w:val="16"/>
          <w:lang w:val="pl-PL"/>
        </w:rPr>
        <w:t>ooś</w:t>
      </w:r>
      <w:proofErr w:type="spellEnd"/>
      <w:r w:rsidRPr="00DF6365">
        <w:rPr>
          <w:rFonts w:asciiTheme="minorHAnsi" w:hAnsiTheme="minorHAnsi"/>
          <w:sz w:val="16"/>
          <w:szCs w:val="16"/>
          <w:lang w:val="pl-PL"/>
        </w:rPr>
        <w:t xml:space="preserve"> niezbędnych do podpisania umowy.</w:t>
      </w:r>
    </w:p>
  </w:footnote>
  <w:footnote w:id="4">
    <w:p w:rsidR="004B4E0C" w:rsidRPr="00DF6365" w:rsidRDefault="004B4E0C" w:rsidP="0032251B">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Posiadanie promesy kredytowej, umowy kredytowej, promesy leasingowej na minimalną kwotę równą wartości dofinansowania, oznaczać będzie spełnienie kryterium. W pozostałych przypadkach dokonana zostanie ocena sytuacji  finansowej.</w:t>
      </w:r>
    </w:p>
  </w:footnote>
  <w:footnote w:id="5">
    <w:p w:rsidR="004B4E0C" w:rsidRPr="00DF6365" w:rsidRDefault="004B4E0C" w:rsidP="00307642">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Ustawa z dnia 11 lipca 2014 r. o zasadach realizacji programów w zakresie polityki spójności finansowanych w perspektywie finansowej 2014–2020</w:t>
      </w:r>
    </w:p>
  </w:footnote>
  <w:footnote w:id="6">
    <w:p w:rsidR="004B4E0C" w:rsidRPr="00CE408E" w:rsidRDefault="004B4E0C" w:rsidP="001945B2">
      <w:pPr>
        <w:rPr>
          <w:rFonts w:ascii="Arial" w:eastAsia="Times New Roman" w:hAnsi="Arial" w:cs="Arial"/>
          <w:sz w:val="23"/>
          <w:szCs w:val="23"/>
        </w:rPr>
      </w:pPr>
      <w:r>
        <w:rPr>
          <w:rStyle w:val="Odwoanieprzypisudolnego"/>
        </w:rPr>
        <w:footnoteRef/>
      </w:r>
      <w:r>
        <w:t xml:space="preserve"> </w:t>
      </w:r>
      <w:r w:rsidRPr="00CE408E">
        <w:rPr>
          <w:rFonts w:ascii="Arial" w:eastAsia="Times New Roman" w:hAnsi="Arial" w:cs="Arial"/>
          <w:sz w:val="16"/>
          <w:szCs w:val="16"/>
        </w:rPr>
        <w:t xml:space="preserve">„E-dojrzałość” oznacza zakres, w jakim dana sprawa może zostać załatwiona przez </w:t>
      </w:r>
      <w:proofErr w:type="spellStart"/>
      <w:r w:rsidRPr="00CE408E">
        <w:rPr>
          <w:rFonts w:ascii="Arial" w:eastAsia="Times New Roman" w:hAnsi="Arial" w:cs="Arial"/>
          <w:sz w:val="16"/>
          <w:szCs w:val="16"/>
        </w:rPr>
        <w:t>internet</w:t>
      </w:r>
      <w:proofErr w:type="spellEnd"/>
      <w:r w:rsidRPr="00CE408E">
        <w:rPr>
          <w:rFonts w:ascii="Arial" w:eastAsia="Times New Roman" w:hAnsi="Arial" w:cs="Arial"/>
          <w:sz w:val="16"/>
          <w:szCs w:val="16"/>
        </w:rPr>
        <w:t>. Jest mierzona według pięciostopniowej skali.</w:t>
      </w:r>
      <w:r w:rsidRPr="00CE408E">
        <w:rPr>
          <w:rFonts w:ascii="Arial" w:eastAsia="Times New Roman" w:hAnsi="Arial" w:cs="Arial"/>
          <w:sz w:val="23"/>
          <w:szCs w:val="23"/>
        </w:rPr>
        <w:t xml:space="preserve"> </w:t>
      </w:r>
    </w:p>
    <w:p w:rsidR="004B4E0C" w:rsidRPr="00AD5311" w:rsidRDefault="004B4E0C" w:rsidP="001945B2">
      <w:pPr>
        <w:pStyle w:val="Tekstprzypisudolnego"/>
        <w:rPr>
          <w:lang w:val="pl-PL"/>
        </w:rPr>
      </w:pPr>
    </w:p>
  </w:footnote>
  <w:footnote w:id="7">
    <w:p w:rsidR="004B4E0C" w:rsidRPr="002234E7" w:rsidRDefault="004B4E0C" w:rsidP="003F659B">
      <w:pPr>
        <w:pStyle w:val="Tekstprzypisudolnego"/>
        <w:rPr>
          <w:rFonts w:ascii="Calibri" w:hAnsi="Calibri"/>
          <w:lang w:val="pl-PL"/>
        </w:rPr>
      </w:pPr>
      <w:r w:rsidRPr="002234E7">
        <w:rPr>
          <w:rStyle w:val="Odwoanieprzypisudolnego"/>
          <w:rFonts w:ascii="Calibri" w:hAnsi="Calibri"/>
        </w:rPr>
        <w:footnoteRef/>
      </w:r>
      <w:r w:rsidRPr="002234E7">
        <w:rPr>
          <w:rFonts w:ascii="Calibri" w:hAnsi="Calibri"/>
          <w:lang w:val="pl-PL"/>
        </w:rPr>
        <w:t xml:space="preserve"> Poziom dostępności: czas bezawaryjnego działania usługi (np. systemu teleinformatycznego, usługi sieciowej, itp.) w stosunku do całości czasu, w którym usługa powinna być świadczona usługobiorcom – wartość mierzona w skali roku.</w:t>
      </w:r>
    </w:p>
  </w:footnote>
  <w:footnote w:id="8">
    <w:p w:rsidR="004B4E0C" w:rsidRPr="00BF1F95" w:rsidRDefault="004B4E0C" w:rsidP="0049410C">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BF1F95">
        <w:rPr>
          <w:rFonts w:ascii="Arial" w:hAnsi="Arial" w:cs="Arial"/>
          <w:color w:val="000000" w:themeColor="text1"/>
          <w:sz w:val="16"/>
          <w:szCs w:val="16"/>
          <w:lang w:val="pl-PL"/>
        </w:rPr>
        <w:t xml:space="preserve">    Pod pojęciem technologii informacyjnych i komunikacyjnych (w skrócie TIK, z ang. Information and </w:t>
      </w:r>
      <w:proofErr w:type="spellStart"/>
      <w:r w:rsidRPr="00BF1F95">
        <w:rPr>
          <w:rFonts w:ascii="Arial" w:hAnsi="Arial" w:cs="Arial"/>
          <w:color w:val="000000" w:themeColor="text1"/>
          <w:sz w:val="16"/>
          <w:szCs w:val="16"/>
          <w:lang w:val="pl-PL"/>
        </w:rPr>
        <w:t>communication</w:t>
      </w:r>
      <w:proofErr w:type="spellEnd"/>
      <w:r w:rsidRPr="00BF1F95">
        <w:rPr>
          <w:rFonts w:ascii="Arial" w:hAnsi="Arial" w:cs="Arial"/>
          <w:color w:val="000000" w:themeColor="text1"/>
          <w:sz w:val="16"/>
          <w:szCs w:val="16"/>
          <w:lang w:val="pl-PL"/>
        </w:rPr>
        <w:t xml:space="preserve"> </w:t>
      </w:r>
      <w:proofErr w:type="spellStart"/>
      <w:r w:rsidRPr="00BF1F95">
        <w:rPr>
          <w:rFonts w:ascii="Arial" w:hAnsi="Arial" w:cs="Arial"/>
          <w:color w:val="000000" w:themeColor="text1"/>
          <w:sz w:val="16"/>
          <w:szCs w:val="16"/>
          <w:lang w:val="pl-PL"/>
        </w:rPr>
        <w:t>technologies</w:t>
      </w:r>
      <w:proofErr w:type="spellEnd"/>
      <w:r w:rsidRPr="00BF1F95">
        <w:rPr>
          <w:rFonts w:ascii="Arial" w:hAnsi="Arial" w:cs="Arial"/>
          <w:color w:val="000000" w:themeColor="text1"/>
          <w:sz w:val="16"/>
          <w:szCs w:val="16"/>
          <w:lang w:val="pl-PL"/>
        </w:rPr>
        <w:t xml:space="preserve"> (ICT), zwane zamiennie technologiami informacyjno-telekomunikacyjnymi, technikami informacyjnymi lub teleinformatycznymi) kryje się rodzina technologii przetwarzających, gromadzących i przesyłających informacje w formie elektronicznej.</w:t>
      </w:r>
    </w:p>
    <w:p w:rsidR="004B4E0C" w:rsidRPr="00BF1F95" w:rsidRDefault="004B4E0C" w:rsidP="0049410C">
      <w:pPr>
        <w:pStyle w:val="Tekstprzypisudolnego"/>
        <w:rPr>
          <w:b/>
          <w:color w:val="000000" w:themeColor="text1"/>
          <w:lang w:val="pl-PL"/>
        </w:rPr>
      </w:pPr>
      <w:r w:rsidRPr="00BF1F95">
        <w:rPr>
          <w:rFonts w:ascii="Arial" w:hAnsi="Arial" w:cs="Arial"/>
          <w:color w:val="000000" w:themeColor="text1"/>
          <w:sz w:val="16"/>
          <w:szCs w:val="16"/>
          <w:lang w:val="pl-PL"/>
        </w:rPr>
        <w:t xml:space="preserve">Termin ICT odnosi się do komponentów i systemów mikro- i </w:t>
      </w:r>
      <w:proofErr w:type="spellStart"/>
      <w:r w:rsidRPr="00BF1F95">
        <w:rPr>
          <w:rFonts w:ascii="Arial" w:hAnsi="Arial" w:cs="Arial"/>
          <w:color w:val="000000" w:themeColor="text1"/>
          <w:sz w:val="16"/>
          <w:szCs w:val="16"/>
          <w:lang w:val="pl-PL"/>
        </w:rPr>
        <w:t>nanoelektronicznych</w:t>
      </w:r>
      <w:proofErr w:type="spellEnd"/>
      <w:r w:rsidRPr="00BF1F95">
        <w:rPr>
          <w:rFonts w:ascii="Arial" w:hAnsi="Arial" w:cs="Arial"/>
          <w:color w:val="000000" w:themeColor="text1"/>
          <w:sz w:val="16"/>
          <w:szCs w:val="16"/>
          <w:lang w:val="pl-PL"/>
        </w:rPr>
        <w:t xml:space="preserve">, jak również do technologii przyszłości, takich jak fotonika, obiecujących o wiele większą moc obliczeniową przy ułamku obecnego zużycia energii (na podstawie </w:t>
      </w:r>
      <w:r w:rsidRPr="00DF1C21">
        <w:rPr>
          <w:rStyle w:val="Pogrubienie"/>
          <w:rFonts w:ascii="Arial" w:hAnsi="Arial"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1C21">
        <w:rPr>
          <w:rFonts w:ascii="Arial" w:hAnsi="Arial" w:cs="Arial"/>
          <w:b/>
          <w:color w:val="000000" w:themeColor="text1"/>
          <w:sz w:val="16"/>
          <w:szCs w:val="16"/>
          <w:lang w:val="pl-PL"/>
        </w:rPr>
        <w:t>)</w:t>
      </w:r>
    </w:p>
  </w:footnote>
  <w:footnote w:id="9">
    <w:p w:rsidR="004B4E0C" w:rsidRPr="00DF6365" w:rsidRDefault="004B4E0C" w:rsidP="006B0458">
      <w:pPr>
        <w:pStyle w:val="Tekstprzypisudolnego"/>
        <w:rPr>
          <w:rFonts w:asciiTheme="minorHAnsi" w:hAnsiTheme="minorHAnsi" w:cs="Arial"/>
          <w:color w:val="000000" w:themeColor="text1"/>
          <w:sz w:val="16"/>
          <w:szCs w:val="16"/>
          <w:lang w:val="pl-PL"/>
        </w:rPr>
      </w:pPr>
      <w:r w:rsidRPr="00DF6365">
        <w:rPr>
          <w:rStyle w:val="Odwoanieprzypisudolnego"/>
          <w:rFonts w:asciiTheme="minorHAnsi" w:hAnsiTheme="minorHAnsi" w:cs="Arial"/>
          <w:color w:val="000000" w:themeColor="text1"/>
          <w:sz w:val="16"/>
          <w:szCs w:val="16"/>
        </w:rPr>
        <w:footnoteRef/>
      </w:r>
      <w:r w:rsidRPr="00DF6365">
        <w:rPr>
          <w:rFonts w:asciiTheme="minorHAnsi" w:hAnsiTheme="minorHAnsi" w:cs="Arial"/>
          <w:color w:val="000000" w:themeColor="text1"/>
          <w:sz w:val="16"/>
          <w:szCs w:val="16"/>
          <w:lang w:val="pl-PL"/>
        </w:rPr>
        <w:t xml:space="preserve">    Pod pojęciem technologii informacyjnych i komunikacyjnych (w skrócie TIK, z ang. Information and </w:t>
      </w:r>
      <w:proofErr w:type="spellStart"/>
      <w:r w:rsidRPr="00DF6365">
        <w:rPr>
          <w:rFonts w:asciiTheme="minorHAnsi" w:hAnsiTheme="minorHAnsi" w:cs="Arial"/>
          <w:color w:val="000000" w:themeColor="text1"/>
          <w:sz w:val="16"/>
          <w:szCs w:val="16"/>
          <w:lang w:val="pl-PL"/>
        </w:rPr>
        <w:t>communication</w:t>
      </w:r>
      <w:proofErr w:type="spellEnd"/>
      <w:r w:rsidRPr="00DF6365">
        <w:rPr>
          <w:rFonts w:asciiTheme="minorHAnsi" w:hAnsiTheme="minorHAnsi" w:cs="Arial"/>
          <w:color w:val="000000" w:themeColor="text1"/>
          <w:sz w:val="16"/>
          <w:szCs w:val="16"/>
          <w:lang w:val="pl-PL"/>
        </w:rPr>
        <w:t xml:space="preserve"> </w:t>
      </w:r>
      <w:proofErr w:type="spellStart"/>
      <w:r w:rsidRPr="00DF6365">
        <w:rPr>
          <w:rFonts w:asciiTheme="minorHAnsi" w:hAnsiTheme="minorHAnsi" w:cs="Arial"/>
          <w:color w:val="000000" w:themeColor="text1"/>
          <w:sz w:val="16"/>
          <w:szCs w:val="16"/>
          <w:lang w:val="pl-PL"/>
        </w:rPr>
        <w:t>technologies</w:t>
      </w:r>
      <w:proofErr w:type="spellEnd"/>
      <w:r w:rsidRPr="00DF6365">
        <w:rPr>
          <w:rFonts w:asciiTheme="minorHAnsi" w:hAnsiTheme="minorHAnsi" w:cs="Arial"/>
          <w:color w:val="000000" w:themeColor="text1"/>
          <w:sz w:val="16"/>
          <w:szCs w:val="16"/>
          <w:lang w:val="pl-PL"/>
        </w:rPr>
        <w:t xml:space="preserve"> (ICT), zwane zamiennie technologiami informacyjno-telekomunikacyjnymi, technikami informacyjnymi lub teleinformatycznymi) kryje się rodzina technologii przetwarzających, gromadzących i przesyłających informacje w formie elektronicznej.</w:t>
      </w:r>
    </w:p>
    <w:p w:rsidR="004B4E0C" w:rsidRPr="00DF6365" w:rsidRDefault="004B4E0C" w:rsidP="006B0458">
      <w:pPr>
        <w:pStyle w:val="Tekstprzypisudolnego"/>
        <w:rPr>
          <w:rFonts w:asciiTheme="minorHAnsi" w:hAnsiTheme="minorHAnsi" w:cstheme="minorBidi"/>
          <w:color w:val="000000" w:themeColor="text1"/>
          <w:lang w:val="pl-PL"/>
        </w:rPr>
      </w:pPr>
      <w:r w:rsidRPr="00DF6365">
        <w:rPr>
          <w:rFonts w:asciiTheme="minorHAnsi" w:hAnsiTheme="minorHAnsi" w:cs="Arial"/>
          <w:color w:val="000000" w:themeColor="text1"/>
          <w:sz w:val="16"/>
          <w:szCs w:val="16"/>
          <w:lang w:val="pl-PL"/>
        </w:rPr>
        <w:t xml:space="preserve">Termin ICT odnosi się do komponentów i systemów mikro- i </w:t>
      </w:r>
      <w:proofErr w:type="spellStart"/>
      <w:r w:rsidRPr="00DF6365">
        <w:rPr>
          <w:rFonts w:asciiTheme="minorHAnsi" w:hAnsiTheme="minorHAnsi" w:cs="Arial"/>
          <w:color w:val="000000" w:themeColor="text1"/>
          <w:sz w:val="16"/>
          <w:szCs w:val="16"/>
          <w:lang w:val="pl-PL"/>
        </w:rPr>
        <w:t>nanoelektronicznych</w:t>
      </w:r>
      <w:proofErr w:type="spellEnd"/>
      <w:r w:rsidRPr="00DF6365">
        <w:rPr>
          <w:rFonts w:asciiTheme="minorHAnsi" w:hAnsiTheme="minorHAnsi" w:cs="Arial"/>
          <w:color w:val="000000" w:themeColor="text1"/>
          <w:sz w:val="16"/>
          <w:szCs w:val="16"/>
          <w:lang w:val="pl-PL"/>
        </w:rPr>
        <w:t xml:space="preserve">, jak również do technologii przyszłości, takich jak fotonika, obiecujących o wiele większą moc obliczeniową przy ułamku obecnego zużycia energii (na podstawie </w:t>
      </w:r>
      <w:r w:rsidRPr="00DF6365">
        <w:rPr>
          <w:rStyle w:val="Pogrubienie"/>
          <w:rFonts w:asciiTheme="minorHAnsi" w:hAnsiTheme="minorHAnsi"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Theme="minorHAnsi" w:hAnsiTheme="minorHAnsi" w:cs="Arial"/>
          <w:color w:val="000000" w:themeColor="text1"/>
          <w:sz w:val="16"/>
          <w:szCs w:val="16"/>
          <w:lang w:val="pl-PL"/>
        </w:rPr>
        <w:t>)</w:t>
      </w:r>
    </w:p>
  </w:footnote>
  <w:footnote w:id="10">
    <w:p w:rsidR="004B4E0C" w:rsidRPr="00DF6365" w:rsidRDefault="004B4E0C" w:rsidP="00DF6365">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DF6365">
        <w:rPr>
          <w:rFonts w:ascii="Arial" w:hAnsi="Arial" w:cs="Arial"/>
          <w:color w:val="000000" w:themeColor="text1"/>
          <w:sz w:val="16"/>
          <w:szCs w:val="16"/>
          <w:lang w:val="pl-PL"/>
        </w:rPr>
        <w:t xml:space="preserve">    Pod pojęciem technologii informacyjnych i komunikacyjnych (w skrócie TIK, z ang. Information and </w:t>
      </w:r>
      <w:proofErr w:type="spellStart"/>
      <w:r w:rsidRPr="00DF6365">
        <w:rPr>
          <w:rFonts w:ascii="Arial" w:hAnsi="Arial" w:cs="Arial"/>
          <w:color w:val="000000" w:themeColor="text1"/>
          <w:sz w:val="16"/>
          <w:szCs w:val="16"/>
          <w:lang w:val="pl-PL"/>
        </w:rPr>
        <w:t>communication</w:t>
      </w:r>
      <w:proofErr w:type="spellEnd"/>
      <w:r w:rsidRPr="00DF6365">
        <w:rPr>
          <w:rFonts w:ascii="Arial" w:hAnsi="Arial" w:cs="Arial"/>
          <w:color w:val="000000" w:themeColor="text1"/>
          <w:sz w:val="16"/>
          <w:szCs w:val="16"/>
          <w:lang w:val="pl-PL"/>
        </w:rPr>
        <w:t xml:space="preserve"> </w:t>
      </w:r>
      <w:proofErr w:type="spellStart"/>
      <w:r w:rsidRPr="00DF6365">
        <w:rPr>
          <w:rFonts w:ascii="Arial" w:hAnsi="Arial" w:cs="Arial"/>
          <w:color w:val="000000" w:themeColor="text1"/>
          <w:sz w:val="16"/>
          <w:szCs w:val="16"/>
          <w:lang w:val="pl-PL"/>
        </w:rPr>
        <w:t>technologies</w:t>
      </w:r>
      <w:proofErr w:type="spellEnd"/>
      <w:r w:rsidRPr="00DF6365">
        <w:rPr>
          <w:rFonts w:ascii="Arial" w:hAnsi="Arial" w:cs="Arial"/>
          <w:color w:val="000000" w:themeColor="text1"/>
          <w:sz w:val="16"/>
          <w:szCs w:val="16"/>
          <w:lang w:val="pl-PL"/>
        </w:rPr>
        <w:t xml:space="preserve"> (ICT), zwane zamiennie technologiami informacyjno-telekomunikacyjnymi, technikami informacyjnymi lub teleinformatycznymi) kryje się rodzina technologii przetwarzających, gromadzących i przesyłających informacje w formie elektronicznej.</w:t>
      </w:r>
    </w:p>
    <w:p w:rsidR="004B4E0C" w:rsidRPr="00DF6365" w:rsidRDefault="004B4E0C" w:rsidP="00DF6365">
      <w:pPr>
        <w:pStyle w:val="Tekstprzypisudolnego"/>
        <w:rPr>
          <w:b/>
          <w:color w:val="000000" w:themeColor="text1"/>
          <w:lang w:val="pl-PL"/>
        </w:rPr>
      </w:pPr>
      <w:r w:rsidRPr="00DF6365">
        <w:rPr>
          <w:rFonts w:ascii="Arial" w:hAnsi="Arial" w:cs="Arial"/>
          <w:color w:val="000000" w:themeColor="text1"/>
          <w:sz w:val="16"/>
          <w:szCs w:val="16"/>
          <w:lang w:val="pl-PL"/>
        </w:rPr>
        <w:t xml:space="preserve">Termin ICT odnosi się do komponentów i systemów mikro- i </w:t>
      </w:r>
      <w:proofErr w:type="spellStart"/>
      <w:r w:rsidRPr="00DF6365">
        <w:rPr>
          <w:rFonts w:ascii="Arial" w:hAnsi="Arial" w:cs="Arial"/>
          <w:color w:val="000000" w:themeColor="text1"/>
          <w:sz w:val="16"/>
          <w:szCs w:val="16"/>
          <w:lang w:val="pl-PL"/>
        </w:rPr>
        <w:t>nanoelektronicznych</w:t>
      </w:r>
      <w:proofErr w:type="spellEnd"/>
      <w:r w:rsidRPr="00DF6365">
        <w:rPr>
          <w:rFonts w:ascii="Arial" w:hAnsi="Arial" w:cs="Arial"/>
          <w:color w:val="000000" w:themeColor="text1"/>
          <w:sz w:val="16"/>
          <w:szCs w:val="16"/>
          <w:lang w:val="pl-PL"/>
        </w:rPr>
        <w:t xml:space="preserve">, jak również do technologii przyszłości, takich jak fotonika, obiecujących o wiele większą moc obliczeniową przy ułamku obecnego zużycia energii (na podstawie </w:t>
      </w:r>
      <w:r w:rsidRPr="00DF6365">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Arial" w:hAnsi="Arial" w:cs="Arial"/>
          <w:color w:val="000000" w:themeColor="text1"/>
          <w:sz w:val="16"/>
          <w:szCs w:val="16"/>
          <w:lang w:val="pl-PL"/>
        </w:rPr>
        <w:t>)</w:t>
      </w:r>
    </w:p>
  </w:footnote>
  <w:footnote w:id="11">
    <w:p w:rsidR="004B4E0C" w:rsidRPr="00653CF5" w:rsidRDefault="004B4E0C" w:rsidP="00633C43">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w:t>
      </w:r>
      <w:proofErr w:type="spellStart"/>
      <w:r w:rsidRPr="00653CF5">
        <w:rPr>
          <w:rFonts w:ascii="Calibri" w:eastAsiaTheme="minorHAnsi" w:hAnsi="Calibri" w:cs="Calibri"/>
          <w:color w:val="000000"/>
          <w:sz w:val="16"/>
          <w:szCs w:val="16"/>
          <w:lang w:eastAsia="en-US"/>
        </w:rPr>
        <w:t>emocjonalno</w:t>
      </w:r>
      <w:proofErr w:type="spellEnd"/>
      <w:r w:rsidRPr="00653CF5">
        <w:rPr>
          <w:rFonts w:ascii="Calibri" w:eastAsiaTheme="minorHAnsi" w:hAnsi="Calibri" w:cs="Calibri"/>
          <w:color w:val="000000"/>
          <w:sz w:val="16"/>
          <w:szCs w:val="16"/>
          <w:lang w:eastAsia="en-US"/>
        </w:rPr>
        <w:t xml:space="preserve">–społecznym, powstających m. in. w wyniku sytuacji kryzysowych lub traumatycznych;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4B4E0C" w:rsidRPr="00653CF5" w:rsidRDefault="004B4E0C"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4B4E0C" w:rsidRPr="00535C6F" w:rsidRDefault="004B4E0C" w:rsidP="00633C43">
      <w:pPr>
        <w:pStyle w:val="Tekstprzypisudolnego"/>
        <w:rPr>
          <w:lang w:val="pl-PL"/>
        </w:rPr>
      </w:pPr>
    </w:p>
  </w:footnote>
  <w:footnote w:id="12">
    <w:p w:rsidR="004B4E0C" w:rsidRPr="00653CF5" w:rsidRDefault="004B4E0C" w:rsidP="00535C6F">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w:t>
      </w:r>
      <w:proofErr w:type="spellStart"/>
      <w:r w:rsidRPr="00653CF5">
        <w:rPr>
          <w:rFonts w:ascii="Calibri" w:eastAsiaTheme="minorHAnsi" w:hAnsi="Calibri" w:cs="Calibri"/>
          <w:color w:val="000000"/>
          <w:sz w:val="16"/>
          <w:szCs w:val="16"/>
          <w:lang w:eastAsia="en-US"/>
        </w:rPr>
        <w:t>emocjonalno</w:t>
      </w:r>
      <w:proofErr w:type="spellEnd"/>
      <w:r w:rsidRPr="00653CF5">
        <w:rPr>
          <w:rFonts w:ascii="Calibri" w:eastAsiaTheme="minorHAnsi" w:hAnsi="Calibri" w:cs="Calibri"/>
          <w:color w:val="000000"/>
          <w:sz w:val="16"/>
          <w:szCs w:val="16"/>
          <w:lang w:eastAsia="en-US"/>
        </w:rPr>
        <w:t xml:space="preserve">–społecznym, powstających m. in. w wyniku sytuacji kryzysowych lub traumatycznych;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4B4E0C" w:rsidRPr="00653CF5" w:rsidRDefault="004B4E0C"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4B4E0C" w:rsidRPr="00383E64" w:rsidRDefault="004B4E0C" w:rsidP="00535C6F">
      <w:pPr>
        <w:pStyle w:val="Tekstprzypisudolnego"/>
        <w:rPr>
          <w:lang w:val="pl-PL"/>
        </w:rPr>
      </w:pPr>
    </w:p>
  </w:footnote>
  <w:footnote w:id="13">
    <w:p w:rsidR="004B4E0C" w:rsidRPr="002A172F" w:rsidRDefault="004B4E0C" w:rsidP="003622B9">
      <w:pPr>
        <w:pStyle w:val="Tekstprzypisudolnego"/>
        <w:rPr>
          <w:lang w:val="pl-PL"/>
        </w:rPr>
      </w:pPr>
      <w:r>
        <w:rPr>
          <w:rStyle w:val="Odwoanieprzypisudolnego"/>
          <w:rFonts w:eastAsiaTheme="majorEastAsia"/>
        </w:rPr>
        <w:footnoteRef/>
      </w:r>
      <w:r w:rsidRPr="002A172F">
        <w:rPr>
          <w:lang w:val="pl-PL"/>
        </w:rPr>
        <w:t xml:space="preserve"> W przypadku niezłożenia przez wnioskodawcę wniosku w terminie określonym w wezwaniu do złożenia wniosku o dofinansowanie, Instytucja oceniająca wniosek może podjąć decyzję o wyznaczeniu wnioskodawcy nowego terminu na złożenie wniosku o dofinansowanie.</w:t>
      </w:r>
    </w:p>
  </w:footnote>
  <w:footnote w:id="14">
    <w:p w:rsidR="004B4E0C" w:rsidRPr="00183944" w:rsidRDefault="004B4E0C" w:rsidP="003622B9">
      <w:pPr>
        <w:pStyle w:val="Tekstprzypisudolnego"/>
        <w:jc w:val="both"/>
        <w:rPr>
          <w:lang w:val="pl-PL"/>
        </w:rPr>
      </w:pPr>
      <w:r>
        <w:rPr>
          <w:rStyle w:val="Odwoanieprzypisudolnego"/>
          <w:rFonts w:eastAsiaTheme="majorEastAsia"/>
        </w:rPr>
        <w:footnoteRef/>
      </w:r>
      <w:r w:rsidRPr="00183944">
        <w:rPr>
          <w:lang w:val="pl-PL"/>
        </w:rPr>
        <w:t xml:space="preserve"> </w:t>
      </w:r>
      <w:r w:rsidRPr="008F3585">
        <w:rPr>
          <w:lang w:val="pl-PL"/>
        </w:rPr>
        <w:t xml:space="preserve">Jeśli zawarta została </w:t>
      </w:r>
      <w:proofErr w:type="spellStart"/>
      <w:r w:rsidRPr="008F3585">
        <w:rPr>
          <w:lang w:val="pl-PL"/>
        </w:rPr>
        <w:t>preumowa</w:t>
      </w:r>
      <w:proofErr w:type="spellEnd"/>
      <w:r w:rsidRPr="008F3585">
        <w:rPr>
          <w:lang w:val="pl-PL"/>
        </w:rPr>
        <w:t>/</w:t>
      </w:r>
      <w:proofErr w:type="spellStart"/>
      <w:r w:rsidRPr="008F3585">
        <w:rPr>
          <w:lang w:val="pl-PL"/>
        </w:rPr>
        <w:t>preuchwała</w:t>
      </w:r>
      <w:proofErr w:type="spellEnd"/>
      <w:r w:rsidRPr="008F3585">
        <w:rPr>
          <w:lang w:val="pl-PL"/>
        </w:rPr>
        <w:t xml:space="preserve"> kryterium jest weryfikowane na podstawie zapisów </w:t>
      </w:r>
      <w:proofErr w:type="spellStart"/>
      <w:r w:rsidRPr="008F3585">
        <w:rPr>
          <w:lang w:val="pl-PL"/>
        </w:rPr>
        <w:t>preumowy</w:t>
      </w:r>
      <w:proofErr w:type="spellEnd"/>
      <w:r w:rsidRPr="008F3585">
        <w:rPr>
          <w:lang w:val="pl-PL"/>
        </w:rPr>
        <w:t>/</w:t>
      </w:r>
      <w:proofErr w:type="spellStart"/>
      <w:r w:rsidRPr="008F3585">
        <w:rPr>
          <w:lang w:val="pl-PL"/>
        </w:rPr>
        <w:t>preuchwały</w:t>
      </w:r>
      <w:proofErr w:type="spellEnd"/>
      <w:r w:rsidRPr="008F3585">
        <w:rPr>
          <w:lang w:val="pl-PL"/>
        </w:rPr>
        <w:t xml:space="preserve">. Jeśli </w:t>
      </w:r>
      <w:proofErr w:type="spellStart"/>
      <w:r w:rsidRPr="008F3585">
        <w:rPr>
          <w:lang w:val="pl-PL"/>
        </w:rPr>
        <w:t>preumowa</w:t>
      </w:r>
      <w:proofErr w:type="spellEnd"/>
      <w:r w:rsidRPr="008F3585">
        <w:rPr>
          <w:lang w:val="pl-PL"/>
        </w:rPr>
        <w:t>/</w:t>
      </w:r>
      <w:proofErr w:type="spellStart"/>
      <w:r w:rsidRPr="008F3585">
        <w:rPr>
          <w:lang w:val="pl-PL"/>
        </w:rPr>
        <w:t>preuchwała</w:t>
      </w:r>
      <w:proofErr w:type="spellEnd"/>
      <w:r w:rsidRPr="008F3585">
        <w:rPr>
          <w:lang w:val="pl-PL"/>
        </w:rPr>
        <w:t xml:space="preserve">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15">
    <w:p w:rsidR="004B4E0C" w:rsidRPr="00964A1D" w:rsidRDefault="004B4E0C" w:rsidP="003622B9">
      <w:pPr>
        <w:pStyle w:val="Tekstprzypisudolnego"/>
        <w:jc w:val="both"/>
        <w:rPr>
          <w:lang w:val="pl-PL"/>
        </w:rPr>
      </w:pPr>
      <w:r>
        <w:rPr>
          <w:rStyle w:val="Odwoanieprzypisudolnego"/>
          <w:rFonts w:eastAsiaTheme="majorEastAsia"/>
        </w:rPr>
        <w:footnoteRef/>
      </w:r>
      <w:r w:rsidRPr="00964A1D">
        <w:rPr>
          <w:lang w:val="pl-PL"/>
        </w:rPr>
        <w:t xml:space="preserve"> </w:t>
      </w:r>
      <w:r w:rsidRPr="006C15BD">
        <w:rPr>
          <w:lang w:val="pl-PL"/>
        </w:rPr>
        <w:t xml:space="preserve">Jeśli zawarta została </w:t>
      </w:r>
      <w:proofErr w:type="spellStart"/>
      <w:r w:rsidRPr="006C15BD">
        <w:rPr>
          <w:lang w:val="pl-PL"/>
        </w:rPr>
        <w:t>preumowa</w:t>
      </w:r>
      <w:proofErr w:type="spellEnd"/>
      <w:r w:rsidRPr="006C15BD">
        <w:rPr>
          <w:lang w:val="pl-PL"/>
        </w:rPr>
        <w:t>/</w:t>
      </w:r>
      <w:proofErr w:type="spellStart"/>
      <w:r w:rsidRPr="006C15BD">
        <w:rPr>
          <w:lang w:val="pl-PL"/>
        </w:rPr>
        <w:t>preuchwała</w:t>
      </w:r>
      <w:proofErr w:type="spellEnd"/>
      <w:r w:rsidRPr="006C15BD">
        <w:rPr>
          <w:lang w:val="pl-PL"/>
        </w:rPr>
        <w:t xml:space="preserve"> kryterium jest weryfikowane na podstawie zapisów </w:t>
      </w:r>
      <w:proofErr w:type="spellStart"/>
      <w:r w:rsidRPr="006C15BD">
        <w:rPr>
          <w:lang w:val="pl-PL"/>
        </w:rPr>
        <w:t>preumowy</w:t>
      </w:r>
      <w:proofErr w:type="spellEnd"/>
      <w:r w:rsidRPr="006C15BD">
        <w:rPr>
          <w:lang w:val="pl-PL"/>
        </w:rPr>
        <w:t>/</w:t>
      </w:r>
      <w:proofErr w:type="spellStart"/>
      <w:r w:rsidRPr="006C15BD">
        <w:rPr>
          <w:lang w:val="pl-PL"/>
        </w:rPr>
        <w:t>preuchwały</w:t>
      </w:r>
      <w:proofErr w:type="spellEnd"/>
      <w:r w:rsidRPr="006C15BD">
        <w:rPr>
          <w:lang w:val="pl-PL"/>
        </w:rPr>
        <w:t xml:space="preserve">. Jeśli </w:t>
      </w:r>
      <w:proofErr w:type="spellStart"/>
      <w:r w:rsidRPr="006C15BD">
        <w:rPr>
          <w:lang w:val="pl-PL"/>
        </w:rPr>
        <w:t>preumowa</w:t>
      </w:r>
      <w:proofErr w:type="spellEnd"/>
      <w:r w:rsidRPr="006C15BD">
        <w:rPr>
          <w:lang w:val="pl-PL"/>
        </w:rPr>
        <w:t>/</w:t>
      </w:r>
      <w:proofErr w:type="spellStart"/>
      <w:r w:rsidRPr="006C15BD">
        <w:rPr>
          <w:lang w:val="pl-PL"/>
        </w:rPr>
        <w:t>preuchwała</w:t>
      </w:r>
      <w:proofErr w:type="spellEnd"/>
      <w:r w:rsidRPr="006C15BD">
        <w:rPr>
          <w:lang w:val="pl-PL"/>
        </w:rPr>
        <w:t xml:space="preserve"> nie została jeszcze zawarta kryterium to jest weryfikowane na podstawie zapisów Wykaz</w:t>
      </w:r>
      <w:r>
        <w:rPr>
          <w:lang w:val="pl-PL"/>
        </w:rPr>
        <w:t>u</w:t>
      </w:r>
      <w:r w:rsidRPr="006C15BD">
        <w:rPr>
          <w:lang w:val="pl-PL"/>
        </w:rPr>
        <w:t xml:space="preserve"> projektów zidentyfikowanych przez IZ RPO WD w ramach trybu pozakonkursowego RPO WD 2014-2020</w:t>
      </w:r>
      <w:r w:rsidRPr="00964A1D">
        <w:rPr>
          <w:lang w:val="pl-PL"/>
        </w:rPr>
        <w:t xml:space="preserve"> </w:t>
      </w:r>
      <w:r w:rsidRPr="006C15BD">
        <w:rPr>
          <w:lang w:val="pl-PL"/>
        </w:rPr>
        <w:t>stanowiącego załącznik do Szczegółowego opisu osi priorytetowych RPO WD 2014-2020</w:t>
      </w:r>
    </w:p>
  </w:footnote>
  <w:footnote w:id="16">
    <w:p w:rsidR="004B4E0C" w:rsidRPr="00ED18F1" w:rsidRDefault="004B4E0C" w:rsidP="003622B9">
      <w:pPr>
        <w:pStyle w:val="Tekstprzypisudolnego"/>
        <w:jc w:val="both"/>
        <w:rPr>
          <w:lang w:val="pl-PL"/>
        </w:rPr>
      </w:pPr>
      <w:r>
        <w:rPr>
          <w:rStyle w:val="Odwoanieprzypisudolnego"/>
          <w:rFonts w:eastAsiaTheme="majorEastAsia"/>
        </w:rPr>
        <w:footnoteRef/>
      </w:r>
      <w:r w:rsidRPr="00ED18F1">
        <w:rPr>
          <w:lang w:val="pl-PL"/>
        </w:rPr>
        <w:t xml:space="preserve"> Jeśli zawarta została </w:t>
      </w:r>
      <w:proofErr w:type="spellStart"/>
      <w:r w:rsidRPr="00ED18F1">
        <w:rPr>
          <w:lang w:val="pl-PL"/>
        </w:rPr>
        <w:t>preumowa</w:t>
      </w:r>
      <w:proofErr w:type="spellEnd"/>
      <w:r w:rsidRPr="00ED18F1">
        <w:rPr>
          <w:lang w:val="pl-PL"/>
        </w:rPr>
        <w:t>/</w:t>
      </w:r>
      <w:proofErr w:type="spellStart"/>
      <w:r w:rsidRPr="00ED18F1">
        <w:rPr>
          <w:lang w:val="pl-PL"/>
        </w:rPr>
        <w:t>preuchwała</w:t>
      </w:r>
      <w:proofErr w:type="spellEnd"/>
      <w:r w:rsidRPr="00ED18F1">
        <w:rPr>
          <w:lang w:val="pl-PL"/>
        </w:rPr>
        <w:t xml:space="preserve"> kryterium jest weryfikowane na podstawie zapisów </w:t>
      </w:r>
      <w:proofErr w:type="spellStart"/>
      <w:r w:rsidRPr="00ED18F1">
        <w:rPr>
          <w:lang w:val="pl-PL"/>
        </w:rPr>
        <w:t>preumowy</w:t>
      </w:r>
      <w:proofErr w:type="spellEnd"/>
      <w:r w:rsidRPr="00ED18F1">
        <w:rPr>
          <w:lang w:val="pl-PL"/>
        </w:rPr>
        <w:t>/</w:t>
      </w:r>
      <w:proofErr w:type="spellStart"/>
      <w:r w:rsidRPr="00ED18F1">
        <w:rPr>
          <w:lang w:val="pl-PL"/>
        </w:rPr>
        <w:t>preuchwały</w:t>
      </w:r>
      <w:proofErr w:type="spellEnd"/>
      <w:r w:rsidRPr="00ED18F1">
        <w:rPr>
          <w:lang w:val="pl-PL"/>
        </w:rPr>
        <w:t xml:space="preserve">. Jeśli </w:t>
      </w:r>
      <w:proofErr w:type="spellStart"/>
      <w:r w:rsidRPr="00ED18F1">
        <w:rPr>
          <w:lang w:val="pl-PL"/>
        </w:rPr>
        <w:t>preumowa</w:t>
      </w:r>
      <w:proofErr w:type="spellEnd"/>
      <w:r w:rsidRPr="00ED18F1">
        <w:rPr>
          <w:lang w:val="pl-PL"/>
        </w:rPr>
        <w:t>/</w:t>
      </w:r>
      <w:proofErr w:type="spellStart"/>
      <w:r w:rsidRPr="00ED18F1">
        <w:rPr>
          <w:lang w:val="pl-PL"/>
        </w:rPr>
        <w:t>preuchwała</w:t>
      </w:r>
      <w:proofErr w:type="spellEnd"/>
      <w:r w:rsidRPr="00ED18F1">
        <w:rPr>
          <w:lang w:val="pl-PL"/>
        </w:rPr>
        <w:t xml:space="preserve">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17">
    <w:p w:rsidR="004B4E0C" w:rsidRPr="002C0B0E" w:rsidRDefault="004B4E0C" w:rsidP="003622B9">
      <w:pPr>
        <w:pStyle w:val="Tekstprzypisudolnego"/>
        <w:rPr>
          <w:sz w:val="14"/>
          <w:szCs w:val="14"/>
          <w:lang w:val="pl-PL"/>
        </w:rPr>
      </w:pPr>
      <w:r>
        <w:rPr>
          <w:rStyle w:val="Odwoanieprzypisudolnego"/>
          <w:rFonts w:eastAsiaTheme="majorEastAsia"/>
        </w:rPr>
        <w:footnoteRef/>
      </w:r>
      <w:r w:rsidRPr="00825A39">
        <w:rPr>
          <w:lang w:val="pl-PL"/>
        </w:rPr>
        <w:t xml:space="preserve"> </w:t>
      </w:r>
      <w:r w:rsidRPr="002C0B0E">
        <w:rPr>
          <w:sz w:val="14"/>
          <w:szCs w:val="14"/>
          <w:lang w:val="pl-PL"/>
        </w:rPr>
        <w:t xml:space="preserve">Należy zastosować kurs wymiany EUR/PLN, stanowiący średnią arytmetyczną kursów średnich miesięcznych Narodowego Banku Polskiego, z ostatnich sześciu miesięcy poprzedzających miesiąc złożenia wniosku o dofinansowanie. Kursy publikowane są na stronie www: http://www.nbp.pl/home.aspx?f=/kursy/kursy_archiwum.html  </w:t>
      </w:r>
    </w:p>
  </w:footnote>
  <w:footnote w:id="18">
    <w:p w:rsidR="004B4E0C" w:rsidRPr="00912598" w:rsidRDefault="004B4E0C" w:rsidP="003622B9">
      <w:pPr>
        <w:pStyle w:val="Tekstprzypisudolnego"/>
        <w:rPr>
          <w:sz w:val="14"/>
          <w:szCs w:val="14"/>
          <w:lang w:val="pl-PL"/>
        </w:rPr>
      </w:pPr>
      <w:r>
        <w:rPr>
          <w:rStyle w:val="Odwoanieprzypisudolnego"/>
          <w:rFonts w:eastAsiaTheme="majorEastAsia"/>
        </w:rPr>
        <w:footnoteRef/>
      </w:r>
      <w:r w:rsidRPr="00561341">
        <w:rPr>
          <w:lang w:val="pl-PL"/>
        </w:rPr>
        <w:t xml:space="preserve"> </w:t>
      </w:r>
      <w:r w:rsidRPr="00912598">
        <w:rPr>
          <w:sz w:val="14"/>
          <w:szCs w:val="14"/>
          <w:lang w:val="pl-PL"/>
        </w:rPr>
        <w:t xml:space="preserve">Zgodnie z art. 61 ust. 7 oraz art. 61 ust. 8 Rozporządzenia nr 1303/2013 </w:t>
      </w:r>
      <w:r w:rsidRPr="002C0B0E">
        <w:rPr>
          <w:sz w:val="14"/>
          <w:szCs w:val="14"/>
          <w:lang w:val="pl-PL"/>
        </w:rPr>
        <w:t>do kategorii projektów generujących dochód nie zalicza się</w:t>
      </w:r>
      <w:r w:rsidRPr="00912598">
        <w:rPr>
          <w:b/>
          <w:bCs/>
          <w:sz w:val="14"/>
          <w:szCs w:val="14"/>
          <w:lang w:val="pl-PL"/>
        </w:rPr>
        <w:t xml:space="preserve">: </w:t>
      </w:r>
    </w:p>
    <w:p w:rsidR="004B4E0C" w:rsidRPr="00912598" w:rsidRDefault="004B4E0C" w:rsidP="003622B9">
      <w:pPr>
        <w:pStyle w:val="Tekstprzypisudolnego"/>
        <w:rPr>
          <w:sz w:val="14"/>
          <w:szCs w:val="14"/>
          <w:lang w:val="pl-PL"/>
        </w:rPr>
      </w:pPr>
      <w:r w:rsidRPr="00912598">
        <w:rPr>
          <w:sz w:val="14"/>
          <w:szCs w:val="14"/>
          <w:lang w:val="pl-PL"/>
        </w:rPr>
        <w:t xml:space="preserve">a) operacji lub części operacji finansowanych wyłącznie z Europejskiego Funduszu Społecznego; </w:t>
      </w:r>
    </w:p>
    <w:p w:rsidR="004B4E0C" w:rsidRPr="00912598" w:rsidRDefault="004B4E0C" w:rsidP="003622B9">
      <w:pPr>
        <w:pStyle w:val="Tekstprzypisudolnego"/>
        <w:rPr>
          <w:sz w:val="14"/>
          <w:szCs w:val="14"/>
          <w:lang w:val="pl-PL"/>
        </w:rPr>
      </w:pPr>
      <w:r w:rsidRPr="00912598">
        <w:rPr>
          <w:sz w:val="14"/>
          <w:szCs w:val="14"/>
          <w:lang w:val="pl-PL"/>
        </w:rPr>
        <w:t xml:space="preserve">b) operacji, których całkowity kwalifikowalny koszt przed zastosowaniem art. 61 ust. 1-6 rozporządzenia nr 1303/2013 nie przekracza 1 000 000 EUR; </w:t>
      </w:r>
    </w:p>
    <w:p w:rsidR="004B4E0C" w:rsidRPr="00912598" w:rsidRDefault="004B4E0C" w:rsidP="003622B9">
      <w:pPr>
        <w:pStyle w:val="Tekstprzypisudolnego"/>
        <w:rPr>
          <w:sz w:val="14"/>
          <w:szCs w:val="14"/>
          <w:lang w:val="pl-PL"/>
        </w:rPr>
      </w:pPr>
      <w:r w:rsidRPr="00912598">
        <w:rPr>
          <w:sz w:val="14"/>
          <w:szCs w:val="14"/>
          <w:lang w:val="pl-PL"/>
        </w:rPr>
        <w:t xml:space="preserve">c) pomocy zwrotnej udzielonej z zastrzeżeniem obowiązku spłaty w całości ani nagród; </w:t>
      </w:r>
    </w:p>
    <w:p w:rsidR="004B4E0C" w:rsidRPr="00912598" w:rsidRDefault="004B4E0C" w:rsidP="003622B9">
      <w:pPr>
        <w:pStyle w:val="Tekstprzypisudolnego"/>
        <w:rPr>
          <w:sz w:val="14"/>
          <w:szCs w:val="14"/>
          <w:lang w:val="pl-PL"/>
        </w:rPr>
      </w:pPr>
      <w:r w:rsidRPr="00912598">
        <w:rPr>
          <w:sz w:val="14"/>
          <w:szCs w:val="14"/>
          <w:lang w:val="pl-PL"/>
        </w:rPr>
        <w:t xml:space="preserve">d) pomocy technicznej; </w:t>
      </w:r>
    </w:p>
    <w:p w:rsidR="004B4E0C" w:rsidRPr="00912598" w:rsidRDefault="004B4E0C" w:rsidP="003622B9">
      <w:pPr>
        <w:pStyle w:val="Tekstprzypisudolnego"/>
        <w:rPr>
          <w:sz w:val="14"/>
          <w:szCs w:val="14"/>
          <w:lang w:val="pl-PL"/>
        </w:rPr>
      </w:pPr>
      <w:r w:rsidRPr="00912598">
        <w:rPr>
          <w:sz w:val="14"/>
          <w:szCs w:val="14"/>
          <w:lang w:val="pl-PL"/>
        </w:rPr>
        <w:t xml:space="preserve">e) wparcia udzielanego instrumentom finansowym lub przez instrumenty finansowe; </w:t>
      </w:r>
    </w:p>
    <w:p w:rsidR="004B4E0C" w:rsidRPr="00912598" w:rsidRDefault="004B4E0C" w:rsidP="003622B9">
      <w:pPr>
        <w:pStyle w:val="Tekstprzypisudolnego"/>
        <w:rPr>
          <w:sz w:val="14"/>
          <w:szCs w:val="14"/>
          <w:lang w:val="pl-PL"/>
        </w:rPr>
      </w:pPr>
      <w:r w:rsidRPr="00912598">
        <w:rPr>
          <w:sz w:val="14"/>
          <w:szCs w:val="14"/>
          <w:lang w:val="pl-PL"/>
        </w:rPr>
        <w:t xml:space="preserve">f) operacji, dla których wydatki publiczne przyjmują postać kwot ryczałtowych lub standardowych stawek jednostkowych; </w:t>
      </w:r>
    </w:p>
    <w:p w:rsidR="004B4E0C" w:rsidRPr="00912598" w:rsidRDefault="004B4E0C" w:rsidP="003622B9">
      <w:pPr>
        <w:pStyle w:val="Tekstprzypisudolnego"/>
        <w:rPr>
          <w:sz w:val="14"/>
          <w:szCs w:val="14"/>
          <w:lang w:val="pl-PL"/>
        </w:rPr>
      </w:pPr>
      <w:r w:rsidRPr="00912598">
        <w:rPr>
          <w:sz w:val="14"/>
          <w:szCs w:val="14"/>
          <w:lang w:val="pl-PL"/>
        </w:rPr>
        <w:t>g) operacji realizowanych w ramach wspólnego planu działania;</w:t>
      </w:r>
    </w:p>
    <w:p w:rsidR="004B4E0C" w:rsidRPr="00912598" w:rsidRDefault="004B4E0C" w:rsidP="003622B9">
      <w:pPr>
        <w:pStyle w:val="Tekstprzypisudolnego"/>
        <w:rPr>
          <w:sz w:val="14"/>
          <w:szCs w:val="14"/>
          <w:lang w:val="pl-PL"/>
        </w:rPr>
      </w:pPr>
      <w:r w:rsidRPr="00912598">
        <w:rPr>
          <w:sz w:val="14"/>
          <w:szCs w:val="14"/>
          <w:lang w:val="pl-PL"/>
        </w:rPr>
        <w:t xml:space="preserve">i) operacji, dla których wsparcie w ramach programu stanowi: </w:t>
      </w:r>
    </w:p>
    <w:p w:rsidR="004B4E0C" w:rsidRPr="00912598" w:rsidRDefault="004B4E0C" w:rsidP="003622B9">
      <w:pPr>
        <w:pStyle w:val="Tekstprzypisudolnego"/>
        <w:rPr>
          <w:sz w:val="14"/>
          <w:szCs w:val="14"/>
          <w:lang w:val="pl-PL"/>
        </w:rPr>
      </w:pPr>
      <w:r w:rsidRPr="00912598">
        <w:rPr>
          <w:sz w:val="14"/>
          <w:szCs w:val="14"/>
          <w:lang w:val="pl-PL"/>
        </w:rPr>
        <w:t xml:space="preserve">-  pomoc </w:t>
      </w:r>
      <w:r w:rsidRPr="00912598">
        <w:rPr>
          <w:i/>
          <w:iCs/>
          <w:sz w:val="14"/>
          <w:szCs w:val="14"/>
          <w:lang w:val="pl-PL"/>
        </w:rPr>
        <w:t xml:space="preserve">de minimis; </w:t>
      </w:r>
    </w:p>
    <w:p w:rsidR="004B4E0C" w:rsidRPr="00912598" w:rsidRDefault="004B4E0C" w:rsidP="003622B9">
      <w:pPr>
        <w:pStyle w:val="Tekstprzypisudolnego"/>
        <w:rPr>
          <w:sz w:val="14"/>
          <w:szCs w:val="14"/>
          <w:lang w:val="pl-PL"/>
        </w:rPr>
      </w:pPr>
      <w:r w:rsidRPr="00912598">
        <w:rPr>
          <w:i/>
          <w:iCs/>
          <w:sz w:val="14"/>
          <w:szCs w:val="14"/>
          <w:lang w:val="pl-PL"/>
        </w:rPr>
        <w:t xml:space="preserve">-  </w:t>
      </w:r>
      <w:r w:rsidRPr="00912598">
        <w:rPr>
          <w:sz w:val="14"/>
          <w:szCs w:val="14"/>
          <w:lang w:val="pl-PL"/>
        </w:rPr>
        <w:t xml:space="preserve">zgodną z rynkiem wewnętrznym pomoc państwa dla MŚP, gdy stosuje się limit w zakresie dopuszczalnej intensywności lub kwoty pomocy państwa; </w:t>
      </w:r>
    </w:p>
    <w:p w:rsidR="004B4E0C" w:rsidRPr="00561341" w:rsidRDefault="004B4E0C" w:rsidP="003622B9">
      <w:pPr>
        <w:pStyle w:val="Tekstprzypisudolnego"/>
        <w:rPr>
          <w:lang w:val="pl-PL"/>
        </w:rPr>
      </w:pPr>
      <w:r w:rsidRPr="00912598">
        <w:rPr>
          <w:sz w:val="14"/>
          <w:szCs w:val="14"/>
          <w:lang w:val="pl-PL"/>
        </w:rPr>
        <w:t>- zgodną z rynkiem wewnętrznym pomoc państwa, gdy przeprowadzono indywidualną weryfikację potrzeb w zakresie finansowania zgodnie z mającymi zastosowanie przepisami dotyczącymi pomocy państwa.</w:t>
      </w:r>
    </w:p>
  </w:footnote>
  <w:footnote w:id="19">
    <w:p w:rsidR="004B4E0C" w:rsidRPr="00A110D9" w:rsidRDefault="004B4E0C" w:rsidP="003622B9">
      <w:pPr>
        <w:pStyle w:val="Tekstprzypisudolnego"/>
        <w:jc w:val="both"/>
        <w:rPr>
          <w:lang w:val="pl-PL"/>
        </w:rPr>
      </w:pPr>
      <w:r>
        <w:rPr>
          <w:rStyle w:val="Odwoanieprzypisudolnego"/>
          <w:rFonts w:eastAsiaTheme="majorEastAsia"/>
        </w:rPr>
        <w:footnoteRef/>
      </w:r>
      <w:r w:rsidRPr="00A110D9">
        <w:rPr>
          <w:lang w:val="pl-PL"/>
        </w:rPr>
        <w:t xml:space="preserve"> </w:t>
      </w:r>
      <w:r w:rsidRPr="00B67B44">
        <w:rPr>
          <w:rFonts w:asciiTheme="minorHAnsi" w:hAnsiTheme="minorHAnsi"/>
          <w:sz w:val="16"/>
          <w:szCs w:val="16"/>
          <w:lang w:val="pl-PL"/>
        </w:rPr>
        <w:t xml:space="preserve">Jeśli zawarta została </w:t>
      </w:r>
      <w:proofErr w:type="spellStart"/>
      <w:r w:rsidRPr="00B67B44">
        <w:rPr>
          <w:rFonts w:asciiTheme="minorHAnsi" w:hAnsiTheme="minorHAnsi"/>
          <w:sz w:val="16"/>
          <w:szCs w:val="16"/>
          <w:lang w:val="pl-PL"/>
        </w:rPr>
        <w:t>preumowa</w:t>
      </w:r>
      <w:proofErr w:type="spellEnd"/>
      <w:r w:rsidRPr="00B67B44">
        <w:rPr>
          <w:rFonts w:asciiTheme="minorHAnsi" w:hAnsiTheme="minorHAnsi"/>
          <w:sz w:val="16"/>
          <w:szCs w:val="16"/>
          <w:lang w:val="pl-PL"/>
        </w:rPr>
        <w:t>/</w:t>
      </w:r>
      <w:proofErr w:type="spellStart"/>
      <w:r w:rsidRPr="00B67B44">
        <w:rPr>
          <w:rFonts w:asciiTheme="minorHAnsi" w:hAnsiTheme="minorHAnsi"/>
          <w:sz w:val="16"/>
          <w:szCs w:val="16"/>
          <w:lang w:val="pl-PL"/>
        </w:rPr>
        <w:t>preuchwała</w:t>
      </w:r>
      <w:proofErr w:type="spellEnd"/>
      <w:r w:rsidRPr="00B67B44">
        <w:rPr>
          <w:rFonts w:asciiTheme="minorHAnsi" w:hAnsiTheme="minorHAnsi"/>
          <w:sz w:val="16"/>
          <w:szCs w:val="16"/>
          <w:lang w:val="pl-PL"/>
        </w:rPr>
        <w:t xml:space="preserve">, kryterium jest weryfikowane na podstawie zapisów </w:t>
      </w:r>
      <w:proofErr w:type="spellStart"/>
      <w:r w:rsidRPr="00B67B44">
        <w:rPr>
          <w:rFonts w:asciiTheme="minorHAnsi" w:hAnsiTheme="minorHAnsi"/>
          <w:sz w:val="16"/>
          <w:szCs w:val="16"/>
          <w:lang w:val="pl-PL"/>
        </w:rPr>
        <w:t>preumowy</w:t>
      </w:r>
      <w:proofErr w:type="spellEnd"/>
      <w:r w:rsidRPr="00B67B44">
        <w:rPr>
          <w:rFonts w:asciiTheme="minorHAnsi" w:hAnsiTheme="minorHAnsi"/>
          <w:sz w:val="16"/>
          <w:szCs w:val="16"/>
          <w:lang w:val="pl-PL"/>
        </w:rPr>
        <w:t>/</w:t>
      </w:r>
      <w:proofErr w:type="spellStart"/>
      <w:r w:rsidRPr="00B67B44">
        <w:rPr>
          <w:rFonts w:asciiTheme="minorHAnsi" w:hAnsiTheme="minorHAnsi"/>
          <w:sz w:val="16"/>
          <w:szCs w:val="16"/>
          <w:lang w:val="pl-PL"/>
        </w:rPr>
        <w:t>preuchwały</w:t>
      </w:r>
      <w:proofErr w:type="spellEnd"/>
      <w:r w:rsidRPr="00B67B44">
        <w:rPr>
          <w:rFonts w:asciiTheme="minorHAnsi" w:hAnsiTheme="minorHAnsi"/>
          <w:sz w:val="16"/>
          <w:szCs w:val="16"/>
          <w:lang w:val="pl-PL"/>
        </w:rPr>
        <w:t xml:space="preserve">. Jeśli </w:t>
      </w:r>
      <w:proofErr w:type="spellStart"/>
      <w:r w:rsidRPr="00B67B44">
        <w:rPr>
          <w:rFonts w:asciiTheme="minorHAnsi" w:hAnsiTheme="minorHAnsi"/>
          <w:sz w:val="16"/>
          <w:szCs w:val="16"/>
          <w:lang w:val="pl-PL"/>
        </w:rPr>
        <w:t>preumowa</w:t>
      </w:r>
      <w:proofErr w:type="spellEnd"/>
      <w:r w:rsidRPr="00B67B44">
        <w:rPr>
          <w:rFonts w:asciiTheme="minorHAnsi" w:hAnsiTheme="minorHAnsi"/>
          <w:sz w:val="16"/>
          <w:szCs w:val="16"/>
          <w:lang w:val="pl-PL"/>
        </w:rPr>
        <w:t>/</w:t>
      </w:r>
      <w:proofErr w:type="spellStart"/>
      <w:r w:rsidRPr="00B67B44">
        <w:rPr>
          <w:rFonts w:asciiTheme="minorHAnsi" w:hAnsiTheme="minorHAnsi"/>
          <w:sz w:val="16"/>
          <w:szCs w:val="16"/>
          <w:lang w:val="pl-PL"/>
        </w:rPr>
        <w:t>preuchwała</w:t>
      </w:r>
      <w:proofErr w:type="spellEnd"/>
      <w:r w:rsidRPr="00B67B44">
        <w:rPr>
          <w:rFonts w:asciiTheme="minorHAnsi" w:hAnsiTheme="minorHAnsi"/>
          <w:sz w:val="16"/>
          <w:szCs w:val="16"/>
          <w:lang w:val="pl-PL"/>
        </w:rPr>
        <w:t xml:space="preserve">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20">
    <w:p w:rsidR="004B4E0C" w:rsidRPr="00DB4FBC" w:rsidRDefault="004B4E0C" w:rsidP="003622B9">
      <w:pPr>
        <w:pStyle w:val="Tekstprzypisudolnego"/>
        <w:jc w:val="both"/>
        <w:rPr>
          <w:rFonts w:asciiTheme="minorHAnsi" w:hAnsiTheme="minorHAnsi"/>
          <w:lang w:val="pl-PL"/>
        </w:rPr>
      </w:pPr>
      <w:r w:rsidRPr="00DB4FBC">
        <w:rPr>
          <w:rStyle w:val="Odwoanieprzypisudolnego"/>
          <w:rFonts w:asciiTheme="minorHAnsi" w:eastAsiaTheme="majorEastAsia" w:hAnsiTheme="minorHAnsi"/>
        </w:rPr>
        <w:footnoteRef/>
      </w:r>
      <w:r w:rsidRPr="00DB4FBC">
        <w:rPr>
          <w:rFonts w:asciiTheme="minorHAnsi" w:hAnsiTheme="minorHAnsi"/>
          <w:lang w:val="pl-PL"/>
        </w:rPr>
        <w:t xml:space="preserve"> </w:t>
      </w:r>
      <w:r w:rsidRPr="00DB4FBC">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(Dz. U. L 26 z 28.01.2012 r.). W trakcie oceny formalnej bada się czy przedsięwzięcie zostało prawidłowo sklasyfikowane zgodnie z ww. dyrektywą i rozporządzeniem Rady Ministrów w sprawie przedsięwzięć mogących znacząco oddziaływać na środowisko.</w:t>
      </w:r>
      <w:r w:rsidRPr="00DB4FBC">
        <w:rPr>
          <w:rFonts w:asciiTheme="minorHAnsi" w:hAnsiTheme="minorHAnsi"/>
          <w:lang w:val="pl-PL"/>
        </w:rPr>
        <w:t xml:space="preserve"> </w:t>
      </w:r>
      <w:r w:rsidRPr="00DB4FBC">
        <w:rPr>
          <w:rFonts w:asciiTheme="minorHAnsi" w:hAnsiTheme="minorHAnsi"/>
          <w:sz w:val="16"/>
          <w:szCs w:val="16"/>
          <w:lang w:val="pl-PL"/>
        </w:rPr>
        <w:t xml:space="preserve">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w:t>
      </w:r>
      <w:r>
        <w:rPr>
          <w:rFonts w:asciiTheme="minorHAnsi" w:hAnsiTheme="minorHAnsi"/>
          <w:sz w:val="16"/>
          <w:szCs w:val="16"/>
          <w:lang w:val="pl-PL"/>
        </w:rPr>
        <w:t>OOŚ</w:t>
      </w:r>
      <w:r w:rsidRPr="00DB4FBC">
        <w:rPr>
          <w:rFonts w:asciiTheme="minorHAnsi" w:hAnsiTheme="minorHAnsi"/>
          <w:sz w:val="16"/>
          <w:szCs w:val="16"/>
          <w:lang w:val="pl-PL"/>
        </w:rPr>
        <w:t xml:space="preserve"> niezbędnych do podpisania umowy.</w:t>
      </w:r>
    </w:p>
  </w:footnote>
  <w:footnote w:id="21">
    <w:p w:rsidR="004B4E0C" w:rsidRPr="00CF6DE1" w:rsidRDefault="004B4E0C" w:rsidP="003622B9">
      <w:pPr>
        <w:pStyle w:val="Tekstprzypisudolnego"/>
        <w:rPr>
          <w:lang w:val="pl-PL"/>
        </w:rPr>
      </w:pPr>
      <w:r>
        <w:rPr>
          <w:rStyle w:val="Odwoanieprzypisudolnego"/>
          <w:rFonts w:eastAsiaTheme="majorEastAsia"/>
        </w:rPr>
        <w:footnoteRef/>
      </w:r>
      <w:r w:rsidRPr="00973D2C">
        <w:rPr>
          <w:lang w:val="pl-PL"/>
        </w:rPr>
        <w:t xml:space="preserve">   </w:t>
      </w:r>
      <w:r>
        <w:rPr>
          <w:lang w:val="pl-PL"/>
        </w:rPr>
        <w:t>P</w:t>
      </w:r>
      <w:r w:rsidRPr="00973D2C">
        <w:rPr>
          <w:lang w:val="pl-PL"/>
        </w:rPr>
        <w:t xml:space="preserve">osiadanie promesy kredytowej, umowy kredytowej, promesy leasingowej na minimalną kwotę równą wartości dofinansowania, oznaczać będzie spełnienie kryterium. </w:t>
      </w:r>
      <w:r w:rsidRPr="00CF6DE1">
        <w:rPr>
          <w:lang w:val="pl-PL"/>
        </w:rPr>
        <w:t>W pozostałych przypadkach dokonana zostanie ocena sytuacji  finansowej.</w:t>
      </w:r>
    </w:p>
  </w:footnote>
  <w:footnote w:id="22">
    <w:p w:rsidR="004B4E0C" w:rsidRPr="00DF6365" w:rsidRDefault="004B4E0C">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cs="Tahoma"/>
          <w:b/>
          <w:kern w:val="1"/>
          <w:u w:val="single"/>
          <w:lang w:val="pl-PL"/>
        </w:rPr>
        <w:t>Porozumienie w sprawie powierzenia zadań w ramach instrumentu Zintegrowane Inwestycje Terytorialne Regionalnego Programu Operacyjnego Województwa Dolnośląskiego 2014-2020 przez Zarząd Województwa Dolnośląskiego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E0C" w:rsidRPr="00C97D45" w:rsidRDefault="004B4E0C" w:rsidP="008D2D67">
    <w:pPr>
      <w:widowControl w:val="0"/>
      <w:autoSpaceDE w:val="0"/>
      <w:autoSpaceDN w:val="0"/>
      <w:adjustRightInd w:val="0"/>
      <w:spacing w:after="0" w:line="360" w:lineRule="auto"/>
      <w:jc w:val="center"/>
      <w:rPr>
        <w:rFonts w:ascii="Times New Roman" w:eastAsia="Times New Roman" w:hAnsi="Times New Roman" w:cs="Arial"/>
        <w:sz w:val="24"/>
        <w:szCs w:val="20"/>
        <w:lang w:eastAsia="en-US"/>
      </w:rPr>
    </w:pPr>
    <w:r>
      <w:rPr>
        <w:rFonts w:ascii="Times New Roman" w:eastAsia="Times New Roman" w:hAnsi="Times New Roman" w:cs="Arial"/>
        <w:noProof/>
        <w:sz w:val="24"/>
        <w:szCs w:val="20"/>
      </w:rPr>
      <w:drawing>
        <wp:inline distT="0" distB="0" distL="0" distR="0" wp14:anchorId="7F2C91A0" wp14:editId="6BDB93C5">
          <wp:extent cx="5761355" cy="6946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94690"/>
                  </a:xfrm>
                  <a:prstGeom prst="rect">
                    <a:avLst/>
                  </a:prstGeom>
                  <a:noFill/>
                </pic:spPr>
              </pic:pic>
            </a:graphicData>
          </a:graphic>
        </wp:inline>
      </w:drawing>
    </w:r>
  </w:p>
  <w:p w:rsidR="004B4E0C" w:rsidRPr="00C97D45" w:rsidRDefault="004B4E0C" w:rsidP="00C97D45">
    <w:pPr>
      <w:widowControl w:val="0"/>
      <w:autoSpaceDE w:val="0"/>
      <w:autoSpaceDN w:val="0"/>
      <w:adjustRightInd w:val="0"/>
      <w:spacing w:after="0" w:line="360" w:lineRule="auto"/>
      <w:rPr>
        <w:rFonts w:ascii="Times New Roman" w:eastAsia="Times New Roman" w:hAnsi="Times New Roman" w:cs="Arial"/>
        <w:sz w:val="24"/>
        <w:szCs w:val="20"/>
        <w:lang w:eastAsia="en-US"/>
      </w:rPr>
    </w:pPr>
  </w:p>
  <w:p w:rsidR="004B4E0C" w:rsidRDefault="004B4E0C" w:rsidP="00F2261F">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start w:val="1"/>
      <w:numFmt w:val="bullet"/>
      <w:lvlText w:val=""/>
      <w:lvlJc w:val="left"/>
      <w:pPr>
        <w:tabs>
          <w:tab w:val="num" w:pos="502"/>
        </w:tabs>
        <w:ind w:left="502" w:hanging="360"/>
      </w:pPr>
      <w:rPr>
        <w:rFonts w:ascii="Symbol" w:hAnsi="Symbol"/>
      </w:rPr>
    </w:lvl>
  </w:abstractNum>
  <w:abstractNum w:abstractNumId="1">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2">
    <w:nsid w:val="01653247"/>
    <w:multiLevelType w:val="hybridMultilevel"/>
    <w:tmpl w:val="3B06D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EE2A27"/>
    <w:multiLevelType w:val="hybridMultilevel"/>
    <w:tmpl w:val="770C8AB0"/>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nsid w:val="03894F71"/>
    <w:multiLevelType w:val="hybridMultilevel"/>
    <w:tmpl w:val="E2406504"/>
    <w:lvl w:ilvl="0" w:tplc="1CD8F48A">
      <w:start w:val="1"/>
      <w:numFmt w:val="decimal"/>
      <w:lvlText w:val="%1."/>
      <w:lvlJc w:val="left"/>
      <w:pPr>
        <w:ind w:left="720" w:hanging="360"/>
      </w:pPr>
      <w:rPr>
        <w:rFonts w:ascii="Calibri" w:hAnsi="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FD1EE4"/>
    <w:multiLevelType w:val="hybridMultilevel"/>
    <w:tmpl w:val="6D003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40733B7"/>
    <w:multiLevelType w:val="hybridMultilevel"/>
    <w:tmpl w:val="A78C1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50C5A95"/>
    <w:multiLevelType w:val="hybridMultilevel"/>
    <w:tmpl w:val="EEC0E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5C76354"/>
    <w:multiLevelType w:val="hybridMultilevel"/>
    <w:tmpl w:val="B588DA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6146C9C"/>
    <w:multiLevelType w:val="hybridMultilevel"/>
    <w:tmpl w:val="F1F03F34"/>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10">
    <w:nsid w:val="06CE42A2"/>
    <w:multiLevelType w:val="hybridMultilevel"/>
    <w:tmpl w:val="1EC4B746"/>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6F04DBA"/>
    <w:multiLevelType w:val="hybridMultilevel"/>
    <w:tmpl w:val="24B21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7CB34D6"/>
    <w:multiLevelType w:val="hybridMultilevel"/>
    <w:tmpl w:val="4656B4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8FD7FC1"/>
    <w:multiLevelType w:val="hybridMultilevel"/>
    <w:tmpl w:val="CBE465B8"/>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4">
    <w:nsid w:val="097637DA"/>
    <w:multiLevelType w:val="hybridMultilevel"/>
    <w:tmpl w:val="CE0428A8"/>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9827924"/>
    <w:multiLevelType w:val="hybridMultilevel"/>
    <w:tmpl w:val="9806A7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nsid w:val="0A481E0E"/>
    <w:multiLevelType w:val="hybridMultilevel"/>
    <w:tmpl w:val="672EDBCE"/>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AE65189"/>
    <w:multiLevelType w:val="hybridMultilevel"/>
    <w:tmpl w:val="392CCC84"/>
    <w:lvl w:ilvl="0" w:tplc="04150001">
      <w:start w:val="1"/>
      <w:numFmt w:val="bullet"/>
      <w:lvlText w:val=""/>
      <w:lvlJc w:val="left"/>
      <w:pPr>
        <w:ind w:left="895" w:hanging="360"/>
      </w:pPr>
      <w:rPr>
        <w:rFonts w:ascii="Symbol" w:hAnsi="Symbol" w:hint="default"/>
      </w:rPr>
    </w:lvl>
    <w:lvl w:ilvl="1" w:tplc="04150003">
      <w:start w:val="1"/>
      <w:numFmt w:val="bullet"/>
      <w:lvlText w:val="o"/>
      <w:lvlJc w:val="left"/>
      <w:pPr>
        <w:ind w:left="1615" w:hanging="360"/>
      </w:pPr>
      <w:rPr>
        <w:rFonts w:ascii="Courier New" w:hAnsi="Courier New" w:cs="Courier New" w:hint="default"/>
      </w:rPr>
    </w:lvl>
    <w:lvl w:ilvl="2" w:tplc="04150005">
      <w:start w:val="1"/>
      <w:numFmt w:val="bullet"/>
      <w:lvlText w:val=""/>
      <w:lvlJc w:val="left"/>
      <w:pPr>
        <w:ind w:left="2335" w:hanging="360"/>
      </w:pPr>
      <w:rPr>
        <w:rFonts w:ascii="Wingdings" w:hAnsi="Wingdings" w:hint="default"/>
      </w:rPr>
    </w:lvl>
    <w:lvl w:ilvl="3" w:tplc="04150001">
      <w:start w:val="1"/>
      <w:numFmt w:val="bullet"/>
      <w:lvlText w:val=""/>
      <w:lvlJc w:val="left"/>
      <w:pPr>
        <w:ind w:left="3055" w:hanging="360"/>
      </w:pPr>
      <w:rPr>
        <w:rFonts w:ascii="Symbol" w:hAnsi="Symbol" w:hint="default"/>
      </w:rPr>
    </w:lvl>
    <w:lvl w:ilvl="4" w:tplc="04150003">
      <w:start w:val="1"/>
      <w:numFmt w:val="bullet"/>
      <w:lvlText w:val="o"/>
      <w:lvlJc w:val="left"/>
      <w:pPr>
        <w:ind w:left="3775" w:hanging="360"/>
      </w:pPr>
      <w:rPr>
        <w:rFonts w:ascii="Courier New" w:hAnsi="Courier New" w:cs="Courier New" w:hint="default"/>
      </w:rPr>
    </w:lvl>
    <w:lvl w:ilvl="5" w:tplc="04150005">
      <w:start w:val="1"/>
      <w:numFmt w:val="bullet"/>
      <w:lvlText w:val=""/>
      <w:lvlJc w:val="left"/>
      <w:pPr>
        <w:ind w:left="4495" w:hanging="360"/>
      </w:pPr>
      <w:rPr>
        <w:rFonts w:ascii="Wingdings" w:hAnsi="Wingdings" w:hint="default"/>
      </w:rPr>
    </w:lvl>
    <w:lvl w:ilvl="6" w:tplc="04150001">
      <w:start w:val="1"/>
      <w:numFmt w:val="bullet"/>
      <w:lvlText w:val=""/>
      <w:lvlJc w:val="left"/>
      <w:pPr>
        <w:ind w:left="5215" w:hanging="360"/>
      </w:pPr>
      <w:rPr>
        <w:rFonts w:ascii="Symbol" w:hAnsi="Symbol" w:hint="default"/>
      </w:rPr>
    </w:lvl>
    <w:lvl w:ilvl="7" w:tplc="04150003">
      <w:start w:val="1"/>
      <w:numFmt w:val="bullet"/>
      <w:lvlText w:val="o"/>
      <w:lvlJc w:val="left"/>
      <w:pPr>
        <w:ind w:left="5935" w:hanging="360"/>
      </w:pPr>
      <w:rPr>
        <w:rFonts w:ascii="Courier New" w:hAnsi="Courier New" w:cs="Courier New" w:hint="default"/>
      </w:rPr>
    </w:lvl>
    <w:lvl w:ilvl="8" w:tplc="04150005">
      <w:start w:val="1"/>
      <w:numFmt w:val="bullet"/>
      <w:lvlText w:val=""/>
      <w:lvlJc w:val="left"/>
      <w:pPr>
        <w:ind w:left="6655" w:hanging="360"/>
      </w:pPr>
      <w:rPr>
        <w:rFonts w:ascii="Wingdings" w:hAnsi="Wingdings" w:hint="default"/>
      </w:rPr>
    </w:lvl>
  </w:abstractNum>
  <w:abstractNum w:abstractNumId="18">
    <w:nsid w:val="0AF46E99"/>
    <w:multiLevelType w:val="hybridMultilevel"/>
    <w:tmpl w:val="52002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0BF27A05"/>
    <w:multiLevelType w:val="hybridMultilevel"/>
    <w:tmpl w:val="BCA0D596"/>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C0258F4"/>
    <w:multiLevelType w:val="hybridMultilevel"/>
    <w:tmpl w:val="FFC23F24"/>
    <w:lvl w:ilvl="0" w:tplc="04150001">
      <w:start w:val="1"/>
      <w:numFmt w:val="bullet"/>
      <w:lvlText w:val=""/>
      <w:lvlJc w:val="left"/>
      <w:pPr>
        <w:ind w:left="776" w:hanging="360"/>
      </w:pPr>
      <w:rPr>
        <w:rFonts w:ascii="Symbol" w:hAnsi="Symbol" w:hint="default"/>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21">
    <w:nsid w:val="0C2E7B4E"/>
    <w:multiLevelType w:val="hybridMultilevel"/>
    <w:tmpl w:val="5CF6D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DD14CEF"/>
    <w:multiLevelType w:val="hybridMultilevel"/>
    <w:tmpl w:val="5240BEE6"/>
    <w:lvl w:ilvl="0" w:tplc="37DE8BA0">
      <w:start w:val="1"/>
      <w:numFmt w:val="decimal"/>
      <w:lvlText w:val="%1)"/>
      <w:lvlJc w:val="left"/>
      <w:pPr>
        <w:ind w:left="1440" w:hanging="360"/>
      </w:pPr>
      <w:rPr>
        <w:rFonts w:eastAsia="Times New Roman"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nsid w:val="114D5C29"/>
    <w:multiLevelType w:val="hybridMultilevel"/>
    <w:tmpl w:val="9E209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11E23491"/>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
    <w:nsid w:val="11E954FD"/>
    <w:multiLevelType w:val="hybridMultilevel"/>
    <w:tmpl w:val="735E422A"/>
    <w:lvl w:ilvl="0" w:tplc="A52E5452">
      <w:start w:val="1"/>
      <w:numFmt w:val="lowerLetter"/>
      <w:lvlText w:val="%1)"/>
      <w:lvlJc w:val="left"/>
      <w:pPr>
        <w:ind w:left="1065" w:hanging="360"/>
      </w:pPr>
      <w:rPr>
        <w:rFonts w:asciiTheme="minorHAnsi" w:hAnsiTheme="minorHAnsi" w:hint="default"/>
        <w:b/>
        <w:color w:val="000000" w:themeColor="text1"/>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159412DE"/>
    <w:multiLevelType w:val="hybridMultilevel"/>
    <w:tmpl w:val="27C28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63360A5"/>
    <w:multiLevelType w:val="hybridMultilevel"/>
    <w:tmpl w:val="2D16313E"/>
    <w:lvl w:ilvl="0" w:tplc="0626219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nsid w:val="18022E9F"/>
    <w:multiLevelType w:val="hybridMultilevel"/>
    <w:tmpl w:val="66484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82A2D0A"/>
    <w:multiLevelType w:val="hybridMultilevel"/>
    <w:tmpl w:val="062C0130"/>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193A768F"/>
    <w:multiLevelType w:val="hybridMultilevel"/>
    <w:tmpl w:val="4DEE1A98"/>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31">
    <w:nsid w:val="1A9B4FE4"/>
    <w:multiLevelType w:val="hybridMultilevel"/>
    <w:tmpl w:val="39D8A6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1AF26193"/>
    <w:multiLevelType w:val="hybridMultilevel"/>
    <w:tmpl w:val="0862E3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1DFE4885"/>
    <w:multiLevelType w:val="hybridMultilevel"/>
    <w:tmpl w:val="D8501B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1E606EAC"/>
    <w:multiLevelType w:val="hybridMultilevel"/>
    <w:tmpl w:val="FFF60B04"/>
    <w:lvl w:ilvl="0" w:tplc="E8A8059C">
      <w:start w:val="1"/>
      <w:numFmt w:val="bullet"/>
      <w:lvlText w:val="-"/>
      <w:lvlJc w:val="left"/>
      <w:pPr>
        <w:tabs>
          <w:tab w:val="num" w:pos="1080"/>
        </w:tabs>
        <w:ind w:left="1080" w:hanging="360"/>
      </w:pPr>
      <w:rPr>
        <w:rFonts w:asciiTheme="minorHAnsi" w:hAnsiTheme="minorHAnsi" w:cs="Arial" w:hint="default"/>
        <w:color w:val="auto"/>
        <w:sz w:val="24"/>
        <w:szCs w:val="24"/>
      </w:rPr>
    </w:lvl>
    <w:lvl w:ilvl="1" w:tplc="B454B344">
      <w:start w:val="1"/>
      <w:numFmt w:val="decimal"/>
      <w:lvlText w:val="%2."/>
      <w:lvlJc w:val="center"/>
      <w:pPr>
        <w:tabs>
          <w:tab w:val="num" w:pos="1590"/>
        </w:tabs>
        <w:ind w:left="1573" w:hanging="493"/>
      </w:pPr>
      <w:rPr>
        <w:rFonts w:asciiTheme="minorHAnsi" w:hAnsiTheme="minorHAnsi" w:cs="Arial" w:hint="default"/>
        <w:b w:val="0"/>
        <w:color w:val="auto"/>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1FF53F28"/>
    <w:multiLevelType w:val="hybridMultilevel"/>
    <w:tmpl w:val="3E3E1C36"/>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213A535F"/>
    <w:multiLevelType w:val="hybridMultilevel"/>
    <w:tmpl w:val="AF18B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222E6701"/>
    <w:multiLevelType w:val="hybridMultilevel"/>
    <w:tmpl w:val="10E2F6D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38">
    <w:nsid w:val="22507E0F"/>
    <w:multiLevelType w:val="hybridMultilevel"/>
    <w:tmpl w:val="AE882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274725D"/>
    <w:multiLevelType w:val="hybridMultilevel"/>
    <w:tmpl w:val="79A08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247D7A96"/>
    <w:multiLevelType w:val="hybridMultilevel"/>
    <w:tmpl w:val="61927F5C"/>
    <w:lvl w:ilvl="0" w:tplc="B86A3B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257D5593"/>
    <w:multiLevelType w:val="hybridMultilevel"/>
    <w:tmpl w:val="52866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260C655A"/>
    <w:multiLevelType w:val="hybridMultilevel"/>
    <w:tmpl w:val="88C69BE8"/>
    <w:lvl w:ilvl="0" w:tplc="8CFE7B70">
      <w:start w:val="1"/>
      <w:numFmt w:val="decimal"/>
      <w:lvlText w:val="%1."/>
      <w:lvlJc w:val="left"/>
      <w:pPr>
        <w:ind w:left="720" w:hanging="360"/>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27592C29"/>
    <w:multiLevelType w:val="hybridMultilevel"/>
    <w:tmpl w:val="C9C4F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277F796C"/>
    <w:multiLevelType w:val="hybridMultilevel"/>
    <w:tmpl w:val="BAD06544"/>
    <w:lvl w:ilvl="0" w:tplc="3F343626">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nsid w:val="28D41A39"/>
    <w:multiLevelType w:val="hybridMultilevel"/>
    <w:tmpl w:val="1758FAF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293057BD"/>
    <w:multiLevelType w:val="hybridMultilevel"/>
    <w:tmpl w:val="7DCA55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2B2C7E6A"/>
    <w:multiLevelType w:val="hybridMultilevel"/>
    <w:tmpl w:val="F5B6D18A"/>
    <w:lvl w:ilvl="0" w:tplc="04150011">
      <w:start w:val="1"/>
      <w:numFmt w:val="decimal"/>
      <w:lvlText w:val="%1)"/>
      <w:lvlJc w:val="left"/>
      <w:pPr>
        <w:ind w:left="753" w:hanging="360"/>
      </w:p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49">
    <w:nsid w:val="2C031B87"/>
    <w:multiLevelType w:val="hybridMultilevel"/>
    <w:tmpl w:val="C77A0C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2CB12C29"/>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nsid w:val="2DB11482"/>
    <w:multiLevelType w:val="hybridMultilevel"/>
    <w:tmpl w:val="E020DD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2DE32386"/>
    <w:multiLevelType w:val="hybridMultilevel"/>
    <w:tmpl w:val="D1B6E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2E6B08D2"/>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nsid w:val="2E715611"/>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nsid w:val="2EA53AF3"/>
    <w:multiLevelType w:val="hybridMultilevel"/>
    <w:tmpl w:val="79481CBC"/>
    <w:lvl w:ilvl="0" w:tplc="F3E07866">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nsid w:val="30653FA4"/>
    <w:multiLevelType w:val="hybridMultilevel"/>
    <w:tmpl w:val="E30A76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7">
    <w:nsid w:val="35A000B3"/>
    <w:multiLevelType w:val="hybridMultilevel"/>
    <w:tmpl w:val="164CDA7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369B090E"/>
    <w:multiLevelType w:val="hybridMultilevel"/>
    <w:tmpl w:val="43D016A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37BD116E"/>
    <w:multiLevelType w:val="hybridMultilevel"/>
    <w:tmpl w:val="D4F8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39EB20DC"/>
    <w:multiLevelType w:val="hybridMultilevel"/>
    <w:tmpl w:val="BB08A60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3CBC2CC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2">
    <w:nsid w:val="3D117D77"/>
    <w:multiLevelType w:val="hybridMultilevel"/>
    <w:tmpl w:val="A184B6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3DC73976"/>
    <w:multiLevelType w:val="hybridMultilevel"/>
    <w:tmpl w:val="55CE3DBE"/>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3FE859FF"/>
    <w:multiLevelType w:val="hybridMultilevel"/>
    <w:tmpl w:val="B7C24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416B6B17"/>
    <w:multiLevelType w:val="hybridMultilevel"/>
    <w:tmpl w:val="033A384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435C6449"/>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7">
    <w:nsid w:val="446F1D72"/>
    <w:multiLevelType w:val="hybridMultilevel"/>
    <w:tmpl w:val="B27488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nsid w:val="44F52137"/>
    <w:multiLevelType w:val="hybridMultilevel"/>
    <w:tmpl w:val="03A08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45495747"/>
    <w:multiLevelType w:val="hybridMultilevel"/>
    <w:tmpl w:val="FBCA015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0">
    <w:nsid w:val="45A049B5"/>
    <w:multiLevelType w:val="hybridMultilevel"/>
    <w:tmpl w:val="B3A2CA14"/>
    <w:lvl w:ilvl="0" w:tplc="49D264D0">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71">
    <w:nsid w:val="45CD15EB"/>
    <w:multiLevelType w:val="hybridMultilevel"/>
    <w:tmpl w:val="0AB63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45DD74A4"/>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466A19EB"/>
    <w:multiLevelType w:val="hybridMultilevel"/>
    <w:tmpl w:val="0B6C9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46BB2BB2"/>
    <w:multiLevelType w:val="hybridMultilevel"/>
    <w:tmpl w:val="25AA2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473E4FBF"/>
    <w:multiLevelType w:val="hybridMultilevel"/>
    <w:tmpl w:val="56B82E0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nsid w:val="48900D49"/>
    <w:multiLevelType w:val="hybridMultilevel"/>
    <w:tmpl w:val="9500AA14"/>
    <w:lvl w:ilvl="0" w:tplc="49D264D0">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7">
    <w:nsid w:val="48DB4ED1"/>
    <w:multiLevelType w:val="hybridMultilevel"/>
    <w:tmpl w:val="FE162664"/>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8">
    <w:nsid w:val="4ADF206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9">
    <w:nsid w:val="4C25787F"/>
    <w:multiLevelType w:val="hybridMultilevel"/>
    <w:tmpl w:val="D8FE2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4C871BEF"/>
    <w:multiLevelType w:val="hybridMultilevel"/>
    <w:tmpl w:val="2684E0C2"/>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nsid w:val="4DE63CC7"/>
    <w:multiLevelType w:val="hybridMultilevel"/>
    <w:tmpl w:val="1E529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4E19629F"/>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4F5D6502"/>
    <w:multiLevelType w:val="hybridMultilevel"/>
    <w:tmpl w:val="981855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50A76C9A"/>
    <w:multiLevelType w:val="hybridMultilevel"/>
    <w:tmpl w:val="B3E4B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50EB11FB"/>
    <w:multiLevelType w:val="hybridMultilevel"/>
    <w:tmpl w:val="316E90AC"/>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51585904"/>
    <w:multiLevelType w:val="hybridMultilevel"/>
    <w:tmpl w:val="7C7894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nsid w:val="516300A2"/>
    <w:multiLevelType w:val="hybridMultilevel"/>
    <w:tmpl w:val="B61CC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51723F6B"/>
    <w:multiLevelType w:val="hybridMultilevel"/>
    <w:tmpl w:val="806650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9">
    <w:nsid w:val="51C131EC"/>
    <w:multiLevelType w:val="hybridMultilevel"/>
    <w:tmpl w:val="F1F26C94"/>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524C66D9"/>
    <w:multiLevelType w:val="hybridMultilevel"/>
    <w:tmpl w:val="B2CE0E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547B2F58"/>
    <w:multiLevelType w:val="hybridMultilevel"/>
    <w:tmpl w:val="28A233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5F5532B"/>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3">
    <w:nsid w:val="56A82AB0"/>
    <w:multiLevelType w:val="hybridMultilevel"/>
    <w:tmpl w:val="9EF46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nsid w:val="591370B9"/>
    <w:multiLevelType w:val="hybridMultilevel"/>
    <w:tmpl w:val="3F72486C"/>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5">
    <w:nsid w:val="5A71684A"/>
    <w:multiLevelType w:val="hybridMultilevel"/>
    <w:tmpl w:val="6A56C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5B384DB1"/>
    <w:multiLevelType w:val="hybridMultilevel"/>
    <w:tmpl w:val="653AF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5C1308F8"/>
    <w:multiLevelType w:val="hybridMultilevel"/>
    <w:tmpl w:val="631C96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5DAE1407"/>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5DF9572E"/>
    <w:multiLevelType w:val="hybridMultilevel"/>
    <w:tmpl w:val="86D64CEE"/>
    <w:lvl w:ilvl="0" w:tplc="1048FA8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100">
    <w:nsid w:val="5E1A5590"/>
    <w:multiLevelType w:val="hybridMultilevel"/>
    <w:tmpl w:val="583699E0"/>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5E1F22F1"/>
    <w:multiLevelType w:val="hybridMultilevel"/>
    <w:tmpl w:val="7FEAB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5EDB42DD"/>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5F7C578F"/>
    <w:multiLevelType w:val="hybridMultilevel"/>
    <w:tmpl w:val="08AC2E92"/>
    <w:lvl w:ilvl="0" w:tplc="D6BEF69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61A67469"/>
    <w:multiLevelType w:val="hybridMultilevel"/>
    <w:tmpl w:val="4EA0B7C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5">
    <w:nsid w:val="61E2586A"/>
    <w:multiLevelType w:val="hybridMultilevel"/>
    <w:tmpl w:val="488EE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6">
    <w:nsid w:val="62E824BF"/>
    <w:multiLevelType w:val="hybridMultilevel"/>
    <w:tmpl w:val="D8E6A632"/>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62FE6F6B"/>
    <w:multiLevelType w:val="hybridMultilevel"/>
    <w:tmpl w:val="F9AA93F0"/>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8">
    <w:nsid w:val="6463681B"/>
    <w:multiLevelType w:val="hybridMultilevel"/>
    <w:tmpl w:val="1ECA8A6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66BC0A6C"/>
    <w:multiLevelType w:val="hybridMultilevel"/>
    <w:tmpl w:val="770C8AB0"/>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0">
    <w:nsid w:val="68ED282E"/>
    <w:multiLevelType w:val="hybridMultilevel"/>
    <w:tmpl w:val="2542A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nsid w:val="693A2C91"/>
    <w:multiLevelType w:val="hybridMultilevel"/>
    <w:tmpl w:val="CE08C2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nsid w:val="69E36758"/>
    <w:multiLevelType w:val="hybridMultilevel"/>
    <w:tmpl w:val="E64EECAA"/>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6B1E28E4"/>
    <w:multiLevelType w:val="hybridMultilevel"/>
    <w:tmpl w:val="F4006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nsid w:val="6D4668BD"/>
    <w:multiLevelType w:val="hybridMultilevel"/>
    <w:tmpl w:val="C22A769E"/>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6F136E08"/>
    <w:multiLevelType w:val="hybridMultilevel"/>
    <w:tmpl w:val="EEB43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6F416F63"/>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7">
    <w:nsid w:val="6F44635B"/>
    <w:multiLevelType w:val="hybridMultilevel"/>
    <w:tmpl w:val="F0F0B5B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18">
    <w:nsid w:val="71121F78"/>
    <w:multiLevelType w:val="hybridMultilevel"/>
    <w:tmpl w:val="EA4A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71495961"/>
    <w:multiLevelType w:val="hybridMultilevel"/>
    <w:tmpl w:val="AB74E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71B9269A"/>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1">
    <w:nsid w:val="72630E64"/>
    <w:multiLevelType w:val="hybridMultilevel"/>
    <w:tmpl w:val="7630A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728C2551"/>
    <w:multiLevelType w:val="hybridMultilevel"/>
    <w:tmpl w:val="35C8AEC4"/>
    <w:lvl w:ilvl="0" w:tplc="423A2704">
      <w:start w:val="1"/>
      <w:numFmt w:val="lowerLetter"/>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72A150D8"/>
    <w:multiLevelType w:val="hybridMultilevel"/>
    <w:tmpl w:val="917226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4">
    <w:nsid w:val="72EB76F3"/>
    <w:multiLevelType w:val="hybridMultilevel"/>
    <w:tmpl w:val="1FB6D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7345648C"/>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6">
    <w:nsid w:val="747E5FB2"/>
    <w:multiLevelType w:val="hybridMultilevel"/>
    <w:tmpl w:val="D85E17AC"/>
    <w:lvl w:ilvl="0" w:tplc="878C895E">
      <w:start w:val="1"/>
      <w:numFmt w:val="bullet"/>
      <w:lvlText w:val=""/>
      <w:lvlJc w:val="left"/>
      <w:pPr>
        <w:ind w:left="768" w:hanging="360"/>
      </w:pPr>
      <w:rPr>
        <w:rFonts w:ascii="Symbol" w:hAnsi="Symbol"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27">
    <w:nsid w:val="76144209"/>
    <w:multiLevelType w:val="hybridMultilevel"/>
    <w:tmpl w:val="38DEEA22"/>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8">
    <w:nsid w:val="766C4F55"/>
    <w:multiLevelType w:val="hybridMultilevel"/>
    <w:tmpl w:val="6B7295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78442D4F"/>
    <w:multiLevelType w:val="hybridMultilevel"/>
    <w:tmpl w:val="C54ED148"/>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79F87A72"/>
    <w:multiLevelType w:val="hybridMultilevel"/>
    <w:tmpl w:val="3036E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nsid w:val="7A29418E"/>
    <w:multiLevelType w:val="hybridMultilevel"/>
    <w:tmpl w:val="3BFC9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7A6C5588"/>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3">
    <w:nsid w:val="7A9C7E6B"/>
    <w:multiLevelType w:val="hybridMultilevel"/>
    <w:tmpl w:val="4AA276A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nsid w:val="7C5755F3"/>
    <w:multiLevelType w:val="hybridMultilevel"/>
    <w:tmpl w:val="C1E4E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0"/>
  </w:num>
  <w:num w:numId="4">
    <w:abstractNumId w:val="26"/>
  </w:num>
  <w:num w:numId="5">
    <w:abstractNumId w:val="62"/>
  </w:num>
  <w:num w:numId="6">
    <w:abstractNumId w:val="2"/>
  </w:num>
  <w:num w:numId="7">
    <w:abstractNumId w:val="38"/>
  </w:num>
  <w:num w:numId="8">
    <w:abstractNumId w:val="12"/>
  </w:num>
  <w:num w:numId="9">
    <w:abstractNumId w:val="111"/>
  </w:num>
  <w:num w:numId="10">
    <w:abstractNumId w:val="41"/>
  </w:num>
  <w:num w:numId="11">
    <w:abstractNumId w:val="89"/>
  </w:num>
  <w:num w:numId="12">
    <w:abstractNumId w:val="105"/>
  </w:num>
  <w:num w:numId="13">
    <w:abstractNumId w:val="130"/>
  </w:num>
  <w:num w:numId="14">
    <w:abstractNumId w:val="55"/>
  </w:num>
  <w:num w:numId="15">
    <w:abstractNumId w:val="17"/>
  </w:num>
  <w:num w:numId="16">
    <w:abstractNumId w:val="88"/>
  </w:num>
  <w:num w:numId="17">
    <w:abstractNumId w:val="15"/>
  </w:num>
  <w:num w:numId="18">
    <w:abstractNumId w:val="42"/>
  </w:num>
  <w:num w:numId="19">
    <w:abstractNumId w:val="57"/>
  </w:num>
  <w:num w:numId="20">
    <w:abstractNumId w:val="14"/>
  </w:num>
  <w:num w:numId="21">
    <w:abstractNumId w:val="112"/>
  </w:num>
  <w:num w:numId="22">
    <w:abstractNumId w:val="43"/>
  </w:num>
  <w:num w:numId="23">
    <w:abstractNumId w:val="133"/>
  </w:num>
  <w:num w:numId="24">
    <w:abstractNumId w:val="103"/>
  </w:num>
  <w:num w:numId="25">
    <w:abstractNumId w:val="108"/>
  </w:num>
  <w:num w:numId="26">
    <w:abstractNumId w:val="70"/>
  </w:num>
  <w:num w:numId="27">
    <w:abstractNumId w:val="100"/>
  </w:num>
  <w:num w:numId="28">
    <w:abstractNumId w:val="4"/>
  </w:num>
  <w:num w:numId="29">
    <w:abstractNumId w:val="37"/>
  </w:num>
  <w:num w:numId="30">
    <w:abstractNumId w:val="114"/>
  </w:num>
  <w:num w:numId="31">
    <w:abstractNumId w:val="35"/>
  </w:num>
  <w:num w:numId="32">
    <w:abstractNumId w:val="76"/>
  </w:num>
  <w:num w:numId="3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 w:numId="35">
    <w:abstractNumId w:val="53"/>
  </w:num>
  <w:num w:numId="36">
    <w:abstractNumId w:val="19"/>
  </w:num>
  <w:num w:numId="37">
    <w:abstractNumId w:val="127"/>
  </w:num>
  <w:num w:numId="38">
    <w:abstractNumId w:val="16"/>
  </w:num>
  <w:num w:numId="39">
    <w:abstractNumId w:val="29"/>
  </w:num>
  <w:num w:numId="40">
    <w:abstractNumId w:val="73"/>
  </w:num>
  <w:num w:numId="41">
    <w:abstractNumId w:val="110"/>
  </w:num>
  <w:num w:numId="42">
    <w:abstractNumId w:val="93"/>
  </w:num>
  <w:num w:numId="43">
    <w:abstractNumId w:val="22"/>
  </w:num>
  <w:num w:numId="44">
    <w:abstractNumId w:val="91"/>
  </w:num>
  <w:num w:numId="45">
    <w:abstractNumId w:val="116"/>
  </w:num>
  <w:num w:numId="46">
    <w:abstractNumId w:val="122"/>
  </w:num>
  <w:num w:numId="47">
    <w:abstractNumId w:val="125"/>
  </w:num>
  <w:num w:numId="48">
    <w:abstractNumId w:val="132"/>
  </w:num>
  <w:num w:numId="49">
    <w:abstractNumId w:val="25"/>
  </w:num>
  <w:num w:numId="50">
    <w:abstractNumId w:val="80"/>
  </w:num>
  <w:num w:numId="51">
    <w:abstractNumId w:val="117"/>
  </w:num>
  <w:num w:numId="52">
    <w:abstractNumId w:val="77"/>
  </w:num>
  <w:num w:numId="53">
    <w:abstractNumId w:val="69"/>
  </w:num>
  <w:num w:numId="54">
    <w:abstractNumId w:val="34"/>
  </w:num>
  <w:num w:numId="55">
    <w:abstractNumId w:val="13"/>
  </w:num>
  <w:num w:numId="56">
    <w:abstractNumId w:val="120"/>
  </w:num>
  <w:num w:numId="57">
    <w:abstractNumId w:val="61"/>
  </w:num>
  <w:num w:numId="58">
    <w:abstractNumId w:val="78"/>
  </w:num>
  <w:num w:numId="59">
    <w:abstractNumId w:val="66"/>
  </w:num>
  <w:num w:numId="60">
    <w:abstractNumId w:val="27"/>
  </w:num>
  <w:num w:numId="61">
    <w:abstractNumId w:val="72"/>
  </w:num>
  <w:num w:numId="62">
    <w:abstractNumId w:val="82"/>
  </w:num>
  <w:num w:numId="63">
    <w:abstractNumId w:val="59"/>
  </w:num>
  <w:num w:numId="64">
    <w:abstractNumId w:val="71"/>
  </w:num>
  <w:num w:numId="65">
    <w:abstractNumId w:val="33"/>
  </w:num>
  <w:num w:numId="66">
    <w:abstractNumId w:val="46"/>
  </w:num>
  <w:num w:numId="67">
    <w:abstractNumId w:val="56"/>
  </w:num>
  <w:num w:numId="68">
    <w:abstractNumId w:val="28"/>
  </w:num>
  <w:num w:numId="69">
    <w:abstractNumId w:val="101"/>
  </w:num>
  <w:num w:numId="70">
    <w:abstractNumId w:val="90"/>
  </w:num>
  <w:num w:numId="71">
    <w:abstractNumId w:val="83"/>
  </w:num>
  <w:num w:numId="72">
    <w:abstractNumId w:val="47"/>
  </w:num>
  <w:num w:numId="73">
    <w:abstractNumId w:val="11"/>
  </w:num>
  <w:num w:numId="74">
    <w:abstractNumId w:val="23"/>
  </w:num>
  <w:num w:numId="75">
    <w:abstractNumId w:val="7"/>
  </w:num>
  <w:num w:numId="76">
    <w:abstractNumId w:val="119"/>
  </w:num>
  <w:num w:numId="77">
    <w:abstractNumId w:val="118"/>
  </w:num>
  <w:num w:numId="78">
    <w:abstractNumId w:val="3"/>
  </w:num>
  <w:num w:numId="79">
    <w:abstractNumId w:val="84"/>
  </w:num>
  <w:num w:numId="80">
    <w:abstractNumId w:val="54"/>
  </w:num>
  <w:num w:numId="81">
    <w:abstractNumId w:val="97"/>
  </w:num>
  <w:num w:numId="82">
    <w:abstractNumId w:val="124"/>
  </w:num>
  <w:num w:numId="83">
    <w:abstractNumId w:val="5"/>
  </w:num>
  <w:num w:numId="84">
    <w:abstractNumId w:val="64"/>
  </w:num>
  <w:num w:numId="85">
    <w:abstractNumId w:val="131"/>
  </w:num>
  <w:num w:numId="86">
    <w:abstractNumId w:val="107"/>
  </w:num>
  <w:num w:numId="87">
    <w:abstractNumId w:val="94"/>
  </w:num>
  <w:num w:numId="88">
    <w:abstractNumId w:val="75"/>
  </w:num>
  <w:num w:numId="89">
    <w:abstractNumId w:val="123"/>
  </w:num>
  <w:num w:numId="90">
    <w:abstractNumId w:val="98"/>
  </w:num>
  <w:num w:numId="91">
    <w:abstractNumId w:val="102"/>
  </w:num>
  <w:num w:numId="92">
    <w:abstractNumId w:val="45"/>
  </w:num>
  <w:num w:numId="93">
    <w:abstractNumId w:val="86"/>
  </w:num>
  <w:num w:numId="94">
    <w:abstractNumId w:val="128"/>
  </w:num>
  <w:num w:numId="95">
    <w:abstractNumId w:val="20"/>
  </w:num>
  <w:num w:numId="96">
    <w:abstractNumId w:val="40"/>
  </w:num>
  <w:num w:numId="97">
    <w:abstractNumId w:val="31"/>
  </w:num>
  <w:num w:numId="98">
    <w:abstractNumId w:val="99"/>
  </w:num>
  <w:num w:numId="99">
    <w:abstractNumId w:val="121"/>
  </w:num>
  <w:num w:numId="100">
    <w:abstractNumId w:val="51"/>
  </w:num>
  <w:num w:numId="101">
    <w:abstractNumId w:val="21"/>
  </w:num>
  <w:num w:numId="102">
    <w:abstractNumId w:val="113"/>
  </w:num>
  <w:num w:numId="103">
    <w:abstractNumId w:val="134"/>
  </w:num>
  <w:num w:numId="104">
    <w:abstractNumId w:val="96"/>
  </w:num>
  <w:num w:numId="105">
    <w:abstractNumId w:val="32"/>
  </w:num>
  <w:num w:numId="106">
    <w:abstractNumId w:val="92"/>
  </w:num>
  <w:num w:numId="107">
    <w:abstractNumId w:val="36"/>
  </w:num>
  <w:num w:numId="108">
    <w:abstractNumId w:val="60"/>
  </w:num>
  <w:num w:numId="109">
    <w:abstractNumId w:val="115"/>
  </w:num>
  <w:num w:numId="110">
    <w:abstractNumId w:val="74"/>
  </w:num>
  <w:num w:numId="111">
    <w:abstractNumId w:val="18"/>
  </w:num>
  <w:num w:numId="112">
    <w:abstractNumId w:val="87"/>
  </w:num>
  <w:num w:numId="113">
    <w:abstractNumId w:val="9"/>
  </w:num>
  <w:num w:numId="114">
    <w:abstractNumId w:val="6"/>
  </w:num>
  <w:num w:numId="115">
    <w:abstractNumId w:val="109"/>
  </w:num>
  <w:num w:numId="116">
    <w:abstractNumId w:val="39"/>
  </w:num>
  <w:num w:numId="117">
    <w:abstractNumId w:val="48"/>
  </w:num>
  <w:num w:numId="118">
    <w:abstractNumId w:val="8"/>
  </w:num>
  <w:num w:numId="119">
    <w:abstractNumId w:val="68"/>
  </w:num>
  <w:num w:numId="120">
    <w:abstractNumId w:val="95"/>
  </w:num>
  <w:num w:numId="121">
    <w:abstractNumId w:val="30"/>
  </w:num>
  <w:num w:numId="122">
    <w:abstractNumId w:val="65"/>
    <w:lvlOverride w:ilvl="0">
      <w:startOverride w:val="1"/>
    </w:lvlOverride>
    <w:lvlOverride w:ilvl="1"/>
    <w:lvlOverride w:ilvl="2"/>
    <w:lvlOverride w:ilvl="3"/>
    <w:lvlOverride w:ilvl="4"/>
    <w:lvlOverride w:ilvl="5"/>
    <w:lvlOverride w:ilvl="6"/>
    <w:lvlOverride w:ilvl="7"/>
    <w:lvlOverride w:ilvl="8"/>
  </w:num>
  <w:num w:numId="123">
    <w:abstractNumId w:val="106"/>
  </w:num>
  <w:num w:numId="124">
    <w:abstractNumId w:val="126"/>
  </w:num>
  <w:num w:numId="125">
    <w:abstractNumId w:val="129"/>
  </w:num>
  <w:num w:numId="126">
    <w:abstractNumId w:val="63"/>
  </w:num>
  <w:num w:numId="127">
    <w:abstractNumId w:val="10"/>
  </w:num>
  <w:num w:numId="128">
    <w:abstractNumId w:val="24"/>
  </w:num>
  <w:num w:numId="129">
    <w:abstractNumId w:val="81"/>
  </w:num>
  <w:num w:numId="130">
    <w:abstractNumId w:val="44"/>
  </w:num>
  <w:num w:numId="131">
    <w:abstractNumId w:val="79"/>
  </w:num>
  <w:num w:numId="132">
    <w:abstractNumId w:val="104"/>
  </w:num>
  <w:num w:numId="133">
    <w:abstractNumId w:val="49"/>
  </w:num>
  <w:num w:numId="134">
    <w:abstractNumId w:val="85"/>
  </w:num>
  <w:num w:numId="135">
    <w:abstractNumId w:val="58"/>
  </w:num>
  <w:numIdMacAtCleanup w:val="1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ksandra Kondracka">
    <w15:presenceInfo w15:providerId="AD" w15:userId="S-1-5-21-993268263-2097026863-2477634896-3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drawingGridHorizontalSpacing w:val="110"/>
  <w:displayHorizontalDrawingGridEvery w:val="2"/>
  <w:characterSpacingControl w:val="doNotCompress"/>
  <w:hdrShapeDefaults>
    <o:shapedefaults v:ext="edit" spidmax="94209"/>
  </w:hdrShapeDefaults>
  <w:footnotePr>
    <w:footnote w:id="-1"/>
    <w:footnote w:id="0"/>
  </w:footnotePr>
  <w:endnotePr>
    <w:endnote w:id="-1"/>
    <w:endnote w:id="0"/>
  </w:endnotePr>
  <w:compat>
    <w:useFELayout/>
    <w:compatSetting w:name="compatibilityMode" w:uri="http://schemas.microsoft.com/office/word" w:val="12"/>
  </w:compat>
  <w:rsids>
    <w:rsidRoot w:val="00F35E01"/>
    <w:rsid w:val="000022F6"/>
    <w:rsid w:val="00004166"/>
    <w:rsid w:val="0000534D"/>
    <w:rsid w:val="000056E9"/>
    <w:rsid w:val="000074D4"/>
    <w:rsid w:val="0000773D"/>
    <w:rsid w:val="00010EFB"/>
    <w:rsid w:val="00011A10"/>
    <w:rsid w:val="00015248"/>
    <w:rsid w:val="00015B54"/>
    <w:rsid w:val="0001738B"/>
    <w:rsid w:val="00020EC2"/>
    <w:rsid w:val="00021955"/>
    <w:rsid w:val="00021977"/>
    <w:rsid w:val="00021DBA"/>
    <w:rsid w:val="000226FA"/>
    <w:rsid w:val="00022CC5"/>
    <w:rsid w:val="00027FA6"/>
    <w:rsid w:val="000301A9"/>
    <w:rsid w:val="00030247"/>
    <w:rsid w:val="00030688"/>
    <w:rsid w:val="00032B06"/>
    <w:rsid w:val="00033414"/>
    <w:rsid w:val="000340D1"/>
    <w:rsid w:val="00034352"/>
    <w:rsid w:val="000354A4"/>
    <w:rsid w:val="00035849"/>
    <w:rsid w:val="00035C32"/>
    <w:rsid w:val="00037A55"/>
    <w:rsid w:val="00040270"/>
    <w:rsid w:val="000406E9"/>
    <w:rsid w:val="00040E75"/>
    <w:rsid w:val="0004263A"/>
    <w:rsid w:val="00044DC3"/>
    <w:rsid w:val="00045318"/>
    <w:rsid w:val="00045B7A"/>
    <w:rsid w:val="000470D0"/>
    <w:rsid w:val="0004797F"/>
    <w:rsid w:val="00047EB4"/>
    <w:rsid w:val="000555DB"/>
    <w:rsid w:val="00055CA5"/>
    <w:rsid w:val="0005614E"/>
    <w:rsid w:val="000579D9"/>
    <w:rsid w:val="0006056D"/>
    <w:rsid w:val="00060A30"/>
    <w:rsid w:val="000615EC"/>
    <w:rsid w:val="00061B7C"/>
    <w:rsid w:val="00062EFB"/>
    <w:rsid w:val="00063DD0"/>
    <w:rsid w:val="0006445A"/>
    <w:rsid w:val="0006769F"/>
    <w:rsid w:val="000716AE"/>
    <w:rsid w:val="00072FCA"/>
    <w:rsid w:val="000737C5"/>
    <w:rsid w:val="00076141"/>
    <w:rsid w:val="00076232"/>
    <w:rsid w:val="00080457"/>
    <w:rsid w:val="00080779"/>
    <w:rsid w:val="0008115C"/>
    <w:rsid w:val="00082690"/>
    <w:rsid w:val="00082A8E"/>
    <w:rsid w:val="0008358A"/>
    <w:rsid w:val="0008398F"/>
    <w:rsid w:val="00084FE5"/>
    <w:rsid w:val="000852C9"/>
    <w:rsid w:val="00085AFE"/>
    <w:rsid w:val="0009074C"/>
    <w:rsid w:val="000910E3"/>
    <w:rsid w:val="00091DAF"/>
    <w:rsid w:val="00092400"/>
    <w:rsid w:val="0009334E"/>
    <w:rsid w:val="00095B08"/>
    <w:rsid w:val="00096980"/>
    <w:rsid w:val="00096A72"/>
    <w:rsid w:val="000A05E5"/>
    <w:rsid w:val="000A07B2"/>
    <w:rsid w:val="000A0969"/>
    <w:rsid w:val="000A1B61"/>
    <w:rsid w:val="000A24EE"/>
    <w:rsid w:val="000A260E"/>
    <w:rsid w:val="000A2DE9"/>
    <w:rsid w:val="000A3AFE"/>
    <w:rsid w:val="000A3DC4"/>
    <w:rsid w:val="000A482F"/>
    <w:rsid w:val="000A5B39"/>
    <w:rsid w:val="000A5FB7"/>
    <w:rsid w:val="000A6A86"/>
    <w:rsid w:val="000A7E99"/>
    <w:rsid w:val="000B1CFC"/>
    <w:rsid w:val="000B272E"/>
    <w:rsid w:val="000B2D3D"/>
    <w:rsid w:val="000B2EDC"/>
    <w:rsid w:val="000B2FB7"/>
    <w:rsid w:val="000B389B"/>
    <w:rsid w:val="000B588B"/>
    <w:rsid w:val="000B6E93"/>
    <w:rsid w:val="000B728E"/>
    <w:rsid w:val="000C0799"/>
    <w:rsid w:val="000C17A4"/>
    <w:rsid w:val="000C1D4C"/>
    <w:rsid w:val="000C20DA"/>
    <w:rsid w:val="000C2DE3"/>
    <w:rsid w:val="000C6C0B"/>
    <w:rsid w:val="000C6E0A"/>
    <w:rsid w:val="000D2FAA"/>
    <w:rsid w:val="000D3D98"/>
    <w:rsid w:val="000D400B"/>
    <w:rsid w:val="000D5095"/>
    <w:rsid w:val="000D567B"/>
    <w:rsid w:val="000D693C"/>
    <w:rsid w:val="000D72D8"/>
    <w:rsid w:val="000E0BF5"/>
    <w:rsid w:val="000E1390"/>
    <w:rsid w:val="000E14C5"/>
    <w:rsid w:val="000E1A28"/>
    <w:rsid w:val="000E5533"/>
    <w:rsid w:val="000E6A0C"/>
    <w:rsid w:val="000E7D5E"/>
    <w:rsid w:val="000F1AA8"/>
    <w:rsid w:val="000F4AE7"/>
    <w:rsid w:val="000F6E60"/>
    <w:rsid w:val="000F72C0"/>
    <w:rsid w:val="000F77B1"/>
    <w:rsid w:val="00100D73"/>
    <w:rsid w:val="00101597"/>
    <w:rsid w:val="0010177F"/>
    <w:rsid w:val="00101CF1"/>
    <w:rsid w:val="00101E1E"/>
    <w:rsid w:val="00105546"/>
    <w:rsid w:val="00110AD9"/>
    <w:rsid w:val="00112276"/>
    <w:rsid w:val="00113E59"/>
    <w:rsid w:val="0012031E"/>
    <w:rsid w:val="00120ABF"/>
    <w:rsid w:val="00120BEE"/>
    <w:rsid w:val="00121166"/>
    <w:rsid w:val="00121F03"/>
    <w:rsid w:val="00122323"/>
    <w:rsid w:val="00123ED4"/>
    <w:rsid w:val="00125C05"/>
    <w:rsid w:val="0012678F"/>
    <w:rsid w:val="00130E91"/>
    <w:rsid w:val="00132DA2"/>
    <w:rsid w:val="00132F52"/>
    <w:rsid w:val="00132FF9"/>
    <w:rsid w:val="00134995"/>
    <w:rsid w:val="00134AF9"/>
    <w:rsid w:val="001379EB"/>
    <w:rsid w:val="00141CBD"/>
    <w:rsid w:val="00143037"/>
    <w:rsid w:val="00143106"/>
    <w:rsid w:val="00143D2E"/>
    <w:rsid w:val="00143D3F"/>
    <w:rsid w:val="001455A6"/>
    <w:rsid w:val="00145DC3"/>
    <w:rsid w:val="00151190"/>
    <w:rsid w:val="00151EFC"/>
    <w:rsid w:val="00152BC1"/>
    <w:rsid w:val="00153272"/>
    <w:rsid w:val="001550C3"/>
    <w:rsid w:val="0015577E"/>
    <w:rsid w:val="00156127"/>
    <w:rsid w:val="001612E0"/>
    <w:rsid w:val="00161575"/>
    <w:rsid w:val="0016228C"/>
    <w:rsid w:val="00163BDC"/>
    <w:rsid w:val="00164052"/>
    <w:rsid w:val="001654A0"/>
    <w:rsid w:val="0016640A"/>
    <w:rsid w:val="00170F9B"/>
    <w:rsid w:val="00173013"/>
    <w:rsid w:val="00175E3F"/>
    <w:rsid w:val="001762ED"/>
    <w:rsid w:val="00177D9F"/>
    <w:rsid w:val="001819BD"/>
    <w:rsid w:val="0018654F"/>
    <w:rsid w:val="00190BFB"/>
    <w:rsid w:val="0019104D"/>
    <w:rsid w:val="00191475"/>
    <w:rsid w:val="00191963"/>
    <w:rsid w:val="0019356D"/>
    <w:rsid w:val="0019367C"/>
    <w:rsid w:val="001945B2"/>
    <w:rsid w:val="00194D99"/>
    <w:rsid w:val="00195017"/>
    <w:rsid w:val="0019599E"/>
    <w:rsid w:val="00195BA2"/>
    <w:rsid w:val="0019781E"/>
    <w:rsid w:val="001A0B70"/>
    <w:rsid w:val="001A1701"/>
    <w:rsid w:val="001A1874"/>
    <w:rsid w:val="001A5301"/>
    <w:rsid w:val="001A58E6"/>
    <w:rsid w:val="001A719F"/>
    <w:rsid w:val="001A79F9"/>
    <w:rsid w:val="001B1105"/>
    <w:rsid w:val="001B1EDC"/>
    <w:rsid w:val="001B625D"/>
    <w:rsid w:val="001B69E9"/>
    <w:rsid w:val="001B6BB0"/>
    <w:rsid w:val="001B6E1C"/>
    <w:rsid w:val="001C434A"/>
    <w:rsid w:val="001C4D88"/>
    <w:rsid w:val="001C55E2"/>
    <w:rsid w:val="001C5FB7"/>
    <w:rsid w:val="001C6F2B"/>
    <w:rsid w:val="001C792C"/>
    <w:rsid w:val="001D001D"/>
    <w:rsid w:val="001D7C3B"/>
    <w:rsid w:val="001E2BCB"/>
    <w:rsid w:val="001E386E"/>
    <w:rsid w:val="001E4F70"/>
    <w:rsid w:val="001E4FD0"/>
    <w:rsid w:val="001F0981"/>
    <w:rsid w:val="001F30B2"/>
    <w:rsid w:val="001F3269"/>
    <w:rsid w:val="001F57C3"/>
    <w:rsid w:val="001F5C5B"/>
    <w:rsid w:val="00200C94"/>
    <w:rsid w:val="0020264C"/>
    <w:rsid w:val="00205DE3"/>
    <w:rsid w:val="00205E97"/>
    <w:rsid w:val="00206AE2"/>
    <w:rsid w:val="00207A86"/>
    <w:rsid w:val="00210BCB"/>
    <w:rsid w:val="00211639"/>
    <w:rsid w:val="00211A08"/>
    <w:rsid w:val="00212B63"/>
    <w:rsid w:val="0021323E"/>
    <w:rsid w:val="002144D7"/>
    <w:rsid w:val="00217A94"/>
    <w:rsid w:val="00217FBD"/>
    <w:rsid w:val="002229C4"/>
    <w:rsid w:val="00222D48"/>
    <w:rsid w:val="002234E7"/>
    <w:rsid w:val="002247D7"/>
    <w:rsid w:val="00224EDF"/>
    <w:rsid w:val="002256B7"/>
    <w:rsid w:val="00225C10"/>
    <w:rsid w:val="00226A74"/>
    <w:rsid w:val="00226ACB"/>
    <w:rsid w:val="00226FDF"/>
    <w:rsid w:val="002270E3"/>
    <w:rsid w:val="002270E7"/>
    <w:rsid w:val="00227E06"/>
    <w:rsid w:val="00230505"/>
    <w:rsid w:val="00233752"/>
    <w:rsid w:val="00234984"/>
    <w:rsid w:val="002369CB"/>
    <w:rsid w:val="00236D6B"/>
    <w:rsid w:val="00237780"/>
    <w:rsid w:val="002403B1"/>
    <w:rsid w:val="00240EB3"/>
    <w:rsid w:val="0024222F"/>
    <w:rsid w:val="002449BF"/>
    <w:rsid w:val="002451F4"/>
    <w:rsid w:val="00245879"/>
    <w:rsid w:val="00245C05"/>
    <w:rsid w:val="00247D1A"/>
    <w:rsid w:val="00251E60"/>
    <w:rsid w:val="00252069"/>
    <w:rsid w:val="0025444B"/>
    <w:rsid w:val="00255262"/>
    <w:rsid w:val="00255DD8"/>
    <w:rsid w:val="00256002"/>
    <w:rsid w:val="00260869"/>
    <w:rsid w:val="00262DF8"/>
    <w:rsid w:val="00264406"/>
    <w:rsid w:val="0026461F"/>
    <w:rsid w:val="002669A9"/>
    <w:rsid w:val="00267370"/>
    <w:rsid w:val="00270675"/>
    <w:rsid w:val="002714FD"/>
    <w:rsid w:val="0027257E"/>
    <w:rsid w:val="00272AE3"/>
    <w:rsid w:val="00272B9F"/>
    <w:rsid w:val="00277CCA"/>
    <w:rsid w:val="00277F61"/>
    <w:rsid w:val="002807C5"/>
    <w:rsid w:val="00280B80"/>
    <w:rsid w:val="0028287D"/>
    <w:rsid w:val="00282A66"/>
    <w:rsid w:val="00284A5A"/>
    <w:rsid w:val="00284B1E"/>
    <w:rsid w:val="00284FC6"/>
    <w:rsid w:val="002850BE"/>
    <w:rsid w:val="00285381"/>
    <w:rsid w:val="00287A12"/>
    <w:rsid w:val="00290D33"/>
    <w:rsid w:val="0029173A"/>
    <w:rsid w:val="00291CBB"/>
    <w:rsid w:val="00293024"/>
    <w:rsid w:val="002944B8"/>
    <w:rsid w:val="00296D07"/>
    <w:rsid w:val="00297721"/>
    <w:rsid w:val="002A0754"/>
    <w:rsid w:val="002A1949"/>
    <w:rsid w:val="002A1BCC"/>
    <w:rsid w:val="002A4357"/>
    <w:rsid w:val="002A5B37"/>
    <w:rsid w:val="002B00C5"/>
    <w:rsid w:val="002B052F"/>
    <w:rsid w:val="002B2BF8"/>
    <w:rsid w:val="002B4110"/>
    <w:rsid w:val="002C0B0E"/>
    <w:rsid w:val="002C1109"/>
    <w:rsid w:val="002C16DB"/>
    <w:rsid w:val="002C28EB"/>
    <w:rsid w:val="002C2E08"/>
    <w:rsid w:val="002C30E0"/>
    <w:rsid w:val="002C34B4"/>
    <w:rsid w:val="002C45E2"/>
    <w:rsid w:val="002C4652"/>
    <w:rsid w:val="002C5FDF"/>
    <w:rsid w:val="002C65EA"/>
    <w:rsid w:val="002D1A1A"/>
    <w:rsid w:val="002D1DE0"/>
    <w:rsid w:val="002D27E7"/>
    <w:rsid w:val="002D27F7"/>
    <w:rsid w:val="002D48F0"/>
    <w:rsid w:val="002D5CEC"/>
    <w:rsid w:val="002D6946"/>
    <w:rsid w:val="002E1C44"/>
    <w:rsid w:val="002E46B6"/>
    <w:rsid w:val="002E4E87"/>
    <w:rsid w:val="002E552B"/>
    <w:rsid w:val="002E5B27"/>
    <w:rsid w:val="002F0B68"/>
    <w:rsid w:val="002F11F2"/>
    <w:rsid w:val="002F1DF9"/>
    <w:rsid w:val="002F33D9"/>
    <w:rsid w:val="002F3439"/>
    <w:rsid w:val="002F4679"/>
    <w:rsid w:val="002F52B7"/>
    <w:rsid w:val="002F6715"/>
    <w:rsid w:val="003016AF"/>
    <w:rsid w:val="00301A9A"/>
    <w:rsid w:val="003025ED"/>
    <w:rsid w:val="0030285C"/>
    <w:rsid w:val="00303FE9"/>
    <w:rsid w:val="0030413D"/>
    <w:rsid w:val="00304212"/>
    <w:rsid w:val="003043AC"/>
    <w:rsid w:val="003048C6"/>
    <w:rsid w:val="003065BE"/>
    <w:rsid w:val="00307642"/>
    <w:rsid w:val="0031021F"/>
    <w:rsid w:val="003108C6"/>
    <w:rsid w:val="003119E9"/>
    <w:rsid w:val="00311D78"/>
    <w:rsid w:val="00312C00"/>
    <w:rsid w:val="003133E5"/>
    <w:rsid w:val="00314B9E"/>
    <w:rsid w:val="003162D1"/>
    <w:rsid w:val="0032033F"/>
    <w:rsid w:val="003224B3"/>
    <w:rsid w:val="0032251B"/>
    <w:rsid w:val="003236F2"/>
    <w:rsid w:val="00324518"/>
    <w:rsid w:val="00324ECD"/>
    <w:rsid w:val="0033055C"/>
    <w:rsid w:val="003313ED"/>
    <w:rsid w:val="003319C9"/>
    <w:rsid w:val="00332784"/>
    <w:rsid w:val="003332F4"/>
    <w:rsid w:val="00333379"/>
    <w:rsid w:val="00333B06"/>
    <w:rsid w:val="0033536F"/>
    <w:rsid w:val="0033543A"/>
    <w:rsid w:val="0034199C"/>
    <w:rsid w:val="003435EB"/>
    <w:rsid w:val="00343F14"/>
    <w:rsid w:val="00345E38"/>
    <w:rsid w:val="00346E6E"/>
    <w:rsid w:val="00351C60"/>
    <w:rsid w:val="00351DB1"/>
    <w:rsid w:val="00353D25"/>
    <w:rsid w:val="00354318"/>
    <w:rsid w:val="00354856"/>
    <w:rsid w:val="00355E8C"/>
    <w:rsid w:val="003570AA"/>
    <w:rsid w:val="00360C13"/>
    <w:rsid w:val="003622B9"/>
    <w:rsid w:val="003629CD"/>
    <w:rsid w:val="00362B51"/>
    <w:rsid w:val="0036333E"/>
    <w:rsid w:val="0036345D"/>
    <w:rsid w:val="00363D0A"/>
    <w:rsid w:val="003654EB"/>
    <w:rsid w:val="003655B2"/>
    <w:rsid w:val="00365D5D"/>
    <w:rsid w:val="00366194"/>
    <w:rsid w:val="003664E9"/>
    <w:rsid w:val="00366E23"/>
    <w:rsid w:val="00367CEB"/>
    <w:rsid w:val="0037083C"/>
    <w:rsid w:val="00370B4D"/>
    <w:rsid w:val="003713B3"/>
    <w:rsid w:val="0037389F"/>
    <w:rsid w:val="00374A4D"/>
    <w:rsid w:val="00376E10"/>
    <w:rsid w:val="00377C21"/>
    <w:rsid w:val="00380510"/>
    <w:rsid w:val="0038362D"/>
    <w:rsid w:val="003837B5"/>
    <w:rsid w:val="00383E64"/>
    <w:rsid w:val="003858EC"/>
    <w:rsid w:val="00387453"/>
    <w:rsid w:val="00390788"/>
    <w:rsid w:val="00391BCD"/>
    <w:rsid w:val="0039259A"/>
    <w:rsid w:val="00392CD8"/>
    <w:rsid w:val="00393CD4"/>
    <w:rsid w:val="0039606D"/>
    <w:rsid w:val="003969BE"/>
    <w:rsid w:val="00397135"/>
    <w:rsid w:val="00397291"/>
    <w:rsid w:val="003A0B36"/>
    <w:rsid w:val="003A16C1"/>
    <w:rsid w:val="003A36A4"/>
    <w:rsid w:val="003A3A2D"/>
    <w:rsid w:val="003A4B20"/>
    <w:rsid w:val="003A682B"/>
    <w:rsid w:val="003A6D09"/>
    <w:rsid w:val="003B06F3"/>
    <w:rsid w:val="003B0C91"/>
    <w:rsid w:val="003B2DA5"/>
    <w:rsid w:val="003B3309"/>
    <w:rsid w:val="003B4372"/>
    <w:rsid w:val="003B56D4"/>
    <w:rsid w:val="003B5B3D"/>
    <w:rsid w:val="003B6762"/>
    <w:rsid w:val="003B6A59"/>
    <w:rsid w:val="003C13AC"/>
    <w:rsid w:val="003C20D9"/>
    <w:rsid w:val="003C2C28"/>
    <w:rsid w:val="003C4D2F"/>
    <w:rsid w:val="003C78E9"/>
    <w:rsid w:val="003D40C1"/>
    <w:rsid w:val="003D41D9"/>
    <w:rsid w:val="003D4508"/>
    <w:rsid w:val="003D5D32"/>
    <w:rsid w:val="003D6437"/>
    <w:rsid w:val="003D6A84"/>
    <w:rsid w:val="003D6B32"/>
    <w:rsid w:val="003D6D46"/>
    <w:rsid w:val="003E0403"/>
    <w:rsid w:val="003E4146"/>
    <w:rsid w:val="003E5301"/>
    <w:rsid w:val="003E5493"/>
    <w:rsid w:val="003E6280"/>
    <w:rsid w:val="003E79F6"/>
    <w:rsid w:val="003F0B8D"/>
    <w:rsid w:val="003F1697"/>
    <w:rsid w:val="003F238E"/>
    <w:rsid w:val="003F3E0D"/>
    <w:rsid w:val="003F4724"/>
    <w:rsid w:val="003F6027"/>
    <w:rsid w:val="003F659B"/>
    <w:rsid w:val="003F6C5F"/>
    <w:rsid w:val="003F7209"/>
    <w:rsid w:val="003F7C35"/>
    <w:rsid w:val="00401771"/>
    <w:rsid w:val="0040390A"/>
    <w:rsid w:val="00403DE1"/>
    <w:rsid w:val="00404110"/>
    <w:rsid w:val="00404525"/>
    <w:rsid w:val="00405368"/>
    <w:rsid w:val="004107F9"/>
    <w:rsid w:val="0041087F"/>
    <w:rsid w:val="00413471"/>
    <w:rsid w:val="00415151"/>
    <w:rsid w:val="00415B2A"/>
    <w:rsid w:val="00420FDA"/>
    <w:rsid w:val="00421172"/>
    <w:rsid w:val="004219CC"/>
    <w:rsid w:val="00425137"/>
    <w:rsid w:val="0042643C"/>
    <w:rsid w:val="004306A1"/>
    <w:rsid w:val="004312A9"/>
    <w:rsid w:val="00432153"/>
    <w:rsid w:val="00434900"/>
    <w:rsid w:val="0043530C"/>
    <w:rsid w:val="00436541"/>
    <w:rsid w:val="00436CAB"/>
    <w:rsid w:val="004403FE"/>
    <w:rsid w:val="00440F78"/>
    <w:rsid w:val="00441FAE"/>
    <w:rsid w:val="00442507"/>
    <w:rsid w:val="004468EC"/>
    <w:rsid w:val="004471F5"/>
    <w:rsid w:val="0044793B"/>
    <w:rsid w:val="004530F9"/>
    <w:rsid w:val="00454195"/>
    <w:rsid w:val="00454EB2"/>
    <w:rsid w:val="004557DB"/>
    <w:rsid w:val="00455CDC"/>
    <w:rsid w:val="00457535"/>
    <w:rsid w:val="00457B93"/>
    <w:rsid w:val="00457DD5"/>
    <w:rsid w:val="00461D69"/>
    <w:rsid w:val="00461E76"/>
    <w:rsid w:val="004633CC"/>
    <w:rsid w:val="00464B26"/>
    <w:rsid w:val="00465368"/>
    <w:rsid w:val="004676D9"/>
    <w:rsid w:val="00467B7A"/>
    <w:rsid w:val="004704C6"/>
    <w:rsid w:val="00470AE5"/>
    <w:rsid w:val="00471219"/>
    <w:rsid w:val="004739A2"/>
    <w:rsid w:val="00474E3C"/>
    <w:rsid w:val="00476EB9"/>
    <w:rsid w:val="00481B7D"/>
    <w:rsid w:val="00484AA1"/>
    <w:rsid w:val="00486705"/>
    <w:rsid w:val="004872C7"/>
    <w:rsid w:val="00490826"/>
    <w:rsid w:val="00491D48"/>
    <w:rsid w:val="00492906"/>
    <w:rsid w:val="0049410C"/>
    <w:rsid w:val="00496D20"/>
    <w:rsid w:val="00496D3F"/>
    <w:rsid w:val="00496EC6"/>
    <w:rsid w:val="004976B7"/>
    <w:rsid w:val="004A014C"/>
    <w:rsid w:val="004A0E74"/>
    <w:rsid w:val="004A40FD"/>
    <w:rsid w:val="004A4289"/>
    <w:rsid w:val="004A4741"/>
    <w:rsid w:val="004A6E38"/>
    <w:rsid w:val="004B08A9"/>
    <w:rsid w:val="004B0FB7"/>
    <w:rsid w:val="004B2EC0"/>
    <w:rsid w:val="004B4933"/>
    <w:rsid w:val="004B4BEA"/>
    <w:rsid w:val="004B4E0C"/>
    <w:rsid w:val="004B5D45"/>
    <w:rsid w:val="004B5E53"/>
    <w:rsid w:val="004C0701"/>
    <w:rsid w:val="004C11B0"/>
    <w:rsid w:val="004C2259"/>
    <w:rsid w:val="004C293D"/>
    <w:rsid w:val="004C3B73"/>
    <w:rsid w:val="004C4239"/>
    <w:rsid w:val="004C670A"/>
    <w:rsid w:val="004C709E"/>
    <w:rsid w:val="004D0A8A"/>
    <w:rsid w:val="004D1AE1"/>
    <w:rsid w:val="004D25C4"/>
    <w:rsid w:val="004D3966"/>
    <w:rsid w:val="004D40CE"/>
    <w:rsid w:val="004D420E"/>
    <w:rsid w:val="004D7ACE"/>
    <w:rsid w:val="004E1BF9"/>
    <w:rsid w:val="004E2D5F"/>
    <w:rsid w:val="004E4861"/>
    <w:rsid w:val="004F0867"/>
    <w:rsid w:val="004F33E2"/>
    <w:rsid w:val="004F4A98"/>
    <w:rsid w:val="004F6A46"/>
    <w:rsid w:val="004F7D37"/>
    <w:rsid w:val="0050068C"/>
    <w:rsid w:val="005020C0"/>
    <w:rsid w:val="005025D7"/>
    <w:rsid w:val="00504B5E"/>
    <w:rsid w:val="0050502E"/>
    <w:rsid w:val="00505478"/>
    <w:rsid w:val="00506C40"/>
    <w:rsid w:val="00510413"/>
    <w:rsid w:val="0051226C"/>
    <w:rsid w:val="00512866"/>
    <w:rsid w:val="00514320"/>
    <w:rsid w:val="0051752E"/>
    <w:rsid w:val="00517693"/>
    <w:rsid w:val="005225ED"/>
    <w:rsid w:val="005227A8"/>
    <w:rsid w:val="00523757"/>
    <w:rsid w:val="00524752"/>
    <w:rsid w:val="00525718"/>
    <w:rsid w:val="00525AA7"/>
    <w:rsid w:val="00525D85"/>
    <w:rsid w:val="00525FC1"/>
    <w:rsid w:val="0052701B"/>
    <w:rsid w:val="005273D2"/>
    <w:rsid w:val="00531467"/>
    <w:rsid w:val="0053185F"/>
    <w:rsid w:val="005319CD"/>
    <w:rsid w:val="0053223E"/>
    <w:rsid w:val="00532F5C"/>
    <w:rsid w:val="00533BDD"/>
    <w:rsid w:val="0053406F"/>
    <w:rsid w:val="00535BF3"/>
    <w:rsid w:val="00535C6F"/>
    <w:rsid w:val="00537E26"/>
    <w:rsid w:val="00540084"/>
    <w:rsid w:val="00540226"/>
    <w:rsid w:val="005405FF"/>
    <w:rsid w:val="00541836"/>
    <w:rsid w:val="0054297D"/>
    <w:rsid w:val="00543F08"/>
    <w:rsid w:val="005456D6"/>
    <w:rsid w:val="0054678F"/>
    <w:rsid w:val="00547EE5"/>
    <w:rsid w:val="005520E3"/>
    <w:rsid w:val="00552EDB"/>
    <w:rsid w:val="0055451D"/>
    <w:rsid w:val="00556462"/>
    <w:rsid w:val="005616D1"/>
    <w:rsid w:val="005621FF"/>
    <w:rsid w:val="00562464"/>
    <w:rsid w:val="00564FC8"/>
    <w:rsid w:val="0056625A"/>
    <w:rsid w:val="005665D2"/>
    <w:rsid w:val="005746E0"/>
    <w:rsid w:val="00576666"/>
    <w:rsid w:val="00576FAD"/>
    <w:rsid w:val="00580F60"/>
    <w:rsid w:val="005824A3"/>
    <w:rsid w:val="00582CE8"/>
    <w:rsid w:val="00584465"/>
    <w:rsid w:val="00596C19"/>
    <w:rsid w:val="005976D0"/>
    <w:rsid w:val="00597F51"/>
    <w:rsid w:val="005A44F8"/>
    <w:rsid w:val="005A4EC5"/>
    <w:rsid w:val="005A5ABF"/>
    <w:rsid w:val="005A79C1"/>
    <w:rsid w:val="005B0F94"/>
    <w:rsid w:val="005B12DC"/>
    <w:rsid w:val="005B214B"/>
    <w:rsid w:val="005B2649"/>
    <w:rsid w:val="005B4081"/>
    <w:rsid w:val="005B5362"/>
    <w:rsid w:val="005B663A"/>
    <w:rsid w:val="005B6EB4"/>
    <w:rsid w:val="005C1E71"/>
    <w:rsid w:val="005C248A"/>
    <w:rsid w:val="005C5F37"/>
    <w:rsid w:val="005C68CF"/>
    <w:rsid w:val="005C7CB4"/>
    <w:rsid w:val="005C7D12"/>
    <w:rsid w:val="005C7FCB"/>
    <w:rsid w:val="005D16C8"/>
    <w:rsid w:val="005D175A"/>
    <w:rsid w:val="005D1D4F"/>
    <w:rsid w:val="005D2AAC"/>
    <w:rsid w:val="005D2B5D"/>
    <w:rsid w:val="005D2FBE"/>
    <w:rsid w:val="005D34B1"/>
    <w:rsid w:val="005D3560"/>
    <w:rsid w:val="005D4BDD"/>
    <w:rsid w:val="005D4C57"/>
    <w:rsid w:val="005D6D48"/>
    <w:rsid w:val="005D77B7"/>
    <w:rsid w:val="005D79B0"/>
    <w:rsid w:val="005D7CDE"/>
    <w:rsid w:val="005E1E91"/>
    <w:rsid w:val="005E2F9B"/>
    <w:rsid w:val="005E3552"/>
    <w:rsid w:val="005E4F5E"/>
    <w:rsid w:val="005E5CCD"/>
    <w:rsid w:val="005F0533"/>
    <w:rsid w:val="005F344A"/>
    <w:rsid w:val="005F4D4E"/>
    <w:rsid w:val="005F7AD4"/>
    <w:rsid w:val="00600D9B"/>
    <w:rsid w:val="006018EE"/>
    <w:rsid w:val="006033DF"/>
    <w:rsid w:val="006057D4"/>
    <w:rsid w:val="00605A9D"/>
    <w:rsid w:val="0060698F"/>
    <w:rsid w:val="00607CA4"/>
    <w:rsid w:val="00612284"/>
    <w:rsid w:val="006131EF"/>
    <w:rsid w:val="0061414F"/>
    <w:rsid w:val="006172B2"/>
    <w:rsid w:val="00617AA5"/>
    <w:rsid w:val="00620BAD"/>
    <w:rsid w:val="00621058"/>
    <w:rsid w:val="00622FE4"/>
    <w:rsid w:val="00624545"/>
    <w:rsid w:val="00624E03"/>
    <w:rsid w:val="006252C4"/>
    <w:rsid w:val="00626678"/>
    <w:rsid w:val="00626AFD"/>
    <w:rsid w:val="0063009C"/>
    <w:rsid w:val="00633C43"/>
    <w:rsid w:val="006358EE"/>
    <w:rsid w:val="0063631F"/>
    <w:rsid w:val="006366D1"/>
    <w:rsid w:val="00636BC3"/>
    <w:rsid w:val="00636C06"/>
    <w:rsid w:val="006409D5"/>
    <w:rsid w:val="0064101A"/>
    <w:rsid w:val="00641735"/>
    <w:rsid w:val="006418AB"/>
    <w:rsid w:val="00643042"/>
    <w:rsid w:val="00643384"/>
    <w:rsid w:val="006433C6"/>
    <w:rsid w:val="00643B29"/>
    <w:rsid w:val="00643CF5"/>
    <w:rsid w:val="00645027"/>
    <w:rsid w:val="006467C1"/>
    <w:rsid w:val="00647112"/>
    <w:rsid w:val="00647243"/>
    <w:rsid w:val="0064785C"/>
    <w:rsid w:val="00647C0B"/>
    <w:rsid w:val="00650BDE"/>
    <w:rsid w:val="00650C93"/>
    <w:rsid w:val="0065236C"/>
    <w:rsid w:val="006528A1"/>
    <w:rsid w:val="00652B37"/>
    <w:rsid w:val="006543C9"/>
    <w:rsid w:val="00661408"/>
    <w:rsid w:val="0066319A"/>
    <w:rsid w:val="0066336A"/>
    <w:rsid w:val="00663A47"/>
    <w:rsid w:val="006670E7"/>
    <w:rsid w:val="00667668"/>
    <w:rsid w:val="006706B5"/>
    <w:rsid w:val="00673245"/>
    <w:rsid w:val="00673675"/>
    <w:rsid w:val="00673C35"/>
    <w:rsid w:val="00676553"/>
    <w:rsid w:val="00677D28"/>
    <w:rsid w:val="00680CA9"/>
    <w:rsid w:val="00682467"/>
    <w:rsid w:val="00685BA1"/>
    <w:rsid w:val="00686101"/>
    <w:rsid w:val="0068685E"/>
    <w:rsid w:val="00687409"/>
    <w:rsid w:val="006946E6"/>
    <w:rsid w:val="0069528C"/>
    <w:rsid w:val="006A09E7"/>
    <w:rsid w:val="006A21CD"/>
    <w:rsid w:val="006A29B5"/>
    <w:rsid w:val="006A7C96"/>
    <w:rsid w:val="006B0458"/>
    <w:rsid w:val="006B1477"/>
    <w:rsid w:val="006B1AD9"/>
    <w:rsid w:val="006B2371"/>
    <w:rsid w:val="006B3866"/>
    <w:rsid w:val="006B5199"/>
    <w:rsid w:val="006B5B7F"/>
    <w:rsid w:val="006B6033"/>
    <w:rsid w:val="006B6095"/>
    <w:rsid w:val="006C04EA"/>
    <w:rsid w:val="006C0DC0"/>
    <w:rsid w:val="006C0F50"/>
    <w:rsid w:val="006C3D6E"/>
    <w:rsid w:val="006C480D"/>
    <w:rsid w:val="006C5C3A"/>
    <w:rsid w:val="006C6531"/>
    <w:rsid w:val="006C7624"/>
    <w:rsid w:val="006D3296"/>
    <w:rsid w:val="006D4697"/>
    <w:rsid w:val="006D489F"/>
    <w:rsid w:val="006D6309"/>
    <w:rsid w:val="006E1C85"/>
    <w:rsid w:val="006E24AC"/>
    <w:rsid w:val="006E2D27"/>
    <w:rsid w:val="006E3319"/>
    <w:rsid w:val="006E7DA2"/>
    <w:rsid w:val="006F0A7E"/>
    <w:rsid w:val="006F101A"/>
    <w:rsid w:val="006F1D19"/>
    <w:rsid w:val="006F440D"/>
    <w:rsid w:val="006F4FDA"/>
    <w:rsid w:val="006F724B"/>
    <w:rsid w:val="00700D4A"/>
    <w:rsid w:val="00702F2C"/>
    <w:rsid w:val="00704CD6"/>
    <w:rsid w:val="007054B6"/>
    <w:rsid w:val="00706C8D"/>
    <w:rsid w:val="00706FC7"/>
    <w:rsid w:val="00707608"/>
    <w:rsid w:val="007102DF"/>
    <w:rsid w:val="0071157F"/>
    <w:rsid w:val="00712C87"/>
    <w:rsid w:val="00712CBA"/>
    <w:rsid w:val="0071677C"/>
    <w:rsid w:val="00717288"/>
    <w:rsid w:val="00720AD9"/>
    <w:rsid w:val="00722075"/>
    <w:rsid w:val="007235F5"/>
    <w:rsid w:val="00725180"/>
    <w:rsid w:val="00727253"/>
    <w:rsid w:val="007312AF"/>
    <w:rsid w:val="00732712"/>
    <w:rsid w:val="00732851"/>
    <w:rsid w:val="0073349D"/>
    <w:rsid w:val="00734093"/>
    <w:rsid w:val="00734766"/>
    <w:rsid w:val="00736426"/>
    <w:rsid w:val="00737250"/>
    <w:rsid w:val="0074144F"/>
    <w:rsid w:val="00741DD6"/>
    <w:rsid w:val="00744722"/>
    <w:rsid w:val="00744864"/>
    <w:rsid w:val="00744907"/>
    <w:rsid w:val="0074511B"/>
    <w:rsid w:val="007454C9"/>
    <w:rsid w:val="00745B4A"/>
    <w:rsid w:val="007479AA"/>
    <w:rsid w:val="007506DF"/>
    <w:rsid w:val="00753124"/>
    <w:rsid w:val="00755F6F"/>
    <w:rsid w:val="0075638B"/>
    <w:rsid w:val="007575FB"/>
    <w:rsid w:val="00757CBC"/>
    <w:rsid w:val="00760E92"/>
    <w:rsid w:val="007612FC"/>
    <w:rsid w:val="00763CAE"/>
    <w:rsid w:val="00764FDE"/>
    <w:rsid w:val="00765CB2"/>
    <w:rsid w:val="00772A96"/>
    <w:rsid w:val="00772DC3"/>
    <w:rsid w:val="00773C05"/>
    <w:rsid w:val="00773DD0"/>
    <w:rsid w:val="00775E1A"/>
    <w:rsid w:val="00780052"/>
    <w:rsid w:val="0078281C"/>
    <w:rsid w:val="00783089"/>
    <w:rsid w:val="0078409C"/>
    <w:rsid w:val="00785551"/>
    <w:rsid w:val="007856A1"/>
    <w:rsid w:val="0078602F"/>
    <w:rsid w:val="0078738A"/>
    <w:rsid w:val="0079094D"/>
    <w:rsid w:val="007911FC"/>
    <w:rsid w:val="007926E2"/>
    <w:rsid w:val="00792A86"/>
    <w:rsid w:val="007956D3"/>
    <w:rsid w:val="00796F36"/>
    <w:rsid w:val="007978CE"/>
    <w:rsid w:val="007A2882"/>
    <w:rsid w:val="007A2D48"/>
    <w:rsid w:val="007A393D"/>
    <w:rsid w:val="007A41C2"/>
    <w:rsid w:val="007A47C1"/>
    <w:rsid w:val="007B0FEE"/>
    <w:rsid w:val="007B1BDA"/>
    <w:rsid w:val="007B2D23"/>
    <w:rsid w:val="007B43D4"/>
    <w:rsid w:val="007B527B"/>
    <w:rsid w:val="007C09F8"/>
    <w:rsid w:val="007C0CB1"/>
    <w:rsid w:val="007C138C"/>
    <w:rsid w:val="007C1934"/>
    <w:rsid w:val="007C1D32"/>
    <w:rsid w:val="007C1F2E"/>
    <w:rsid w:val="007C27CA"/>
    <w:rsid w:val="007C3B53"/>
    <w:rsid w:val="007C4A1A"/>
    <w:rsid w:val="007C4E14"/>
    <w:rsid w:val="007C6EC5"/>
    <w:rsid w:val="007C733D"/>
    <w:rsid w:val="007D0237"/>
    <w:rsid w:val="007D1CD9"/>
    <w:rsid w:val="007D3220"/>
    <w:rsid w:val="007D42DD"/>
    <w:rsid w:val="007D59BE"/>
    <w:rsid w:val="007D7345"/>
    <w:rsid w:val="007D7745"/>
    <w:rsid w:val="007D7B3D"/>
    <w:rsid w:val="007D7DE1"/>
    <w:rsid w:val="007E044B"/>
    <w:rsid w:val="007E39D2"/>
    <w:rsid w:val="007E408A"/>
    <w:rsid w:val="007E4521"/>
    <w:rsid w:val="007E4ED6"/>
    <w:rsid w:val="007E59AA"/>
    <w:rsid w:val="007E5F23"/>
    <w:rsid w:val="007E662F"/>
    <w:rsid w:val="007E6793"/>
    <w:rsid w:val="007E69CE"/>
    <w:rsid w:val="007F0F29"/>
    <w:rsid w:val="007F14B8"/>
    <w:rsid w:val="007F194A"/>
    <w:rsid w:val="007F26FB"/>
    <w:rsid w:val="007F3567"/>
    <w:rsid w:val="007F3C3A"/>
    <w:rsid w:val="007F3DBE"/>
    <w:rsid w:val="007F6824"/>
    <w:rsid w:val="00801E82"/>
    <w:rsid w:val="008027F6"/>
    <w:rsid w:val="0080338A"/>
    <w:rsid w:val="00806460"/>
    <w:rsid w:val="00806D25"/>
    <w:rsid w:val="00807495"/>
    <w:rsid w:val="00807F92"/>
    <w:rsid w:val="008101D4"/>
    <w:rsid w:val="00811810"/>
    <w:rsid w:val="00811EB5"/>
    <w:rsid w:val="0081249A"/>
    <w:rsid w:val="00813777"/>
    <w:rsid w:val="00813976"/>
    <w:rsid w:val="00815D4C"/>
    <w:rsid w:val="00817B18"/>
    <w:rsid w:val="00820E47"/>
    <w:rsid w:val="00822E41"/>
    <w:rsid w:val="008241C5"/>
    <w:rsid w:val="008243AA"/>
    <w:rsid w:val="00824947"/>
    <w:rsid w:val="00824D09"/>
    <w:rsid w:val="008253BC"/>
    <w:rsid w:val="00825A39"/>
    <w:rsid w:val="0082611C"/>
    <w:rsid w:val="00826184"/>
    <w:rsid w:val="008269A0"/>
    <w:rsid w:val="00826C18"/>
    <w:rsid w:val="00833CE5"/>
    <w:rsid w:val="00833E43"/>
    <w:rsid w:val="008348B4"/>
    <w:rsid w:val="00835E3F"/>
    <w:rsid w:val="00836328"/>
    <w:rsid w:val="00837404"/>
    <w:rsid w:val="00840280"/>
    <w:rsid w:val="00840826"/>
    <w:rsid w:val="008437D2"/>
    <w:rsid w:val="008449E1"/>
    <w:rsid w:val="0084635C"/>
    <w:rsid w:val="00846A85"/>
    <w:rsid w:val="00852834"/>
    <w:rsid w:val="00856581"/>
    <w:rsid w:val="0085664B"/>
    <w:rsid w:val="00860A03"/>
    <w:rsid w:val="008630DC"/>
    <w:rsid w:val="00865551"/>
    <w:rsid w:val="00865778"/>
    <w:rsid w:val="00865837"/>
    <w:rsid w:val="00867276"/>
    <w:rsid w:val="00870417"/>
    <w:rsid w:val="0087097D"/>
    <w:rsid w:val="00870F85"/>
    <w:rsid w:val="00871AE5"/>
    <w:rsid w:val="00871BAA"/>
    <w:rsid w:val="00872EDD"/>
    <w:rsid w:val="00874ECA"/>
    <w:rsid w:val="0087624D"/>
    <w:rsid w:val="00876C00"/>
    <w:rsid w:val="008771A4"/>
    <w:rsid w:val="00877320"/>
    <w:rsid w:val="00877508"/>
    <w:rsid w:val="00877F37"/>
    <w:rsid w:val="00883945"/>
    <w:rsid w:val="008848DF"/>
    <w:rsid w:val="00890298"/>
    <w:rsid w:val="00891D1D"/>
    <w:rsid w:val="00891E11"/>
    <w:rsid w:val="00893BA2"/>
    <w:rsid w:val="00894AE1"/>
    <w:rsid w:val="00894CDF"/>
    <w:rsid w:val="00896D0D"/>
    <w:rsid w:val="00897156"/>
    <w:rsid w:val="00897421"/>
    <w:rsid w:val="0089749F"/>
    <w:rsid w:val="008A0315"/>
    <w:rsid w:val="008A1045"/>
    <w:rsid w:val="008A1A17"/>
    <w:rsid w:val="008A1F00"/>
    <w:rsid w:val="008A27D9"/>
    <w:rsid w:val="008A311A"/>
    <w:rsid w:val="008A31C0"/>
    <w:rsid w:val="008A5543"/>
    <w:rsid w:val="008A7A20"/>
    <w:rsid w:val="008A7FC8"/>
    <w:rsid w:val="008B2ABA"/>
    <w:rsid w:val="008B3EA9"/>
    <w:rsid w:val="008B5B43"/>
    <w:rsid w:val="008B681A"/>
    <w:rsid w:val="008C0526"/>
    <w:rsid w:val="008C0B6B"/>
    <w:rsid w:val="008C13FF"/>
    <w:rsid w:val="008C21F1"/>
    <w:rsid w:val="008C2487"/>
    <w:rsid w:val="008C27D3"/>
    <w:rsid w:val="008C30FB"/>
    <w:rsid w:val="008C3249"/>
    <w:rsid w:val="008C7821"/>
    <w:rsid w:val="008D001D"/>
    <w:rsid w:val="008D0651"/>
    <w:rsid w:val="008D108F"/>
    <w:rsid w:val="008D163B"/>
    <w:rsid w:val="008D1CA9"/>
    <w:rsid w:val="008D2D67"/>
    <w:rsid w:val="008D426A"/>
    <w:rsid w:val="008D56E4"/>
    <w:rsid w:val="008D7EBD"/>
    <w:rsid w:val="008D7FC7"/>
    <w:rsid w:val="008E0833"/>
    <w:rsid w:val="008E195E"/>
    <w:rsid w:val="008E1A6D"/>
    <w:rsid w:val="008E22CA"/>
    <w:rsid w:val="008E4A25"/>
    <w:rsid w:val="008E4D3F"/>
    <w:rsid w:val="008E65D5"/>
    <w:rsid w:val="008E6D46"/>
    <w:rsid w:val="008F14F4"/>
    <w:rsid w:val="008F1517"/>
    <w:rsid w:val="008F186F"/>
    <w:rsid w:val="008F2474"/>
    <w:rsid w:val="008F4451"/>
    <w:rsid w:val="008F5123"/>
    <w:rsid w:val="008F7FD2"/>
    <w:rsid w:val="00900933"/>
    <w:rsid w:val="00900C51"/>
    <w:rsid w:val="00901441"/>
    <w:rsid w:val="00901E55"/>
    <w:rsid w:val="00903093"/>
    <w:rsid w:val="009043FF"/>
    <w:rsid w:val="00904D5A"/>
    <w:rsid w:val="00905B04"/>
    <w:rsid w:val="009060B0"/>
    <w:rsid w:val="00910D57"/>
    <w:rsid w:val="00910E46"/>
    <w:rsid w:val="00911E90"/>
    <w:rsid w:val="00911F26"/>
    <w:rsid w:val="00912598"/>
    <w:rsid w:val="00917FB2"/>
    <w:rsid w:val="009206E1"/>
    <w:rsid w:val="00920EE3"/>
    <w:rsid w:val="009217FA"/>
    <w:rsid w:val="00921EC1"/>
    <w:rsid w:val="00923CF7"/>
    <w:rsid w:val="009240CB"/>
    <w:rsid w:val="00924F3D"/>
    <w:rsid w:val="00925EB1"/>
    <w:rsid w:val="0092675C"/>
    <w:rsid w:val="009276D8"/>
    <w:rsid w:val="009304AA"/>
    <w:rsid w:val="009320AD"/>
    <w:rsid w:val="009338E8"/>
    <w:rsid w:val="00933F09"/>
    <w:rsid w:val="0093437F"/>
    <w:rsid w:val="009343B9"/>
    <w:rsid w:val="00934C95"/>
    <w:rsid w:val="00934D37"/>
    <w:rsid w:val="0093653A"/>
    <w:rsid w:val="00937588"/>
    <w:rsid w:val="0094078E"/>
    <w:rsid w:val="00940F8B"/>
    <w:rsid w:val="009426AA"/>
    <w:rsid w:val="00944054"/>
    <w:rsid w:val="009441BC"/>
    <w:rsid w:val="0094493F"/>
    <w:rsid w:val="00946746"/>
    <w:rsid w:val="0094790B"/>
    <w:rsid w:val="00947A2C"/>
    <w:rsid w:val="00947B5F"/>
    <w:rsid w:val="009503D5"/>
    <w:rsid w:val="00950673"/>
    <w:rsid w:val="00953D0A"/>
    <w:rsid w:val="00956CDC"/>
    <w:rsid w:val="00957658"/>
    <w:rsid w:val="00960DA6"/>
    <w:rsid w:val="00961440"/>
    <w:rsid w:val="009614E8"/>
    <w:rsid w:val="00961A2D"/>
    <w:rsid w:val="00961C21"/>
    <w:rsid w:val="0096339B"/>
    <w:rsid w:val="00963B64"/>
    <w:rsid w:val="00964B15"/>
    <w:rsid w:val="00966C2D"/>
    <w:rsid w:val="00967D6A"/>
    <w:rsid w:val="0097172C"/>
    <w:rsid w:val="00972A9D"/>
    <w:rsid w:val="00973D2C"/>
    <w:rsid w:val="0097796A"/>
    <w:rsid w:val="009832E7"/>
    <w:rsid w:val="00983B11"/>
    <w:rsid w:val="00985AA2"/>
    <w:rsid w:val="00987B89"/>
    <w:rsid w:val="0099076B"/>
    <w:rsid w:val="00990D47"/>
    <w:rsid w:val="0099261F"/>
    <w:rsid w:val="00992BCF"/>
    <w:rsid w:val="00993080"/>
    <w:rsid w:val="00994B8D"/>
    <w:rsid w:val="0099581C"/>
    <w:rsid w:val="00996728"/>
    <w:rsid w:val="00996B12"/>
    <w:rsid w:val="009A1FE3"/>
    <w:rsid w:val="009A351F"/>
    <w:rsid w:val="009A3C86"/>
    <w:rsid w:val="009A51A2"/>
    <w:rsid w:val="009A5439"/>
    <w:rsid w:val="009A5E6B"/>
    <w:rsid w:val="009A7861"/>
    <w:rsid w:val="009A7B35"/>
    <w:rsid w:val="009B08E5"/>
    <w:rsid w:val="009B2039"/>
    <w:rsid w:val="009B3930"/>
    <w:rsid w:val="009B4C25"/>
    <w:rsid w:val="009B4D9F"/>
    <w:rsid w:val="009B7069"/>
    <w:rsid w:val="009B7A69"/>
    <w:rsid w:val="009C3FA3"/>
    <w:rsid w:val="009C4B26"/>
    <w:rsid w:val="009C4D0B"/>
    <w:rsid w:val="009C512B"/>
    <w:rsid w:val="009C66E2"/>
    <w:rsid w:val="009D3383"/>
    <w:rsid w:val="009D3FC6"/>
    <w:rsid w:val="009D43E1"/>
    <w:rsid w:val="009D445B"/>
    <w:rsid w:val="009D4F10"/>
    <w:rsid w:val="009D6194"/>
    <w:rsid w:val="009D7407"/>
    <w:rsid w:val="009E1396"/>
    <w:rsid w:val="009E164A"/>
    <w:rsid w:val="009E1D43"/>
    <w:rsid w:val="009E3A04"/>
    <w:rsid w:val="009E3C3C"/>
    <w:rsid w:val="009E4360"/>
    <w:rsid w:val="009E4444"/>
    <w:rsid w:val="009E5251"/>
    <w:rsid w:val="009E52B5"/>
    <w:rsid w:val="009E5C12"/>
    <w:rsid w:val="009F0203"/>
    <w:rsid w:val="009F0C63"/>
    <w:rsid w:val="009F299E"/>
    <w:rsid w:val="009F4CD4"/>
    <w:rsid w:val="009F7241"/>
    <w:rsid w:val="009F77BA"/>
    <w:rsid w:val="009F78F7"/>
    <w:rsid w:val="00A0050C"/>
    <w:rsid w:val="00A00957"/>
    <w:rsid w:val="00A01042"/>
    <w:rsid w:val="00A01BBC"/>
    <w:rsid w:val="00A0226F"/>
    <w:rsid w:val="00A04BDE"/>
    <w:rsid w:val="00A04CDA"/>
    <w:rsid w:val="00A054D2"/>
    <w:rsid w:val="00A116D3"/>
    <w:rsid w:val="00A12AC0"/>
    <w:rsid w:val="00A1333F"/>
    <w:rsid w:val="00A16684"/>
    <w:rsid w:val="00A1687C"/>
    <w:rsid w:val="00A20946"/>
    <w:rsid w:val="00A22889"/>
    <w:rsid w:val="00A22C62"/>
    <w:rsid w:val="00A22DD0"/>
    <w:rsid w:val="00A22F41"/>
    <w:rsid w:val="00A23C5F"/>
    <w:rsid w:val="00A24DF3"/>
    <w:rsid w:val="00A24F04"/>
    <w:rsid w:val="00A2508D"/>
    <w:rsid w:val="00A252E9"/>
    <w:rsid w:val="00A259AF"/>
    <w:rsid w:val="00A25CB1"/>
    <w:rsid w:val="00A26859"/>
    <w:rsid w:val="00A2739F"/>
    <w:rsid w:val="00A32F22"/>
    <w:rsid w:val="00A33147"/>
    <w:rsid w:val="00A33F0F"/>
    <w:rsid w:val="00A34A77"/>
    <w:rsid w:val="00A37AFB"/>
    <w:rsid w:val="00A37FDC"/>
    <w:rsid w:val="00A444A5"/>
    <w:rsid w:val="00A45251"/>
    <w:rsid w:val="00A452A7"/>
    <w:rsid w:val="00A45AD3"/>
    <w:rsid w:val="00A4766E"/>
    <w:rsid w:val="00A50E90"/>
    <w:rsid w:val="00A51800"/>
    <w:rsid w:val="00A51EBB"/>
    <w:rsid w:val="00A552C6"/>
    <w:rsid w:val="00A57367"/>
    <w:rsid w:val="00A60EE8"/>
    <w:rsid w:val="00A61877"/>
    <w:rsid w:val="00A61A52"/>
    <w:rsid w:val="00A62D31"/>
    <w:rsid w:val="00A64BF3"/>
    <w:rsid w:val="00A64CB6"/>
    <w:rsid w:val="00A65013"/>
    <w:rsid w:val="00A650A0"/>
    <w:rsid w:val="00A65196"/>
    <w:rsid w:val="00A65D1F"/>
    <w:rsid w:val="00A70652"/>
    <w:rsid w:val="00A70AE6"/>
    <w:rsid w:val="00A71AEF"/>
    <w:rsid w:val="00A71B35"/>
    <w:rsid w:val="00A72663"/>
    <w:rsid w:val="00A75456"/>
    <w:rsid w:val="00A757FB"/>
    <w:rsid w:val="00A75BE4"/>
    <w:rsid w:val="00A75BFC"/>
    <w:rsid w:val="00A75DC2"/>
    <w:rsid w:val="00A766E1"/>
    <w:rsid w:val="00A76C18"/>
    <w:rsid w:val="00A76DFB"/>
    <w:rsid w:val="00A81135"/>
    <w:rsid w:val="00A81207"/>
    <w:rsid w:val="00A81EB4"/>
    <w:rsid w:val="00A83AA4"/>
    <w:rsid w:val="00A84E69"/>
    <w:rsid w:val="00A8706A"/>
    <w:rsid w:val="00A950A6"/>
    <w:rsid w:val="00A96DE8"/>
    <w:rsid w:val="00A97A02"/>
    <w:rsid w:val="00A97BDD"/>
    <w:rsid w:val="00AA1161"/>
    <w:rsid w:val="00AA29C2"/>
    <w:rsid w:val="00AA2FB8"/>
    <w:rsid w:val="00AA4C43"/>
    <w:rsid w:val="00AA6C68"/>
    <w:rsid w:val="00AA75E7"/>
    <w:rsid w:val="00AA7E37"/>
    <w:rsid w:val="00AB1C1C"/>
    <w:rsid w:val="00AC169E"/>
    <w:rsid w:val="00AC1701"/>
    <w:rsid w:val="00AC1EA7"/>
    <w:rsid w:val="00AC23BF"/>
    <w:rsid w:val="00AC54FE"/>
    <w:rsid w:val="00AD0047"/>
    <w:rsid w:val="00AD0DEB"/>
    <w:rsid w:val="00AD1B29"/>
    <w:rsid w:val="00AD2028"/>
    <w:rsid w:val="00AD2ED2"/>
    <w:rsid w:val="00AD3461"/>
    <w:rsid w:val="00AD42E5"/>
    <w:rsid w:val="00AD6633"/>
    <w:rsid w:val="00AE3ABE"/>
    <w:rsid w:val="00AE4718"/>
    <w:rsid w:val="00AE7CC2"/>
    <w:rsid w:val="00AF007C"/>
    <w:rsid w:val="00AF7FB4"/>
    <w:rsid w:val="00B000CB"/>
    <w:rsid w:val="00B01558"/>
    <w:rsid w:val="00B05104"/>
    <w:rsid w:val="00B05414"/>
    <w:rsid w:val="00B06147"/>
    <w:rsid w:val="00B06A90"/>
    <w:rsid w:val="00B10BB1"/>
    <w:rsid w:val="00B10E60"/>
    <w:rsid w:val="00B11796"/>
    <w:rsid w:val="00B121B7"/>
    <w:rsid w:val="00B12216"/>
    <w:rsid w:val="00B12FCB"/>
    <w:rsid w:val="00B1383F"/>
    <w:rsid w:val="00B13933"/>
    <w:rsid w:val="00B17737"/>
    <w:rsid w:val="00B178DC"/>
    <w:rsid w:val="00B201B9"/>
    <w:rsid w:val="00B20788"/>
    <w:rsid w:val="00B21518"/>
    <w:rsid w:val="00B2358E"/>
    <w:rsid w:val="00B23846"/>
    <w:rsid w:val="00B243C5"/>
    <w:rsid w:val="00B24521"/>
    <w:rsid w:val="00B26860"/>
    <w:rsid w:val="00B26F21"/>
    <w:rsid w:val="00B3007C"/>
    <w:rsid w:val="00B30655"/>
    <w:rsid w:val="00B30D08"/>
    <w:rsid w:val="00B31A44"/>
    <w:rsid w:val="00B3449C"/>
    <w:rsid w:val="00B356C1"/>
    <w:rsid w:val="00B35740"/>
    <w:rsid w:val="00B370E2"/>
    <w:rsid w:val="00B371C5"/>
    <w:rsid w:val="00B427E3"/>
    <w:rsid w:val="00B42882"/>
    <w:rsid w:val="00B42A45"/>
    <w:rsid w:val="00B43C92"/>
    <w:rsid w:val="00B46463"/>
    <w:rsid w:val="00B47F20"/>
    <w:rsid w:val="00B506CA"/>
    <w:rsid w:val="00B52F84"/>
    <w:rsid w:val="00B530AC"/>
    <w:rsid w:val="00B5339D"/>
    <w:rsid w:val="00B601D4"/>
    <w:rsid w:val="00B60272"/>
    <w:rsid w:val="00B613DB"/>
    <w:rsid w:val="00B62C1F"/>
    <w:rsid w:val="00B64097"/>
    <w:rsid w:val="00B65A11"/>
    <w:rsid w:val="00B67D37"/>
    <w:rsid w:val="00B70B34"/>
    <w:rsid w:val="00B725C1"/>
    <w:rsid w:val="00B738CC"/>
    <w:rsid w:val="00B77C1E"/>
    <w:rsid w:val="00B80E0A"/>
    <w:rsid w:val="00B80E42"/>
    <w:rsid w:val="00B81A34"/>
    <w:rsid w:val="00B83455"/>
    <w:rsid w:val="00B83794"/>
    <w:rsid w:val="00B838C5"/>
    <w:rsid w:val="00B839BE"/>
    <w:rsid w:val="00B83BFF"/>
    <w:rsid w:val="00B840B0"/>
    <w:rsid w:val="00B85ED1"/>
    <w:rsid w:val="00B92CFB"/>
    <w:rsid w:val="00B96BFD"/>
    <w:rsid w:val="00B96E0C"/>
    <w:rsid w:val="00B97229"/>
    <w:rsid w:val="00B97291"/>
    <w:rsid w:val="00B97A0A"/>
    <w:rsid w:val="00BA0B10"/>
    <w:rsid w:val="00BA376C"/>
    <w:rsid w:val="00BA38FD"/>
    <w:rsid w:val="00BA47C9"/>
    <w:rsid w:val="00BA739F"/>
    <w:rsid w:val="00BB068F"/>
    <w:rsid w:val="00BB20F7"/>
    <w:rsid w:val="00BB24C7"/>
    <w:rsid w:val="00BC0061"/>
    <w:rsid w:val="00BC02DC"/>
    <w:rsid w:val="00BC1097"/>
    <w:rsid w:val="00BC3617"/>
    <w:rsid w:val="00BC3A02"/>
    <w:rsid w:val="00BC4F96"/>
    <w:rsid w:val="00BC5ED9"/>
    <w:rsid w:val="00BC66F9"/>
    <w:rsid w:val="00BC7628"/>
    <w:rsid w:val="00BC7E89"/>
    <w:rsid w:val="00BD0EEB"/>
    <w:rsid w:val="00BD149C"/>
    <w:rsid w:val="00BD4B84"/>
    <w:rsid w:val="00BE143A"/>
    <w:rsid w:val="00BE1A78"/>
    <w:rsid w:val="00BE20CB"/>
    <w:rsid w:val="00BE751D"/>
    <w:rsid w:val="00BF023A"/>
    <w:rsid w:val="00BF1F95"/>
    <w:rsid w:val="00BF2689"/>
    <w:rsid w:val="00BF3724"/>
    <w:rsid w:val="00BF37F7"/>
    <w:rsid w:val="00BF3CBF"/>
    <w:rsid w:val="00BF4EFC"/>
    <w:rsid w:val="00BF5A8C"/>
    <w:rsid w:val="00BF7F2F"/>
    <w:rsid w:val="00C008C8"/>
    <w:rsid w:val="00C00BC3"/>
    <w:rsid w:val="00C02B86"/>
    <w:rsid w:val="00C039E1"/>
    <w:rsid w:val="00C075B4"/>
    <w:rsid w:val="00C10015"/>
    <w:rsid w:val="00C12B5C"/>
    <w:rsid w:val="00C12FFB"/>
    <w:rsid w:val="00C13A3E"/>
    <w:rsid w:val="00C14656"/>
    <w:rsid w:val="00C153D6"/>
    <w:rsid w:val="00C15927"/>
    <w:rsid w:val="00C20148"/>
    <w:rsid w:val="00C21628"/>
    <w:rsid w:val="00C21901"/>
    <w:rsid w:val="00C24071"/>
    <w:rsid w:val="00C2435C"/>
    <w:rsid w:val="00C24E90"/>
    <w:rsid w:val="00C27506"/>
    <w:rsid w:val="00C27DAF"/>
    <w:rsid w:val="00C30E64"/>
    <w:rsid w:val="00C32278"/>
    <w:rsid w:val="00C3279A"/>
    <w:rsid w:val="00C34087"/>
    <w:rsid w:val="00C347FA"/>
    <w:rsid w:val="00C34CB6"/>
    <w:rsid w:val="00C3596B"/>
    <w:rsid w:val="00C40CDF"/>
    <w:rsid w:val="00C42DF0"/>
    <w:rsid w:val="00C444CA"/>
    <w:rsid w:val="00C45C76"/>
    <w:rsid w:val="00C460D8"/>
    <w:rsid w:val="00C465AA"/>
    <w:rsid w:val="00C52EE0"/>
    <w:rsid w:val="00C54545"/>
    <w:rsid w:val="00C55800"/>
    <w:rsid w:val="00C55ADA"/>
    <w:rsid w:val="00C5773D"/>
    <w:rsid w:val="00C57BD9"/>
    <w:rsid w:val="00C60A88"/>
    <w:rsid w:val="00C6196D"/>
    <w:rsid w:val="00C61FEF"/>
    <w:rsid w:val="00C626FD"/>
    <w:rsid w:val="00C62F79"/>
    <w:rsid w:val="00C641F5"/>
    <w:rsid w:val="00C64BB7"/>
    <w:rsid w:val="00C64CE5"/>
    <w:rsid w:val="00C6592C"/>
    <w:rsid w:val="00C65BA7"/>
    <w:rsid w:val="00C662E5"/>
    <w:rsid w:val="00C67961"/>
    <w:rsid w:val="00C72382"/>
    <w:rsid w:val="00C72AAE"/>
    <w:rsid w:val="00C768A3"/>
    <w:rsid w:val="00C8097B"/>
    <w:rsid w:val="00C8120B"/>
    <w:rsid w:val="00C82D20"/>
    <w:rsid w:val="00C87346"/>
    <w:rsid w:val="00C91423"/>
    <w:rsid w:val="00C91A4B"/>
    <w:rsid w:val="00C97D45"/>
    <w:rsid w:val="00CA0EFE"/>
    <w:rsid w:val="00CA1C73"/>
    <w:rsid w:val="00CA22CD"/>
    <w:rsid w:val="00CA2CE1"/>
    <w:rsid w:val="00CA3D11"/>
    <w:rsid w:val="00CA4506"/>
    <w:rsid w:val="00CA5609"/>
    <w:rsid w:val="00CA5859"/>
    <w:rsid w:val="00CA5F81"/>
    <w:rsid w:val="00CA68DF"/>
    <w:rsid w:val="00CB3203"/>
    <w:rsid w:val="00CB3CBD"/>
    <w:rsid w:val="00CB4317"/>
    <w:rsid w:val="00CB579C"/>
    <w:rsid w:val="00CB5B88"/>
    <w:rsid w:val="00CB5F19"/>
    <w:rsid w:val="00CB6599"/>
    <w:rsid w:val="00CB78A3"/>
    <w:rsid w:val="00CC1BE4"/>
    <w:rsid w:val="00CC7F20"/>
    <w:rsid w:val="00CD2B97"/>
    <w:rsid w:val="00CD435D"/>
    <w:rsid w:val="00CD52EB"/>
    <w:rsid w:val="00CD5D26"/>
    <w:rsid w:val="00CD5F42"/>
    <w:rsid w:val="00CD7F50"/>
    <w:rsid w:val="00CE2803"/>
    <w:rsid w:val="00CE28A4"/>
    <w:rsid w:val="00CE38E0"/>
    <w:rsid w:val="00CE4251"/>
    <w:rsid w:val="00CE5869"/>
    <w:rsid w:val="00CE5E0A"/>
    <w:rsid w:val="00CE6AD1"/>
    <w:rsid w:val="00CE6C09"/>
    <w:rsid w:val="00CE7DA1"/>
    <w:rsid w:val="00CF0455"/>
    <w:rsid w:val="00CF1C9D"/>
    <w:rsid w:val="00CF3505"/>
    <w:rsid w:val="00CF36CB"/>
    <w:rsid w:val="00CF440A"/>
    <w:rsid w:val="00CF4BF2"/>
    <w:rsid w:val="00CF5FDC"/>
    <w:rsid w:val="00CF6DE1"/>
    <w:rsid w:val="00CF71A6"/>
    <w:rsid w:val="00CF76BC"/>
    <w:rsid w:val="00D0032A"/>
    <w:rsid w:val="00D01043"/>
    <w:rsid w:val="00D0173F"/>
    <w:rsid w:val="00D04441"/>
    <w:rsid w:val="00D10608"/>
    <w:rsid w:val="00D10F0C"/>
    <w:rsid w:val="00D151E1"/>
    <w:rsid w:val="00D17804"/>
    <w:rsid w:val="00D17CD8"/>
    <w:rsid w:val="00D2088D"/>
    <w:rsid w:val="00D20D56"/>
    <w:rsid w:val="00D220A3"/>
    <w:rsid w:val="00D227F1"/>
    <w:rsid w:val="00D23975"/>
    <w:rsid w:val="00D24D59"/>
    <w:rsid w:val="00D25905"/>
    <w:rsid w:val="00D25D66"/>
    <w:rsid w:val="00D26E63"/>
    <w:rsid w:val="00D276A8"/>
    <w:rsid w:val="00D31265"/>
    <w:rsid w:val="00D32FBB"/>
    <w:rsid w:val="00D353F4"/>
    <w:rsid w:val="00D35720"/>
    <w:rsid w:val="00D35F9C"/>
    <w:rsid w:val="00D36A05"/>
    <w:rsid w:val="00D36C40"/>
    <w:rsid w:val="00D37B48"/>
    <w:rsid w:val="00D4064D"/>
    <w:rsid w:val="00D43442"/>
    <w:rsid w:val="00D436E9"/>
    <w:rsid w:val="00D43ABB"/>
    <w:rsid w:val="00D46189"/>
    <w:rsid w:val="00D47E7B"/>
    <w:rsid w:val="00D5331D"/>
    <w:rsid w:val="00D53C92"/>
    <w:rsid w:val="00D54EFF"/>
    <w:rsid w:val="00D55861"/>
    <w:rsid w:val="00D55929"/>
    <w:rsid w:val="00D55A52"/>
    <w:rsid w:val="00D56699"/>
    <w:rsid w:val="00D57575"/>
    <w:rsid w:val="00D576A6"/>
    <w:rsid w:val="00D60E9C"/>
    <w:rsid w:val="00D612A0"/>
    <w:rsid w:val="00D614FE"/>
    <w:rsid w:val="00D658AB"/>
    <w:rsid w:val="00D668EA"/>
    <w:rsid w:val="00D66E14"/>
    <w:rsid w:val="00D67E4F"/>
    <w:rsid w:val="00D7103A"/>
    <w:rsid w:val="00D72853"/>
    <w:rsid w:val="00D7344B"/>
    <w:rsid w:val="00D73507"/>
    <w:rsid w:val="00D73D8D"/>
    <w:rsid w:val="00D755F2"/>
    <w:rsid w:val="00D75F71"/>
    <w:rsid w:val="00D76963"/>
    <w:rsid w:val="00D8056D"/>
    <w:rsid w:val="00D822C5"/>
    <w:rsid w:val="00D831D1"/>
    <w:rsid w:val="00D83E0F"/>
    <w:rsid w:val="00D848B3"/>
    <w:rsid w:val="00D86C71"/>
    <w:rsid w:val="00D8732E"/>
    <w:rsid w:val="00D879BF"/>
    <w:rsid w:val="00D90443"/>
    <w:rsid w:val="00D90D2B"/>
    <w:rsid w:val="00D913F9"/>
    <w:rsid w:val="00D94CDD"/>
    <w:rsid w:val="00D97E9B"/>
    <w:rsid w:val="00DA0271"/>
    <w:rsid w:val="00DA0804"/>
    <w:rsid w:val="00DA0C70"/>
    <w:rsid w:val="00DA1B5D"/>
    <w:rsid w:val="00DA27EA"/>
    <w:rsid w:val="00DA2D31"/>
    <w:rsid w:val="00DA39AD"/>
    <w:rsid w:val="00DA3D92"/>
    <w:rsid w:val="00DA5157"/>
    <w:rsid w:val="00DA5E7E"/>
    <w:rsid w:val="00DA6304"/>
    <w:rsid w:val="00DA7105"/>
    <w:rsid w:val="00DB06B5"/>
    <w:rsid w:val="00DB1139"/>
    <w:rsid w:val="00DB3AC9"/>
    <w:rsid w:val="00DB3CB7"/>
    <w:rsid w:val="00DB3EE5"/>
    <w:rsid w:val="00DB4FBC"/>
    <w:rsid w:val="00DB7291"/>
    <w:rsid w:val="00DB7A52"/>
    <w:rsid w:val="00DC18ED"/>
    <w:rsid w:val="00DC25A9"/>
    <w:rsid w:val="00DC265B"/>
    <w:rsid w:val="00DC3A0D"/>
    <w:rsid w:val="00DC3D6E"/>
    <w:rsid w:val="00DC424A"/>
    <w:rsid w:val="00DC48E9"/>
    <w:rsid w:val="00DC6B32"/>
    <w:rsid w:val="00DC6E07"/>
    <w:rsid w:val="00DD1BBF"/>
    <w:rsid w:val="00DD2264"/>
    <w:rsid w:val="00DD34B2"/>
    <w:rsid w:val="00DD5012"/>
    <w:rsid w:val="00DD5022"/>
    <w:rsid w:val="00DD6031"/>
    <w:rsid w:val="00DD77F7"/>
    <w:rsid w:val="00DE1334"/>
    <w:rsid w:val="00DE16B3"/>
    <w:rsid w:val="00DE2F6F"/>
    <w:rsid w:val="00DE479A"/>
    <w:rsid w:val="00DE4B32"/>
    <w:rsid w:val="00DE57B3"/>
    <w:rsid w:val="00DE5940"/>
    <w:rsid w:val="00DF0784"/>
    <w:rsid w:val="00DF0F59"/>
    <w:rsid w:val="00DF1596"/>
    <w:rsid w:val="00DF1C21"/>
    <w:rsid w:val="00DF31BC"/>
    <w:rsid w:val="00DF3700"/>
    <w:rsid w:val="00DF38B9"/>
    <w:rsid w:val="00DF4784"/>
    <w:rsid w:val="00DF4943"/>
    <w:rsid w:val="00DF4B23"/>
    <w:rsid w:val="00DF5D39"/>
    <w:rsid w:val="00DF6365"/>
    <w:rsid w:val="00E00C6A"/>
    <w:rsid w:val="00E041A4"/>
    <w:rsid w:val="00E058B7"/>
    <w:rsid w:val="00E05D57"/>
    <w:rsid w:val="00E064E8"/>
    <w:rsid w:val="00E069FF"/>
    <w:rsid w:val="00E06D3C"/>
    <w:rsid w:val="00E070A9"/>
    <w:rsid w:val="00E128A9"/>
    <w:rsid w:val="00E13048"/>
    <w:rsid w:val="00E131B2"/>
    <w:rsid w:val="00E138CC"/>
    <w:rsid w:val="00E138F7"/>
    <w:rsid w:val="00E15424"/>
    <w:rsid w:val="00E202E2"/>
    <w:rsid w:val="00E216BF"/>
    <w:rsid w:val="00E21A20"/>
    <w:rsid w:val="00E22497"/>
    <w:rsid w:val="00E248E4"/>
    <w:rsid w:val="00E24968"/>
    <w:rsid w:val="00E2551D"/>
    <w:rsid w:val="00E25960"/>
    <w:rsid w:val="00E25FF1"/>
    <w:rsid w:val="00E26781"/>
    <w:rsid w:val="00E307A4"/>
    <w:rsid w:val="00E30F48"/>
    <w:rsid w:val="00E34036"/>
    <w:rsid w:val="00E35D3F"/>
    <w:rsid w:val="00E3653F"/>
    <w:rsid w:val="00E365B4"/>
    <w:rsid w:val="00E400E9"/>
    <w:rsid w:val="00E4078B"/>
    <w:rsid w:val="00E40E85"/>
    <w:rsid w:val="00E41128"/>
    <w:rsid w:val="00E430EB"/>
    <w:rsid w:val="00E4603C"/>
    <w:rsid w:val="00E46A95"/>
    <w:rsid w:val="00E46CF5"/>
    <w:rsid w:val="00E4732D"/>
    <w:rsid w:val="00E47610"/>
    <w:rsid w:val="00E51549"/>
    <w:rsid w:val="00E52292"/>
    <w:rsid w:val="00E524D3"/>
    <w:rsid w:val="00E55D33"/>
    <w:rsid w:val="00E560BC"/>
    <w:rsid w:val="00E56BBD"/>
    <w:rsid w:val="00E5794A"/>
    <w:rsid w:val="00E70636"/>
    <w:rsid w:val="00E70A92"/>
    <w:rsid w:val="00E70ACD"/>
    <w:rsid w:val="00E7166C"/>
    <w:rsid w:val="00E726BD"/>
    <w:rsid w:val="00E7310B"/>
    <w:rsid w:val="00E75B69"/>
    <w:rsid w:val="00E80D07"/>
    <w:rsid w:val="00E8160B"/>
    <w:rsid w:val="00E841B8"/>
    <w:rsid w:val="00E867D5"/>
    <w:rsid w:val="00E87661"/>
    <w:rsid w:val="00EA07B7"/>
    <w:rsid w:val="00EA27BA"/>
    <w:rsid w:val="00EA2D71"/>
    <w:rsid w:val="00EA32E8"/>
    <w:rsid w:val="00EA3C8A"/>
    <w:rsid w:val="00EA5A1F"/>
    <w:rsid w:val="00EA6CD6"/>
    <w:rsid w:val="00EB03DE"/>
    <w:rsid w:val="00EB0D5E"/>
    <w:rsid w:val="00EB1E96"/>
    <w:rsid w:val="00EB39D8"/>
    <w:rsid w:val="00EB4689"/>
    <w:rsid w:val="00EB5AC1"/>
    <w:rsid w:val="00EB6206"/>
    <w:rsid w:val="00EB6855"/>
    <w:rsid w:val="00EB6E93"/>
    <w:rsid w:val="00EB7135"/>
    <w:rsid w:val="00EC0001"/>
    <w:rsid w:val="00EC03E0"/>
    <w:rsid w:val="00EC1E5C"/>
    <w:rsid w:val="00EC2D96"/>
    <w:rsid w:val="00EC319D"/>
    <w:rsid w:val="00EC3576"/>
    <w:rsid w:val="00EC3D3A"/>
    <w:rsid w:val="00EC489B"/>
    <w:rsid w:val="00EC6C3C"/>
    <w:rsid w:val="00EC7944"/>
    <w:rsid w:val="00EC7B63"/>
    <w:rsid w:val="00ED0715"/>
    <w:rsid w:val="00ED1399"/>
    <w:rsid w:val="00ED148E"/>
    <w:rsid w:val="00ED22D3"/>
    <w:rsid w:val="00ED31AA"/>
    <w:rsid w:val="00ED3C17"/>
    <w:rsid w:val="00ED4442"/>
    <w:rsid w:val="00EE4FFC"/>
    <w:rsid w:val="00EE5295"/>
    <w:rsid w:val="00EE5391"/>
    <w:rsid w:val="00EE5623"/>
    <w:rsid w:val="00EE7CBB"/>
    <w:rsid w:val="00EF05C6"/>
    <w:rsid w:val="00EF10AE"/>
    <w:rsid w:val="00EF7594"/>
    <w:rsid w:val="00EF7918"/>
    <w:rsid w:val="00F000A1"/>
    <w:rsid w:val="00F007F7"/>
    <w:rsid w:val="00F008EC"/>
    <w:rsid w:val="00F01DBE"/>
    <w:rsid w:val="00F02DDE"/>
    <w:rsid w:val="00F03225"/>
    <w:rsid w:val="00F03C81"/>
    <w:rsid w:val="00F05511"/>
    <w:rsid w:val="00F0557E"/>
    <w:rsid w:val="00F07FA8"/>
    <w:rsid w:val="00F1045F"/>
    <w:rsid w:val="00F12010"/>
    <w:rsid w:val="00F14D5E"/>
    <w:rsid w:val="00F203B8"/>
    <w:rsid w:val="00F213A4"/>
    <w:rsid w:val="00F2261F"/>
    <w:rsid w:val="00F228A4"/>
    <w:rsid w:val="00F22E62"/>
    <w:rsid w:val="00F24C24"/>
    <w:rsid w:val="00F2506E"/>
    <w:rsid w:val="00F26E4B"/>
    <w:rsid w:val="00F27A21"/>
    <w:rsid w:val="00F27C52"/>
    <w:rsid w:val="00F32371"/>
    <w:rsid w:val="00F32E1E"/>
    <w:rsid w:val="00F35C8C"/>
    <w:rsid w:val="00F35E01"/>
    <w:rsid w:val="00F35EDD"/>
    <w:rsid w:val="00F413F1"/>
    <w:rsid w:val="00F41AF6"/>
    <w:rsid w:val="00F41C72"/>
    <w:rsid w:val="00F41CCC"/>
    <w:rsid w:val="00F41E06"/>
    <w:rsid w:val="00F42608"/>
    <w:rsid w:val="00F45A20"/>
    <w:rsid w:val="00F46381"/>
    <w:rsid w:val="00F472AE"/>
    <w:rsid w:val="00F47E92"/>
    <w:rsid w:val="00F501F7"/>
    <w:rsid w:val="00F508D0"/>
    <w:rsid w:val="00F51FDE"/>
    <w:rsid w:val="00F52264"/>
    <w:rsid w:val="00F5255B"/>
    <w:rsid w:val="00F52C35"/>
    <w:rsid w:val="00F54DD9"/>
    <w:rsid w:val="00F55C64"/>
    <w:rsid w:val="00F56A60"/>
    <w:rsid w:val="00F5748A"/>
    <w:rsid w:val="00F62576"/>
    <w:rsid w:val="00F62A71"/>
    <w:rsid w:val="00F630A7"/>
    <w:rsid w:val="00F64825"/>
    <w:rsid w:val="00F6599B"/>
    <w:rsid w:val="00F66885"/>
    <w:rsid w:val="00F6797D"/>
    <w:rsid w:val="00F7015C"/>
    <w:rsid w:val="00F70FB8"/>
    <w:rsid w:val="00F72A73"/>
    <w:rsid w:val="00F7334C"/>
    <w:rsid w:val="00F7338C"/>
    <w:rsid w:val="00F738CA"/>
    <w:rsid w:val="00F73F52"/>
    <w:rsid w:val="00F73F78"/>
    <w:rsid w:val="00F75658"/>
    <w:rsid w:val="00F75BFF"/>
    <w:rsid w:val="00F77826"/>
    <w:rsid w:val="00F778B5"/>
    <w:rsid w:val="00F80652"/>
    <w:rsid w:val="00F81785"/>
    <w:rsid w:val="00F818FA"/>
    <w:rsid w:val="00F81B2C"/>
    <w:rsid w:val="00F820D7"/>
    <w:rsid w:val="00F830D9"/>
    <w:rsid w:val="00F83208"/>
    <w:rsid w:val="00F8362B"/>
    <w:rsid w:val="00F84FD5"/>
    <w:rsid w:val="00F85F95"/>
    <w:rsid w:val="00F8778C"/>
    <w:rsid w:val="00F87B87"/>
    <w:rsid w:val="00F92818"/>
    <w:rsid w:val="00F947E8"/>
    <w:rsid w:val="00F95A97"/>
    <w:rsid w:val="00F96155"/>
    <w:rsid w:val="00FA118C"/>
    <w:rsid w:val="00FA382C"/>
    <w:rsid w:val="00FA3F8E"/>
    <w:rsid w:val="00FA5520"/>
    <w:rsid w:val="00FA5A00"/>
    <w:rsid w:val="00FA5F0C"/>
    <w:rsid w:val="00FA6994"/>
    <w:rsid w:val="00FA6CFC"/>
    <w:rsid w:val="00FA7A9E"/>
    <w:rsid w:val="00FB228A"/>
    <w:rsid w:val="00FB48B3"/>
    <w:rsid w:val="00FB7762"/>
    <w:rsid w:val="00FC0607"/>
    <w:rsid w:val="00FC15B4"/>
    <w:rsid w:val="00FC3077"/>
    <w:rsid w:val="00FC3FF2"/>
    <w:rsid w:val="00FC5BB5"/>
    <w:rsid w:val="00FC679C"/>
    <w:rsid w:val="00FD1056"/>
    <w:rsid w:val="00FD2D0C"/>
    <w:rsid w:val="00FD5312"/>
    <w:rsid w:val="00FD6D74"/>
    <w:rsid w:val="00FE4625"/>
    <w:rsid w:val="00FE4D68"/>
    <w:rsid w:val="00FF04AD"/>
    <w:rsid w:val="00FF04C1"/>
    <w:rsid w:val="00FF318A"/>
    <w:rsid w:val="00FF3504"/>
    <w:rsid w:val="00FF3721"/>
    <w:rsid w:val="00FF53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107F9"/>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semiHidden/>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39"/>
    <w:rsid w:val="002C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basedOn w:val="Normalny"/>
    <w:link w:val="AkapitzlistZnak"/>
    <w:uiPriority w:val="34"/>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link w:val="Akapitzlist"/>
    <w:uiPriority w:val="34"/>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340D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semiHidden/>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39"/>
    <w:rsid w:val="002C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basedOn w:val="Normalny"/>
    <w:link w:val="AkapitzlistZnak"/>
    <w:uiPriority w:val="34"/>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link w:val="Akapitzlist"/>
    <w:uiPriority w:val="34"/>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340D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42762">
      <w:bodyDiv w:val="1"/>
      <w:marLeft w:val="0"/>
      <w:marRight w:val="0"/>
      <w:marTop w:val="0"/>
      <w:marBottom w:val="0"/>
      <w:divBdr>
        <w:top w:val="none" w:sz="0" w:space="0" w:color="auto"/>
        <w:left w:val="none" w:sz="0" w:space="0" w:color="auto"/>
        <w:bottom w:val="none" w:sz="0" w:space="0" w:color="auto"/>
        <w:right w:val="none" w:sz="0" w:space="0" w:color="auto"/>
      </w:divBdr>
    </w:div>
    <w:div w:id="81175501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03874663">
          <w:marLeft w:val="0"/>
          <w:marRight w:val="0"/>
          <w:marTop w:val="0"/>
          <w:marBottom w:val="0"/>
          <w:divBdr>
            <w:top w:val="none" w:sz="0" w:space="0" w:color="auto"/>
            <w:left w:val="none" w:sz="0" w:space="0" w:color="auto"/>
            <w:bottom w:val="none" w:sz="0" w:space="0" w:color="auto"/>
            <w:right w:val="none" w:sz="0" w:space="0" w:color="auto"/>
          </w:divBdr>
          <w:divsChild>
            <w:div w:id="1701852743">
              <w:marLeft w:val="0"/>
              <w:marRight w:val="0"/>
              <w:marTop w:val="0"/>
              <w:marBottom w:val="0"/>
              <w:divBdr>
                <w:top w:val="single" w:sz="6" w:space="0" w:color="999999"/>
                <w:left w:val="single" w:sz="6" w:space="0" w:color="999999"/>
                <w:bottom w:val="single" w:sz="6" w:space="0" w:color="999999"/>
                <w:right w:val="single" w:sz="6" w:space="0" w:color="999999"/>
              </w:divBdr>
              <w:divsChild>
                <w:div w:id="1427965581">
                  <w:marLeft w:val="0"/>
                  <w:marRight w:val="0"/>
                  <w:marTop w:val="0"/>
                  <w:marBottom w:val="0"/>
                  <w:divBdr>
                    <w:top w:val="none" w:sz="0" w:space="0" w:color="auto"/>
                    <w:left w:val="none" w:sz="0" w:space="0" w:color="auto"/>
                    <w:bottom w:val="none" w:sz="0" w:space="0" w:color="auto"/>
                    <w:right w:val="none" w:sz="0" w:space="0" w:color="auto"/>
                  </w:divBdr>
                  <w:divsChild>
                    <w:div w:id="324826392">
                      <w:marLeft w:val="0"/>
                      <w:marRight w:val="0"/>
                      <w:marTop w:val="0"/>
                      <w:marBottom w:val="0"/>
                      <w:divBdr>
                        <w:top w:val="none" w:sz="0" w:space="0" w:color="auto"/>
                        <w:left w:val="none" w:sz="0" w:space="0" w:color="auto"/>
                        <w:bottom w:val="none" w:sz="0" w:space="0" w:color="auto"/>
                        <w:right w:val="none" w:sz="0" w:space="0" w:color="auto"/>
                      </w:divBdr>
                      <w:divsChild>
                        <w:div w:id="1958176749">
                          <w:marLeft w:val="0"/>
                          <w:marRight w:val="0"/>
                          <w:marTop w:val="0"/>
                          <w:marBottom w:val="0"/>
                          <w:divBdr>
                            <w:top w:val="single" w:sz="6" w:space="8" w:color="CCCCCC"/>
                            <w:left w:val="none" w:sz="0" w:space="0" w:color="auto"/>
                            <w:bottom w:val="none" w:sz="0" w:space="0" w:color="auto"/>
                            <w:right w:val="none" w:sz="0" w:space="0" w:color="auto"/>
                          </w:divBdr>
                          <w:divsChild>
                            <w:div w:id="561411890">
                              <w:marLeft w:val="120"/>
                              <w:marRight w:val="120"/>
                              <w:marTop w:val="120"/>
                              <w:marBottom w:val="120"/>
                              <w:divBdr>
                                <w:top w:val="none" w:sz="0" w:space="0" w:color="auto"/>
                                <w:left w:val="none" w:sz="0" w:space="0" w:color="auto"/>
                                <w:bottom w:val="none" w:sz="0" w:space="0" w:color="auto"/>
                                <w:right w:val="none" w:sz="0" w:space="0" w:color="auto"/>
                              </w:divBdr>
                              <w:divsChild>
                                <w:div w:id="108360366">
                                  <w:marLeft w:val="0"/>
                                  <w:marRight w:val="0"/>
                                  <w:marTop w:val="0"/>
                                  <w:marBottom w:val="0"/>
                                  <w:divBdr>
                                    <w:top w:val="none" w:sz="0" w:space="0" w:color="auto"/>
                                    <w:left w:val="none" w:sz="0" w:space="0" w:color="auto"/>
                                    <w:bottom w:val="none" w:sz="0" w:space="0" w:color="auto"/>
                                    <w:right w:val="none" w:sz="0" w:space="0" w:color="auto"/>
                                  </w:divBdr>
                                  <w:divsChild>
                                    <w:div w:id="1155683264">
                                      <w:marLeft w:val="0"/>
                                      <w:marRight w:val="0"/>
                                      <w:marTop w:val="0"/>
                                      <w:marBottom w:val="0"/>
                                      <w:divBdr>
                                        <w:top w:val="none" w:sz="0" w:space="0" w:color="auto"/>
                                        <w:left w:val="none" w:sz="0" w:space="0" w:color="auto"/>
                                        <w:bottom w:val="none" w:sz="0" w:space="0" w:color="auto"/>
                                        <w:right w:val="none" w:sz="0" w:space="0" w:color="auto"/>
                                      </w:divBdr>
                                      <w:divsChild>
                                        <w:div w:id="326059445">
                                          <w:marLeft w:val="0"/>
                                          <w:marRight w:val="0"/>
                                          <w:marTop w:val="0"/>
                                          <w:marBottom w:val="0"/>
                                          <w:divBdr>
                                            <w:top w:val="none" w:sz="0" w:space="0" w:color="auto"/>
                                            <w:left w:val="none" w:sz="0" w:space="0" w:color="auto"/>
                                            <w:bottom w:val="none" w:sz="0" w:space="0" w:color="auto"/>
                                            <w:right w:val="none" w:sz="0" w:space="0" w:color="auto"/>
                                          </w:divBdr>
                                          <w:divsChild>
                                            <w:div w:id="1263607223">
                                              <w:marLeft w:val="0"/>
                                              <w:marRight w:val="0"/>
                                              <w:marTop w:val="0"/>
                                              <w:marBottom w:val="0"/>
                                              <w:divBdr>
                                                <w:top w:val="none" w:sz="0" w:space="0" w:color="auto"/>
                                                <w:left w:val="none" w:sz="0" w:space="0" w:color="auto"/>
                                                <w:bottom w:val="none" w:sz="0" w:space="0" w:color="auto"/>
                                                <w:right w:val="none" w:sz="0" w:space="0" w:color="auto"/>
                                              </w:divBdr>
                                            </w:div>
                                            <w:div w:id="2133162409">
                                              <w:marLeft w:val="0"/>
                                              <w:marRight w:val="0"/>
                                              <w:marTop w:val="0"/>
                                              <w:marBottom w:val="0"/>
                                              <w:divBdr>
                                                <w:top w:val="none" w:sz="0" w:space="0" w:color="auto"/>
                                                <w:left w:val="none" w:sz="0" w:space="0" w:color="auto"/>
                                                <w:bottom w:val="none" w:sz="0" w:space="0" w:color="auto"/>
                                                <w:right w:val="none" w:sz="0" w:space="0" w:color="auto"/>
                                              </w:divBdr>
                                            </w:div>
                                            <w:div w:id="1652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848874">
      <w:bodyDiv w:val="1"/>
      <w:marLeft w:val="0"/>
      <w:marRight w:val="0"/>
      <w:marTop w:val="0"/>
      <w:marBottom w:val="0"/>
      <w:divBdr>
        <w:top w:val="none" w:sz="0" w:space="0" w:color="auto"/>
        <w:left w:val="none" w:sz="0" w:space="0" w:color="auto"/>
        <w:bottom w:val="none" w:sz="0" w:space="0" w:color="auto"/>
        <w:right w:val="none" w:sz="0" w:space="0" w:color="auto"/>
      </w:divBdr>
    </w:div>
    <w:div w:id="1558736833">
      <w:bodyDiv w:val="1"/>
      <w:marLeft w:val="0"/>
      <w:marRight w:val="0"/>
      <w:marTop w:val="0"/>
      <w:marBottom w:val="0"/>
      <w:divBdr>
        <w:top w:val="none" w:sz="0" w:space="0" w:color="auto"/>
        <w:left w:val="none" w:sz="0" w:space="0" w:color="auto"/>
        <w:bottom w:val="none" w:sz="0" w:space="0" w:color="auto"/>
        <w:right w:val="none" w:sz="0" w:space="0" w:color="auto"/>
      </w:divBdr>
    </w:div>
    <w:div w:id="1576547009">
      <w:bodyDiv w:val="1"/>
      <w:marLeft w:val="0"/>
      <w:marRight w:val="0"/>
      <w:marTop w:val="0"/>
      <w:marBottom w:val="0"/>
      <w:divBdr>
        <w:top w:val="none" w:sz="0" w:space="0" w:color="auto"/>
        <w:left w:val="none" w:sz="0" w:space="0" w:color="auto"/>
        <w:bottom w:val="none" w:sz="0" w:space="0" w:color="auto"/>
        <w:right w:val="none" w:sz="0" w:space="0" w:color="auto"/>
      </w:divBdr>
    </w:div>
    <w:div w:id="1688099210">
      <w:bodyDiv w:val="1"/>
      <w:marLeft w:val="0"/>
      <w:marRight w:val="0"/>
      <w:marTop w:val="0"/>
      <w:marBottom w:val="0"/>
      <w:divBdr>
        <w:top w:val="none" w:sz="0" w:space="0" w:color="auto"/>
        <w:left w:val="none" w:sz="0" w:space="0" w:color="auto"/>
        <w:bottom w:val="none" w:sz="0" w:space="0" w:color="auto"/>
        <w:right w:val="none" w:sz="0" w:space="0" w:color="auto"/>
      </w:divBdr>
    </w:div>
    <w:div w:id="1694727178">
      <w:bodyDiv w:val="1"/>
      <w:marLeft w:val="0"/>
      <w:marRight w:val="0"/>
      <w:marTop w:val="0"/>
      <w:marBottom w:val="0"/>
      <w:divBdr>
        <w:top w:val="none" w:sz="0" w:space="0" w:color="auto"/>
        <w:left w:val="none" w:sz="0" w:space="0" w:color="auto"/>
        <w:bottom w:val="none" w:sz="0" w:space="0" w:color="auto"/>
        <w:right w:val="none" w:sz="0" w:space="0" w:color="auto"/>
      </w:divBdr>
    </w:div>
    <w:div w:id="2010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stat/ramon/miscellaneous/index.cfm?TargetUrl=DSP_DEGURB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stat/ramon/miscellaneous/index.cfm?TargetUrl=DSP_DEGURBA"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stat/ramon/miscellaneous/index.cfm?TargetUrl=DSP_DEGURBA"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ec.europa.eu/eurostat/ramon/miscellaneous/index.cfm?TargetUrl=DSP_DEGURBA"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3B039-3E1D-4253-85E9-76ADE019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307</Pages>
  <Words>65937</Words>
  <Characters>395625</Characters>
  <Application>Microsoft Office Word</Application>
  <DocSecurity>0</DocSecurity>
  <Lines>3296</Lines>
  <Paragraphs>921</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Dolnośląskiego</Company>
  <LinksUpToDate>false</LinksUpToDate>
  <CharactersWithSpaces>460641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Domaradzka</dc:creator>
  <cp:lastModifiedBy>Bożena Pencakowska</cp:lastModifiedBy>
  <cp:revision>7</cp:revision>
  <cp:lastPrinted>2016-02-16T11:34:00Z</cp:lastPrinted>
  <dcterms:created xsi:type="dcterms:W3CDTF">2016-02-13T14:50:00Z</dcterms:created>
  <dcterms:modified xsi:type="dcterms:W3CDTF">2016-02-24T10:16:00Z</dcterms:modified>
</cp:coreProperties>
</file>