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C008" w14:textId="757D3E9C" w:rsidR="00FF3F8C" w:rsidRPr="00F1506D" w:rsidRDefault="00FF3F8C" w:rsidP="00FF3F8C">
      <w:pPr>
        <w:jc w:val="center"/>
        <w:rPr>
          <w:rFonts w:ascii="Times New Roman" w:hAnsi="Times New Roman" w:cs="Times New Roman"/>
          <w:b/>
          <w:bCs/>
          <w:sz w:val="20"/>
          <w:szCs w:val="20"/>
        </w:rPr>
      </w:pPr>
      <w:r w:rsidRPr="00F1506D">
        <w:rPr>
          <w:rFonts w:ascii="Times New Roman" w:hAnsi="Times New Roman" w:cs="Times New Roman"/>
          <w:b/>
          <w:bCs/>
          <w:sz w:val="20"/>
          <w:szCs w:val="20"/>
        </w:rPr>
        <w:t>POWIATOWY URZĄD PRACY W GOLUBIU-DOBRZYNIU</w:t>
      </w:r>
    </w:p>
    <w:p w14:paraId="1646BE45" w14:textId="272C8B25" w:rsidR="00FF3F8C" w:rsidRDefault="00FF3F8C" w:rsidP="00FF3F8C">
      <w:pPr>
        <w:jc w:val="center"/>
        <w:rPr>
          <w:rFonts w:ascii="Times New Roman" w:hAnsi="Times New Roman" w:cs="Times New Roman"/>
          <w:b/>
          <w:bCs/>
          <w:sz w:val="20"/>
          <w:szCs w:val="20"/>
        </w:rPr>
      </w:pPr>
      <w:r>
        <w:rPr>
          <w:rFonts w:ascii="Times New Roman" w:hAnsi="Times New Roman" w:cs="Times New Roman"/>
          <w:b/>
          <w:bCs/>
          <w:sz w:val="20"/>
          <w:szCs w:val="20"/>
        </w:rPr>
        <w:t>Informacje dla osób zgłaszających się w celu rejestracji jako poszukujący pracy</w:t>
      </w:r>
    </w:p>
    <w:p w14:paraId="05149311" w14:textId="0B1F082D" w:rsidR="00FF3F8C" w:rsidRDefault="00FF3F8C" w:rsidP="00FF3F8C">
      <w:pPr>
        <w:jc w:val="center"/>
        <w:rPr>
          <w:rFonts w:ascii="Times New Roman" w:hAnsi="Times New Roman" w:cs="Times New Roman"/>
          <w:b/>
          <w:bCs/>
          <w:sz w:val="20"/>
          <w:szCs w:val="20"/>
        </w:rPr>
      </w:pPr>
      <w:r>
        <w:rPr>
          <w:rFonts w:ascii="Times New Roman" w:hAnsi="Times New Roman" w:cs="Times New Roman"/>
          <w:b/>
          <w:bCs/>
          <w:sz w:val="20"/>
          <w:szCs w:val="20"/>
        </w:rPr>
        <w:t>Rejestracja</w:t>
      </w:r>
    </w:p>
    <w:p w14:paraId="5F5F4902" w14:textId="6580BD3F" w:rsidR="00FF3F8C" w:rsidRDefault="00FF3F8C" w:rsidP="00FF3F8C">
      <w:pPr>
        <w:spacing w:after="0"/>
        <w:jc w:val="both"/>
        <w:rPr>
          <w:rFonts w:ascii="Times New Roman" w:hAnsi="Times New Roman" w:cs="Times New Roman"/>
          <w:sz w:val="20"/>
          <w:szCs w:val="20"/>
        </w:rPr>
      </w:pPr>
      <w:r>
        <w:rPr>
          <w:rFonts w:ascii="Times New Roman" w:hAnsi="Times New Roman" w:cs="Times New Roman"/>
          <w:sz w:val="20"/>
          <w:szCs w:val="20"/>
        </w:rPr>
        <w:t>Rejestracja poszukującego pracy następuje na wniosek.</w:t>
      </w:r>
    </w:p>
    <w:p w14:paraId="059DECEC" w14:textId="42ED27C7" w:rsidR="00FF3F8C" w:rsidRDefault="00FF3F8C" w:rsidP="00FF3F8C">
      <w:pPr>
        <w:spacing w:after="0"/>
        <w:jc w:val="both"/>
        <w:rPr>
          <w:rFonts w:ascii="Times New Roman" w:hAnsi="Times New Roman" w:cs="Times New Roman"/>
          <w:sz w:val="20"/>
          <w:szCs w:val="20"/>
        </w:rPr>
      </w:pPr>
      <w:r>
        <w:rPr>
          <w:rFonts w:ascii="Times New Roman" w:hAnsi="Times New Roman" w:cs="Times New Roman"/>
          <w:sz w:val="20"/>
          <w:szCs w:val="20"/>
        </w:rPr>
        <w:t>2. W celu dokonania rejestracji osoba ubiegająca się o zarejestrowanie jako poszukujący pracy:</w:t>
      </w:r>
    </w:p>
    <w:p w14:paraId="0AA2FED2" w14:textId="37EBC610" w:rsidR="00FF3F8C" w:rsidRDefault="00FF3F8C" w:rsidP="00FF3F8C">
      <w:pPr>
        <w:spacing w:after="0"/>
        <w:jc w:val="both"/>
        <w:rPr>
          <w:rFonts w:ascii="Times New Roman" w:hAnsi="Times New Roman" w:cs="Times New Roman"/>
          <w:sz w:val="20"/>
          <w:szCs w:val="20"/>
        </w:rPr>
      </w:pPr>
      <w:r>
        <w:rPr>
          <w:rFonts w:ascii="Times New Roman" w:hAnsi="Times New Roman" w:cs="Times New Roman"/>
          <w:sz w:val="20"/>
          <w:szCs w:val="20"/>
        </w:rPr>
        <w:t>1) składa wniosek o rejestrację poszukujący pracy za pośrednictwem formularza elektronicznego udostępnionego w systemie teleinformatycznym, o którym mowa w art. 26 ust. 1 pkt 2, albo</w:t>
      </w:r>
    </w:p>
    <w:p w14:paraId="638791AB" w14:textId="6AA81161" w:rsidR="00FF3F8C" w:rsidRDefault="00FF3F8C" w:rsidP="00FF3F8C">
      <w:pPr>
        <w:spacing w:after="0"/>
        <w:jc w:val="both"/>
        <w:rPr>
          <w:rFonts w:ascii="Times New Roman" w:hAnsi="Times New Roman" w:cs="Times New Roman"/>
          <w:sz w:val="20"/>
          <w:szCs w:val="20"/>
        </w:rPr>
      </w:pPr>
      <w:r>
        <w:rPr>
          <w:rFonts w:ascii="Times New Roman" w:hAnsi="Times New Roman" w:cs="Times New Roman"/>
          <w:sz w:val="20"/>
          <w:szCs w:val="20"/>
        </w:rPr>
        <w:t>2) zgłasza się do PUP właściwego ze względu na miejsce zamieszkania.</w:t>
      </w:r>
    </w:p>
    <w:p w14:paraId="0A05951A" w14:textId="1BAA0387" w:rsidR="00FF3F8C" w:rsidRDefault="00FF3F8C" w:rsidP="00FF3F8C">
      <w:pPr>
        <w:spacing w:after="0"/>
        <w:jc w:val="both"/>
        <w:rPr>
          <w:rFonts w:ascii="Times New Roman" w:hAnsi="Times New Roman" w:cs="Times New Roman"/>
          <w:sz w:val="20"/>
          <w:szCs w:val="20"/>
        </w:rPr>
      </w:pPr>
      <w:r>
        <w:rPr>
          <w:rFonts w:ascii="Times New Roman" w:hAnsi="Times New Roman" w:cs="Times New Roman"/>
          <w:sz w:val="20"/>
          <w:szCs w:val="20"/>
        </w:rPr>
        <w:t xml:space="preserve">Rejestracja poszukującego pracy w urzędzie pracy wyłącza możliwość rejestracji tej osoby jako poszukującego pracy w innym urzędzie pracy </w:t>
      </w:r>
    </w:p>
    <w:p w14:paraId="55B2434F" w14:textId="5248E895" w:rsidR="00FF3F8C" w:rsidRDefault="00FF3F8C" w:rsidP="00FF3F8C">
      <w:pPr>
        <w:spacing w:after="0"/>
        <w:jc w:val="both"/>
        <w:rPr>
          <w:rFonts w:ascii="Times New Roman" w:hAnsi="Times New Roman" w:cs="Times New Roman"/>
          <w:b/>
          <w:bCs/>
          <w:sz w:val="20"/>
          <w:szCs w:val="20"/>
        </w:rPr>
      </w:pPr>
      <w:r>
        <w:rPr>
          <w:rFonts w:ascii="Times New Roman" w:hAnsi="Times New Roman" w:cs="Times New Roman"/>
          <w:b/>
          <w:bCs/>
          <w:sz w:val="20"/>
          <w:szCs w:val="20"/>
        </w:rPr>
        <w:t>Poszukujący pracy zawiadamia PUP:</w:t>
      </w:r>
    </w:p>
    <w:p w14:paraId="385843CE" w14:textId="78DF7051" w:rsidR="00FF3F8C" w:rsidRDefault="00FF3F8C" w:rsidP="00FF3F8C">
      <w:pPr>
        <w:spacing w:after="0"/>
        <w:jc w:val="both"/>
        <w:rPr>
          <w:rFonts w:ascii="Times New Roman" w:hAnsi="Times New Roman" w:cs="Times New Roman"/>
          <w:sz w:val="20"/>
          <w:szCs w:val="20"/>
        </w:rPr>
      </w:pPr>
      <w:r w:rsidRPr="00FF3F8C">
        <w:rPr>
          <w:rFonts w:ascii="Times New Roman" w:hAnsi="Times New Roman" w:cs="Times New Roman"/>
          <w:sz w:val="20"/>
          <w:szCs w:val="20"/>
        </w:rPr>
        <w:t>1)</w:t>
      </w:r>
      <w:r>
        <w:rPr>
          <w:rFonts w:ascii="Times New Roman" w:hAnsi="Times New Roman" w:cs="Times New Roman"/>
          <w:sz w:val="20"/>
          <w:szCs w:val="20"/>
        </w:rPr>
        <w:t xml:space="preserve"> za pośrednictwem formularza elektronicznego, udostępnionego w </w:t>
      </w:r>
      <w:r w:rsidR="005F1EA5">
        <w:rPr>
          <w:rFonts w:ascii="Times New Roman" w:hAnsi="Times New Roman" w:cs="Times New Roman"/>
          <w:sz w:val="20"/>
          <w:szCs w:val="20"/>
        </w:rPr>
        <w:t>sposób określony w art. 55 ust. 2. pkt 1 albo</w:t>
      </w:r>
    </w:p>
    <w:p w14:paraId="1CF089B8" w14:textId="7DCFE742" w:rsidR="005F1EA5" w:rsidRDefault="005F1EA5" w:rsidP="00FF3F8C">
      <w:pPr>
        <w:spacing w:after="0"/>
        <w:jc w:val="both"/>
        <w:rPr>
          <w:rFonts w:ascii="Times New Roman" w:hAnsi="Times New Roman" w:cs="Times New Roman"/>
          <w:sz w:val="20"/>
          <w:szCs w:val="20"/>
        </w:rPr>
      </w:pPr>
      <w:r>
        <w:rPr>
          <w:rFonts w:ascii="Times New Roman" w:hAnsi="Times New Roman" w:cs="Times New Roman"/>
          <w:sz w:val="20"/>
          <w:szCs w:val="20"/>
        </w:rPr>
        <w:t xml:space="preserve">2) osobiście w PUP, w którym jest zarejestrowany </w:t>
      </w:r>
    </w:p>
    <w:p w14:paraId="7665D07E" w14:textId="56C674C6" w:rsidR="005F1EA5" w:rsidRDefault="005F1EA5" w:rsidP="00FF3F8C">
      <w:pPr>
        <w:spacing w:after="0"/>
        <w:jc w:val="both"/>
        <w:rPr>
          <w:rFonts w:ascii="Times New Roman" w:hAnsi="Times New Roman" w:cs="Times New Roman"/>
          <w:sz w:val="20"/>
          <w:szCs w:val="20"/>
        </w:rPr>
      </w:pPr>
      <w:r>
        <w:rPr>
          <w:rFonts w:ascii="Times New Roman" w:hAnsi="Times New Roman" w:cs="Times New Roman"/>
          <w:sz w:val="20"/>
          <w:szCs w:val="20"/>
        </w:rPr>
        <w:t>- o wszelkich zmianach w danych przekazanych w trakcie rejestracji oraz w złożonych oświadczeniach, w terminie 7 dni od dnia ich wystąpienia.</w:t>
      </w:r>
    </w:p>
    <w:p w14:paraId="7CC9A579" w14:textId="3B5B89E9" w:rsidR="005F1EA5" w:rsidRDefault="005F1EA5" w:rsidP="00FF3F8C">
      <w:pPr>
        <w:spacing w:after="0"/>
        <w:jc w:val="both"/>
        <w:rPr>
          <w:rFonts w:ascii="Times New Roman" w:hAnsi="Times New Roman" w:cs="Times New Roman"/>
          <w:sz w:val="20"/>
          <w:szCs w:val="20"/>
        </w:rPr>
      </w:pPr>
      <w:r>
        <w:rPr>
          <w:rFonts w:ascii="Times New Roman" w:hAnsi="Times New Roman" w:cs="Times New Roman"/>
          <w:sz w:val="20"/>
          <w:szCs w:val="20"/>
        </w:rPr>
        <w:t>W przypadku gdy poszukujący pracy zamierza zmienić miejsce zamieszkania, czego skutkiem jest zmiana właściwości PUP, zawiadamia o tym PUP, w którym jest zarejestrowany, i wskazuje PUP właściwy ze względu na planowane miejsce zamieszkania.</w:t>
      </w:r>
    </w:p>
    <w:p w14:paraId="776D1909" w14:textId="7BF22569" w:rsidR="005F1EA5" w:rsidRDefault="005F1EA5" w:rsidP="00FF3F8C">
      <w:pPr>
        <w:spacing w:after="0"/>
        <w:jc w:val="both"/>
        <w:rPr>
          <w:rFonts w:ascii="Times New Roman" w:hAnsi="Times New Roman" w:cs="Times New Roman"/>
          <w:b/>
          <w:bCs/>
          <w:sz w:val="20"/>
          <w:szCs w:val="20"/>
        </w:rPr>
      </w:pPr>
      <w:r>
        <w:rPr>
          <w:rFonts w:ascii="Times New Roman" w:hAnsi="Times New Roman" w:cs="Times New Roman"/>
          <w:b/>
          <w:bCs/>
          <w:sz w:val="20"/>
          <w:szCs w:val="20"/>
        </w:rPr>
        <w:t>Starosta pozbawia statusu poszukującego pracy, który:</w:t>
      </w:r>
    </w:p>
    <w:p w14:paraId="6A699B13" w14:textId="05E58D90" w:rsidR="005F1EA5" w:rsidRDefault="005F1EA5" w:rsidP="005F1EA5">
      <w:pPr>
        <w:spacing w:after="0"/>
        <w:jc w:val="both"/>
        <w:rPr>
          <w:rFonts w:ascii="Times New Roman" w:hAnsi="Times New Roman" w:cs="Times New Roman"/>
          <w:sz w:val="20"/>
          <w:szCs w:val="20"/>
        </w:rPr>
      </w:pPr>
      <w:r w:rsidRPr="005F1EA5">
        <w:rPr>
          <w:rFonts w:ascii="Times New Roman" w:hAnsi="Times New Roman" w:cs="Times New Roman"/>
          <w:sz w:val="20"/>
          <w:szCs w:val="20"/>
        </w:rPr>
        <w:t>1)</w:t>
      </w:r>
      <w:r>
        <w:rPr>
          <w:rFonts w:ascii="Times New Roman" w:hAnsi="Times New Roman" w:cs="Times New Roman"/>
          <w:sz w:val="20"/>
          <w:szCs w:val="20"/>
        </w:rPr>
        <w:t xml:space="preserve"> </w:t>
      </w:r>
      <w:r w:rsidR="0079624D">
        <w:rPr>
          <w:rFonts w:ascii="Times New Roman" w:hAnsi="Times New Roman" w:cs="Times New Roman"/>
          <w:sz w:val="20"/>
          <w:szCs w:val="20"/>
        </w:rPr>
        <w:t xml:space="preserve"> nie utrzymuje kontaktu z PUP co najmniej raz na 90 dni w celu potwierdzenia zainteresowania pomocą określoną  w ustawie; następuje na okres 90 dni po upływie 90 dni od dnia ostatniego kontaktu z PUP.</w:t>
      </w:r>
    </w:p>
    <w:p w14:paraId="584D1046" w14:textId="2724EC1F" w:rsidR="0079624D" w:rsidRDefault="0079624D" w:rsidP="005F1EA5">
      <w:pPr>
        <w:spacing w:after="0"/>
        <w:jc w:val="both"/>
        <w:rPr>
          <w:rFonts w:ascii="Times New Roman" w:hAnsi="Times New Roman" w:cs="Times New Roman"/>
          <w:sz w:val="20"/>
          <w:szCs w:val="20"/>
        </w:rPr>
      </w:pPr>
      <w:r>
        <w:rPr>
          <w:rFonts w:ascii="Times New Roman" w:hAnsi="Times New Roman" w:cs="Times New Roman"/>
          <w:sz w:val="20"/>
          <w:szCs w:val="20"/>
        </w:rPr>
        <w:t>2) z własnej winy po skierowaniu przez PUP lub zawarciu umowy nie podjął albo przerwał realizację formy pomocy, chyba że powodem niepodjęcia albo przerwania realizacji było podjęcie zatrudnienia, innej pracy zarobkowej lub działalności gospodarczej; następuje na okres 90 dni od dnia następującego po dniu skierowania lub zawarcia umowy albo od dnia przerwania realizacji form pomocy.</w:t>
      </w:r>
    </w:p>
    <w:p w14:paraId="1AC44E87" w14:textId="71C9BCB7" w:rsidR="0079624D" w:rsidRDefault="0079624D" w:rsidP="005F1EA5">
      <w:pPr>
        <w:spacing w:after="0"/>
        <w:jc w:val="both"/>
        <w:rPr>
          <w:rFonts w:ascii="Times New Roman" w:hAnsi="Times New Roman" w:cs="Times New Roman"/>
          <w:sz w:val="20"/>
          <w:szCs w:val="20"/>
        </w:rPr>
      </w:pPr>
      <w:r>
        <w:rPr>
          <w:rFonts w:ascii="Times New Roman" w:hAnsi="Times New Roman" w:cs="Times New Roman"/>
          <w:sz w:val="20"/>
          <w:szCs w:val="20"/>
        </w:rPr>
        <w:t>3) pobierał w Rzeczypospolitej Polskiej, na zasadach określonych w oparciu o przepisy o koordynacji systemów zabezpieczenia społecznego zasiłek nabyty w państwach, o których mowa w art. 1 ust. 3 pkt 2 lit. a-d, oraz opuścił terytorium Rzeczypospolitej Polskiej lub został pozbawiony tego zasiłku przez właściwą</w:t>
      </w:r>
      <w:r w:rsidR="00F1506D">
        <w:rPr>
          <w:rFonts w:ascii="Times New Roman" w:hAnsi="Times New Roman" w:cs="Times New Roman"/>
          <w:sz w:val="20"/>
          <w:szCs w:val="20"/>
        </w:rPr>
        <w:t xml:space="preserve"> instytucję tego państwa; następuje od dnia zaistnienia zdarzenia, o którym mowa w tym przepisie.</w:t>
      </w:r>
    </w:p>
    <w:p w14:paraId="042E81FA" w14:textId="686A5CCE" w:rsidR="00F1506D" w:rsidRDefault="00F1506D" w:rsidP="005F1EA5">
      <w:pPr>
        <w:spacing w:after="0"/>
        <w:jc w:val="both"/>
        <w:rPr>
          <w:rFonts w:ascii="Times New Roman" w:hAnsi="Times New Roman" w:cs="Times New Roman"/>
          <w:sz w:val="20"/>
          <w:szCs w:val="20"/>
        </w:rPr>
      </w:pPr>
      <w:r>
        <w:rPr>
          <w:rFonts w:ascii="Times New Roman" w:hAnsi="Times New Roman" w:cs="Times New Roman"/>
          <w:sz w:val="20"/>
          <w:szCs w:val="20"/>
        </w:rPr>
        <w:t>4) złożył wniosek o pozbawienie statusu poszukującego pracy; następuje od dnia złożenia wniosku.</w:t>
      </w:r>
    </w:p>
    <w:p w14:paraId="36D18E31" w14:textId="2048B1D7" w:rsidR="00F1506D" w:rsidRDefault="00F1506D" w:rsidP="00F1506D">
      <w:pPr>
        <w:jc w:val="both"/>
        <w:rPr>
          <w:rFonts w:ascii="Times New Roman" w:hAnsi="Times New Roman" w:cs="Times New Roman"/>
          <w:sz w:val="20"/>
          <w:szCs w:val="20"/>
        </w:rPr>
      </w:pPr>
      <w:r>
        <w:rPr>
          <w:rFonts w:ascii="Times New Roman" w:hAnsi="Times New Roman" w:cs="Times New Roman"/>
          <w:sz w:val="20"/>
          <w:szCs w:val="20"/>
        </w:rPr>
        <w:t>Wniosek o pozbawienie statusu, o którym mowa w pkt 4, złożony przez poszukującego pracy po skierowaniu do realizacji formy pomocy, pozostawia się bez rozpoznania.</w:t>
      </w:r>
    </w:p>
    <w:p w14:paraId="37AF0275" w14:textId="77777777" w:rsidR="00F1506D" w:rsidRDefault="00F1506D" w:rsidP="00F1506D">
      <w:pPr>
        <w:jc w:val="both"/>
        <w:rPr>
          <w:rFonts w:ascii="Times New Roman" w:hAnsi="Times New Roman" w:cs="Times New Roman"/>
          <w:sz w:val="20"/>
          <w:szCs w:val="20"/>
        </w:rPr>
      </w:pPr>
    </w:p>
    <w:p w14:paraId="43FBA761" w14:textId="285113A0" w:rsidR="00F1506D" w:rsidRDefault="00F1506D" w:rsidP="00F1506D">
      <w:pPr>
        <w:spacing w:after="0"/>
        <w:jc w:val="both"/>
        <w:rPr>
          <w:rFonts w:ascii="Times New Roman" w:hAnsi="Times New Roman" w:cs="Times New Roman"/>
          <w:b/>
          <w:bCs/>
          <w:sz w:val="20"/>
          <w:szCs w:val="20"/>
        </w:rPr>
      </w:pPr>
      <w:r>
        <w:rPr>
          <w:rFonts w:ascii="Times New Roman" w:hAnsi="Times New Roman" w:cs="Times New Roman"/>
          <w:b/>
          <w:bCs/>
          <w:sz w:val="20"/>
          <w:szCs w:val="20"/>
        </w:rPr>
        <w:t>PRAWA I OBOWIĄZKI</w:t>
      </w:r>
    </w:p>
    <w:p w14:paraId="3F5304DE" w14:textId="4B7EF15C" w:rsidR="00F1506D" w:rsidRDefault="00F1506D" w:rsidP="00F1506D">
      <w:pPr>
        <w:spacing w:after="0"/>
        <w:jc w:val="both"/>
        <w:rPr>
          <w:rFonts w:ascii="Times New Roman" w:hAnsi="Times New Roman" w:cs="Times New Roman"/>
          <w:sz w:val="20"/>
          <w:szCs w:val="20"/>
          <w:u w:val="single"/>
        </w:rPr>
      </w:pPr>
      <w:r>
        <w:rPr>
          <w:rFonts w:ascii="Times New Roman" w:hAnsi="Times New Roman" w:cs="Times New Roman"/>
          <w:sz w:val="20"/>
          <w:szCs w:val="20"/>
          <w:u w:val="single"/>
        </w:rPr>
        <w:t>Osoba posiadająca status poszukującego pracy ma prawo do:</w:t>
      </w:r>
    </w:p>
    <w:p w14:paraId="375A3752" w14:textId="71A9BE41" w:rsidR="00F1506D" w:rsidRDefault="00F1506D" w:rsidP="00F1506D">
      <w:pPr>
        <w:spacing w:after="0"/>
        <w:jc w:val="both"/>
        <w:rPr>
          <w:rFonts w:ascii="Times New Roman" w:hAnsi="Times New Roman" w:cs="Times New Roman"/>
          <w:sz w:val="20"/>
          <w:szCs w:val="20"/>
        </w:rPr>
      </w:pPr>
      <w:r>
        <w:rPr>
          <w:rFonts w:ascii="Times New Roman" w:hAnsi="Times New Roman" w:cs="Times New Roman"/>
          <w:sz w:val="20"/>
          <w:szCs w:val="20"/>
        </w:rPr>
        <w:t>- pośrednictwa pracy – prowadzonego w formie indywidualnych kontaktów pośrednika pracy z bezrobotnym lub poszukującym pracy, targów pracy, które są zbiorową prezentacją ofert pracy zawierających dane umożliwiające identyfikację pracodawcy oraz giełdy pracy, która umożliwia bezpośredni kontakt pracodawcy z kandydatami do pracy dobranymi przez pośrednika pracy;</w:t>
      </w:r>
    </w:p>
    <w:p w14:paraId="2006C8EB" w14:textId="0842B054" w:rsidR="00F1506D" w:rsidRDefault="00F1506D" w:rsidP="00F1506D">
      <w:pPr>
        <w:spacing w:after="0"/>
        <w:jc w:val="both"/>
        <w:rPr>
          <w:rFonts w:ascii="Times New Roman" w:hAnsi="Times New Roman" w:cs="Times New Roman"/>
          <w:sz w:val="20"/>
          <w:szCs w:val="20"/>
        </w:rPr>
      </w:pPr>
      <w:r>
        <w:rPr>
          <w:rFonts w:ascii="Times New Roman" w:hAnsi="Times New Roman" w:cs="Times New Roman"/>
          <w:sz w:val="20"/>
          <w:szCs w:val="20"/>
        </w:rPr>
        <w:t>- poradnictwa zawodowego i informacji zawodowej;</w:t>
      </w:r>
    </w:p>
    <w:p w14:paraId="3F6D1573" w14:textId="4B326B15" w:rsidR="00F1506D" w:rsidRDefault="00F1506D" w:rsidP="00F1506D">
      <w:pPr>
        <w:spacing w:after="0"/>
        <w:jc w:val="both"/>
        <w:rPr>
          <w:rFonts w:ascii="Times New Roman" w:hAnsi="Times New Roman" w:cs="Times New Roman"/>
          <w:sz w:val="20"/>
          <w:szCs w:val="20"/>
        </w:rPr>
      </w:pPr>
      <w:r>
        <w:rPr>
          <w:rFonts w:ascii="Times New Roman" w:hAnsi="Times New Roman" w:cs="Times New Roman"/>
          <w:sz w:val="20"/>
          <w:szCs w:val="20"/>
        </w:rPr>
        <w:t>- informacji zawodowej dotyczącej zawodów, rynku pracy, możliwości szkolenia i kształcenia w formie materiałów drukowanych, audiowizualnych oraz komputerowych lub internetowych baz danych udostępnianych</w:t>
      </w:r>
      <w:r w:rsidR="00AF38A8">
        <w:rPr>
          <w:rFonts w:ascii="Times New Roman" w:hAnsi="Times New Roman" w:cs="Times New Roman"/>
          <w:sz w:val="20"/>
          <w:szCs w:val="20"/>
        </w:rPr>
        <w:t xml:space="preserve"> bezrobotnym lub poszukującym pracy indywidualnie lub podczas spotkania grupowego;</w:t>
      </w:r>
    </w:p>
    <w:p w14:paraId="32550A69" w14:textId="633E6485" w:rsidR="00AF38A8" w:rsidRDefault="00AF38A8" w:rsidP="00F1506D">
      <w:pPr>
        <w:spacing w:after="0"/>
        <w:jc w:val="both"/>
        <w:rPr>
          <w:rFonts w:ascii="Times New Roman" w:hAnsi="Times New Roman" w:cs="Times New Roman"/>
          <w:sz w:val="20"/>
          <w:szCs w:val="20"/>
        </w:rPr>
      </w:pPr>
      <w:r>
        <w:rPr>
          <w:rFonts w:ascii="Times New Roman" w:hAnsi="Times New Roman" w:cs="Times New Roman"/>
          <w:sz w:val="20"/>
          <w:szCs w:val="20"/>
        </w:rPr>
        <w:t>- pomocy w aktywnym poszukiwaniu pracy, która jest realizowana w formie szkolenia z zakresu umiejętności poszukiwania pracy, na które poszukującego pracy kieruje starosta lub w formie zajęć aktywizacyjnych w klubie pracy oraz poprzez dostęp do informacji i elektronicznych baz danych służących uzyskaniu umiejętności poszukiwania pracy i samozatrudnienia</w:t>
      </w:r>
    </w:p>
    <w:p w14:paraId="5E58EA2C" w14:textId="77777777" w:rsidR="00AF38A8" w:rsidRDefault="00AF38A8" w:rsidP="00F1506D">
      <w:pPr>
        <w:spacing w:after="0"/>
        <w:jc w:val="both"/>
        <w:rPr>
          <w:rFonts w:ascii="Times New Roman" w:hAnsi="Times New Roman" w:cs="Times New Roman"/>
          <w:sz w:val="20"/>
          <w:szCs w:val="20"/>
        </w:rPr>
      </w:pPr>
    </w:p>
    <w:p w14:paraId="2543386B" w14:textId="77777777" w:rsidR="00AF38A8" w:rsidRDefault="00AF38A8" w:rsidP="00F1506D">
      <w:pPr>
        <w:spacing w:after="0"/>
        <w:jc w:val="both"/>
        <w:rPr>
          <w:rFonts w:ascii="Times New Roman" w:hAnsi="Times New Roman" w:cs="Times New Roman"/>
          <w:sz w:val="20"/>
          <w:szCs w:val="20"/>
        </w:rPr>
      </w:pPr>
    </w:p>
    <w:p w14:paraId="6460372E" w14:textId="109D5354" w:rsidR="00AF38A8" w:rsidRDefault="00AF38A8" w:rsidP="00F1506D">
      <w:pPr>
        <w:spacing w:after="0"/>
        <w:jc w:val="both"/>
        <w:rPr>
          <w:rFonts w:ascii="Times New Roman" w:hAnsi="Times New Roman" w:cs="Times New Roman"/>
          <w:sz w:val="20"/>
          <w:szCs w:val="20"/>
        </w:rPr>
      </w:pPr>
      <w:r>
        <w:rPr>
          <w:rFonts w:ascii="Times New Roman" w:hAnsi="Times New Roman" w:cs="Times New Roman"/>
          <w:sz w:val="20"/>
          <w:szCs w:val="20"/>
        </w:rPr>
        <w:lastRenderedPageBreak/>
        <w:t>Osoba posiadająca status poszukującego pracy może:</w:t>
      </w:r>
    </w:p>
    <w:p w14:paraId="55CB9200" w14:textId="44363CD0" w:rsidR="00AF38A8" w:rsidRDefault="00AF38A8" w:rsidP="00F1506D">
      <w:pPr>
        <w:spacing w:after="0"/>
        <w:jc w:val="both"/>
        <w:rPr>
          <w:rFonts w:ascii="Times New Roman" w:hAnsi="Times New Roman" w:cs="Times New Roman"/>
          <w:sz w:val="20"/>
          <w:szCs w:val="20"/>
        </w:rPr>
      </w:pPr>
      <w:r>
        <w:rPr>
          <w:rFonts w:ascii="Times New Roman" w:hAnsi="Times New Roman" w:cs="Times New Roman"/>
          <w:sz w:val="20"/>
          <w:szCs w:val="20"/>
        </w:rPr>
        <w:t>- korzystać z usług szkoleniowych;</w:t>
      </w:r>
    </w:p>
    <w:p w14:paraId="5D57C981" w14:textId="586D6776" w:rsidR="00AF38A8" w:rsidRDefault="00AF38A8" w:rsidP="00F1506D">
      <w:pPr>
        <w:spacing w:after="0"/>
        <w:jc w:val="both"/>
        <w:rPr>
          <w:rFonts w:ascii="Times New Roman" w:hAnsi="Times New Roman" w:cs="Times New Roman"/>
          <w:sz w:val="20"/>
          <w:szCs w:val="20"/>
        </w:rPr>
      </w:pPr>
      <w:r>
        <w:rPr>
          <w:rFonts w:ascii="Times New Roman" w:hAnsi="Times New Roman" w:cs="Times New Roman"/>
          <w:sz w:val="20"/>
          <w:szCs w:val="20"/>
        </w:rPr>
        <w:t>- ubiegać się o sfinansowanie kosztów egzaminów umożliwiających uzyskanie świadectw, dyplomów, zaświadczeń, określonych uprawnień zawodowych lub tytułów zawodowych oraz kosztów uzyskania licencji niezbędnych do wykonywania danego zawodu; - ubiegać się o pożyczkę na sfinansowanie kosztów szkolenia w celu podjęcia zatrudnienia lub innej pracy zarobkowej;</w:t>
      </w:r>
    </w:p>
    <w:p w14:paraId="0982B6E1" w14:textId="614EA4FF" w:rsidR="00AF38A8" w:rsidRDefault="00AF38A8" w:rsidP="00F1506D">
      <w:pPr>
        <w:spacing w:after="0"/>
        <w:jc w:val="both"/>
        <w:rPr>
          <w:rFonts w:ascii="Times New Roman" w:hAnsi="Times New Roman" w:cs="Times New Roman"/>
          <w:sz w:val="20"/>
          <w:szCs w:val="20"/>
        </w:rPr>
      </w:pPr>
      <w:r>
        <w:rPr>
          <w:rFonts w:ascii="Times New Roman" w:hAnsi="Times New Roman" w:cs="Times New Roman"/>
          <w:sz w:val="20"/>
          <w:szCs w:val="20"/>
        </w:rPr>
        <w:t>- ubiegać się o sfinansowanie z Funduszu Pracy kosztów studiów podyplomowych. W okresie odbywania szkolenia i studiów podyplomowych przysługuje stypendium. Osoba poszukująca pracy może uzyskać zwrot kosztów przejazdu na badania lekarskie lub psychologiczne i powrotu do miejsca zamieszkania, jeżeli na badania te została skierowana przez urząd pracy, w którym jest zarejestrowana i dojeżdża do tych miejsc.</w:t>
      </w:r>
    </w:p>
    <w:p w14:paraId="6296D139" w14:textId="16EE3E69" w:rsidR="00AF38A8" w:rsidRDefault="00AF38A8" w:rsidP="00F1506D">
      <w:pPr>
        <w:spacing w:after="0"/>
        <w:jc w:val="both"/>
        <w:rPr>
          <w:rFonts w:ascii="Times New Roman" w:hAnsi="Times New Roman" w:cs="Times New Roman"/>
          <w:sz w:val="20"/>
          <w:szCs w:val="20"/>
        </w:rPr>
      </w:pPr>
      <w:r>
        <w:rPr>
          <w:rFonts w:ascii="Times New Roman" w:hAnsi="Times New Roman" w:cs="Times New Roman"/>
          <w:sz w:val="20"/>
          <w:szCs w:val="20"/>
        </w:rPr>
        <w:t>Osoba posiadająca status poszukującego pracy:</w:t>
      </w:r>
    </w:p>
    <w:p w14:paraId="543D8121" w14:textId="7230F6A2" w:rsidR="00AF38A8" w:rsidRDefault="00AF38A8" w:rsidP="00F1506D">
      <w:pPr>
        <w:spacing w:after="0"/>
        <w:jc w:val="both"/>
        <w:rPr>
          <w:rFonts w:ascii="Times New Roman" w:hAnsi="Times New Roman" w:cs="Times New Roman"/>
          <w:sz w:val="20"/>
          <w:szCs w:val="20"/>
        </w:rPr>
      </w:pPr>
      <w:r>
        <w:rPr>
          <w:rFonts w:ascii="Times New Roman" w:hAnsi="Times New Roman" w:cs="Times New Roman"/>
          <w:sz w:val="20"/>
          <w:szCs w:val="20"/>
        </w:rPr>
        <w:t xml:space="preserve">- uczestniczy w zajęciach </w:t>
      </w:r>
      <w:r w:rsidR="000D142B">
        <w:rPr>
          <w:rFonts w:ascii="Times New Roman" w:hAnsi="Times New Roman" w:cs="Times New Roman"/>
          <w:sz w:val="20"/>
          <w:szCs w:val="20"/>
        </w:rPr>
        <w:t>centrum integracji społecznej lub indywidualnym programie integracji, o którym mowa w przepisach o pomocy społecznej,</w:t>
      </w:r>
    </w:p>
    <w:p w14:paraId="2BF9A9A0" w14:textId="23ED3179" w:rsidR="000D142B" w:rsidRDefault="000D142B" w:rsidP="000D142B">
      <w:pPr>
        <w:spacing w:after="0"/>
        <w:jc w:val="both"/>
        <w:rPr>
          <w:rFonts w:ascii="Times New Roman" w:hAnsi="Times New Roman" w:cs="Times New Roman"/>
          <w:sz w:val="20"/>
          <w:szCs w:val="20"/>
        </w:rPr>
      </w:pPr>
      <w:r>
        <w:rPr>
          <w:rFonts w:ascii="Times New Roman" w:hAnsi="Times New Roman" w:cs="Times New Roman"/>
          <w:sz w:val="20"/>
          <w:szCs w:val="20"/>
        </w:rPr>
        <w:t>- pobiera świadczenie szkoleniowe, może odbyć przygotowanie zawodowe dorosłych w celu uzyskania kwalifikacji lub umiejętności zawodowych, potwierdzonych odpowiednio: - świadectwem – w przypadku odbycia przygotowania zawodowego dorosłych w formie praktycznej nauki zawodu dorosłych, - zaświadczeniem potwierdzającym nabyte umiejętności – w przypadku odbycia przygotowania zawodowego w formie przyuczenia do pracy dorosłych.</w:t>
      </w:r>
    </w:p>
    <w:p w14:paraId="6DEC44BD" w14:textId="77777777" w:rsidR="000D142B" w:rsidRDefault="000D142B" w:rsidP="000D142B">
      <w:pPr>
        <w:spacing w:after="0"/>
        <w:jc w:val="both"/>
        <w:rPr>
          <w:rFonts w:ascii="Times New Roman" w:hAnsi="Times New Roman" w:cs="Times New Roman"/>
          <w:sz w:val="20"/>
          <w:szCs w:val="20"/>
        </w:rPr>
      </w:pPr>
    </w:p>
    <w:p w14:paraId="12771074" w14:textId="08352C18" w:rsidR="000D142B" w:rsidRDefault="000D142B" w:rsidP="000D142B">
      <w:pPr>
        <w:spacing w:after="0"/>
        <w:jc w:val="both"/>
        <w:rPr>
          <w:rFonts w:ascii="Times New Roman" w:hAnsi="Times New Roman" w:cs="Times New Roman"/>
          <w:sz w:val="20"/>
          <w:szCs w:val="20"/>
          <w:u w:val="single"/>
        </w:rPr>
      </w:pPr>
      <w:r>
        <w:rPr>
          <w:rFonts w:ascii="Times New Roman" w:hAnsi="Times New Roman" w:cs="Times New Roman"/>
          <w:sz w:val="20"/>
          <w:szCs w:val="20"/>
          <w:u w:val="single"/>
        </w:rPr>
        <w:t>Obowiązki osoby zarejestrowanej jako poszukujący pracy, to:</w:t>
      </w:r>
    </w:p>
    <w:p w14:paraId="656BF657" w14:textId="35E0D97E" w:rsidR="000D142B" w:rsidRDefault="000D142B" w:rsidP="000D142B">
      <w:pPr>
        <w:spacing w:after="0"/>
        <w:jc w:val="both"/>
        <w:rPr>
          <w:rFonts w:ascii="Times New Roman" w:hAnsi="Times New Roman" w:cs="Times New Roman"/>
          <w:sz w:val="20"/>
          <w:szCs w:val="20"/>
        </w:rPr>
      </w:pPr>
      <w:r>
        <w:rPr>
          <w:rFonts w:ascii="Times New Roman" w:hAnsi="Times New Roman" w:cs="Times New Roman"/>
          <w:sz w:val="20"/>
          <w:szCs w:val="20"/>
        </w:rPr>
        <w:t>- utrzymanie kontaktu z PUP co najmniej raz na 90 dni w celu potwierdzenia zainteresowania pomocą określoną w ustawie; następuje na okres 90 dni po upływie 90 dni od dnia ostatniego kontaktu z PUP;</w:t>
      </w:r>
    </w:p>
    <w:p w14:paraId="6043A7AC" w14:textId="7E916D3E" w:rsidR="000D142B" w:rsidRDefault="000D142B" w:rsidP="000D142B">
      <w:pPr>
        <w:spacing w:after="0"/>
        <w:jc w:val="both"/>
        <w:rPr>
          <w:rFonts w:ascii="Times New Roman" w:hAnsi="Times New Roman" w:cs="Times New Roman"/>
          <w:sz w:val="20"/>
          <w:szCs w:val="20"/>
        </w:rPr>
      </w:pPr>
      <w:r>
        <w:rPr>
          <w:rFonts w:ascii="Times New Roman" w:hAnsi="Times New Roman" w:cs="Times New Roman"/>
          <w:sz w:val="20"/>
          <w:szCs w:val="20"/>
        </w:rPr>
        <w:t>- zawiadomienie</w:t>
      </w:r>
      <w:r w:rsidR="00AF58F1">
        <w:rPr>
          <w:rFonts w:ascii="Times New Roman" w:hAnsi="Times New Roman" w:cs="Times New Roman"/>
          <w:sz w:val="20"/>
          <w:szCs w:val="20"/>
        </w:rPr>
        <w:t xml:space="preserve"> urzędu pracy w terminie 7 dni o wszelkich zmianach zawartych w karcie rejestracyjnej i oświadczeniach;</w:t>
      </w:r>
    </w:p>
    <w:p w14:paraId="50E273F5" w14:textId="5AEE7382" w:rsidR="00AF58F1" w:rsidRDefault="00AF58F1" w:rsidP="000D142B">
      <w:pPr>
        <w:spacing w:after="0"/>
        <w:jc w:val="both"/>
        <w:rPr>
          <w:rFonts w:ascii="Times New Roman" w:hAnsi="Times New Roman" w:cs="Times New Roman"/>
          <w:sz w:val="20"/>
          <w:szCs w:val="20"/>
        </w:rPr>
      </w:pPr>
      <w:r>
        <w:rPr>
          <w:rFonts w:ascii="Times New Roman" w:hAnsi="Times New Roman" w:cs="Times New Roman"/>
          <w:sz w:val="20"/>
          <w:szCs w:val="20"/>
        </w:rPr>
        <w:t>- podejmowanie indywidualnego planu działania przewidzianego dla poszukujących pracy lub proponowanych szkoleń;</w:t>
      </w:r>
    </w:p>
    <w:p w14:paraId="0400B682" w14:textId="6E06FB96" w:rsidR="00AF58F1" w:rsidRDefault="00AF58F1" w:rsidP="000D142B">
      <w:pPr>
        <w:spacing w:after="0"/>
        <w:jc w:val="both"/>
        <w:rPr>
          <w:rFonts w:ascii="Times New Roman" w:hAnsi="Times New Roman" w:cs="Times New Roman"/>
          <w:sz w:val="20"/>
          <w:szCs w:val="20"/>
        </w:rPr>
      </w:pPr>
      <w:r>
        <w:rPr>
          <w:rFonts w:ascii="Times New Roman" w:hAnsi="Times New Roman" w:cs="Times New Roman"/>
          <w:sz w:val="20"/>
          <w:szCs w:val="20"/>
        </w:rPr>
        <w:t>- zwrot kwoty nienależnie pobranego świadczenia (zasiłku, stypendium) wraz z zaliczką na podatek dochodowy od osób fizycznych oraz składką na ubezpieczenie zdrowotne, w terminie 30 dni od dnia doręczenia decyzji</w:t>
      </w:r>
      <w:r w:rsidR="00034F0A">
        <w:rPr>
          <w:rFonts w:ascii="Times New Roman" w:hAnsi="Times New Roman" w:cs="Times New Roman"/>
          <w:sz w:val="20"/>
          <w:szCs w:val="20"/>
        </w:rPr>
        <w:t>;</w:t>
      </w:r>
    </w:p>
    <w:p w14:paraId="0941B6D0" w14:textId="1C590D81" w:rsidR="00034F0A" w:rsidRDefault="00034F0A" w:rsidP="000D142B">
      <w:pPr>
        <w:spacing w:after="0"/>
        <w:jc w:val="both"/>
        <w:rPr>
          <w:rFonts w:ascii="Times New Roman" w:hAnsi="Times New Roman" w:cs="Times New Roman"/>
          <w:sz w:val="20"/>
          <w:szCs w:val="20"/>
        </w:rPr>
      </w:pPr>
      <w:r>
        <w:rPr>
          <w:rFonts w:ascii="Times New Roman" w:hAnsi="Times New Roman" w:cs="Times New Roman"/>
          <w:sz w:val="20"/>
          <w:szCs w:val="20"/>
        </w:rPr>
        <w:t>-bezzwłoczny zwrot pożyczki wraz z odsetkami ustawowymi w przypadku wykorzystania jej na cele inne niż określone w umowie, niepodjęcia lub nieukończenia szkolenia;</w:t>
      </w:r>
    </w:p>
    <w:p w14:paraId="1711176C" w14:textId="0A8537C2" w:rsidR="00034F0A" w:rsidRDefault="00034F0A" w:rsidP="000D142B">
      <w:pPr>
        <w:spacing w:after="0"/>
        <w:jc w:val="both"/>
        <w:rPr>
          <w:rFonts w:ascii="Times New Roman" w:hAnsi="Times New Roman" w:cs="Times New Roman"/>
          <w:sz w:val="20"/>
          <w:szCs w:val="20"/>
        </w:rPr>
      </w:pPr>
      <w:r>
        <w:rPr>
          <w:rFonts w:ascii="Times New Roman" w:hAnsi="Times New Roman" w:cs="Times New Roman"/>
          <w:sz w:val="20"/>
          <w:szCs w:val="20"/>
        </w:rPr>
        <w:t>- zwrot kwoty na finansowanie studiów podyplomowych, jeżeli zostały one przerwane z winy bezrobotnego;</w:t>
      </w:r>
    </w:p>
    <w:p w14:paraId="7480C556" w14:textId="0ADBAFCB" w:rsidR="00034F0A" w:rsidRDefault="00034F0A" w:rsidP="000D142B">
      <w:pPr>
        <w:spacing w:after="0"/>
        <w:jc w:val="both"/>
        <w:rPr>
          <w:rFonts w:ascii="Times New Roman" w:hAnsi="Times New Roman" w:cs="Times New Roman"/>
          <w:sz w:val="20"/>
          <w:szCs w:val="20"/>
        </w:rPr>
      </w:pPr>
      <w:r>
        <w:rPr>
          <w:rFonts w:ascii="Times New Roman" w:hAnsi="Times New Roman" w:cs="Times New Roman"/>
          <w:sz w:val="20"/>
          <w:szCs w:val="20"/>
        </w:rPr>
        <w:t>- zwrot kosztów szkolenia, jeżeli nie zostało ono ukończone z winy bezrobotnego, z wyjątkiem sytuacji, gdy przyczyną nieukończenia szkolenia było podjęcie zatrudnienia, innej pracy zarobkowej lub działalności gospodarczej;</w:t>
      </w:r>
    </w:p>
    <w:p w14:paraId="2B5BE01A" w14:textId="19E241BC" w:rsidR="00034F0A" w:rsidRDefault="00034F0A" w:rsidP="00034F0A">
      <w:pPr>
        <w:jc w:val="both"/>
        <w:rPr>
          <w:rFonts w:ascii="Times New Roman" w:hAnsi="Times New Roman" w:cs="Times New Roman"/>
          <w:sz w:val="20"/>
          <w:szCs w:val="20"/>
        </w:rPr>
      </w:pPr>
      <w:r>
        <w:rPr>
          <w:rFonts w:ascii="Times New Roman" w:hAnsi="Times New Roman" w:cs="Times New Roman"/>
          <w:sz w:val="20"/>
          <w:szCs w:val="20"/>
        </w:rPr>
        <w:t>- zwrot kosztów przygotowania zawodowego dorosłych, z wyjątkiem przypadku, gdy powodem przerwania programu przygotowania zawodowego dorosłych lub nieprzystąpienia do egzaminu kwalifikacyjnego, czeladniczego, sprawdzającego było podjęcie zatrudnienia, innej pracy zarobkowej lub działalności gospodarczej.</w:t>
      </w:r>
    </w:p>
    <w:p w14:paraId="3362797F" w14:textId="4151D2BC" w:rsidR="00034F0A" w:rsidRDefault="00034F0A" w:rsidP="00034F0A">
      <w:pPr>
        <w:jc w:val="both"/>
        <w:rPr>
          <w:rFonts w:ascii="Times New Roman" w:hAnsi="Times New Roman" w:cs="Times New Roman"/>
          <w:sz w:val="20"/>
          <w:szCs w:val="20"/>
        </w:rPr>
      </w:pPr>
    </w:p>
    <w:p w14:paraId="71052AC9" w14:textId="530BEE35" w:rsidR="00034F0A" w:rsidRDefault="00034F0A" w:rsidP="00470B71">
      <w:pPr>
        <w:spacing w:line="274" w:lineRule="auto"/>
        <w:jc w:val="both"/>
        <w:rPr>
          <w:rFonts w:ascii="Times New Roman" w:hAnsi="Times New Roman" w:cs="Times New Roman"/>
          <w:b/>
          <w:bCs/>
          <w:sz w:val="20"/>
          <w:szCs w:val="20"/>
        </w:rPr>
      </w:pPr>
      <w:r>
        <w:rPr>
          <w:rFonts w:ascii="Times New Roman" w:hAnsi="Times New Roman" w:cs="Times New Roman"/>
          <w:b/>
          <w:bCs/>
          <w:sz w:val="20"/>
          <w:szCs w:val="20"/>
        </w:rPr>
        <w:t>Jestem świadomy odpowiedzialności karnej za złożenie fałszywego oświadczenia. Oświadczam, że zostałem pouczony o warunkach zachowania statusu poszukującego pracy oraz o przysługujących mi prawach i obowiązkach wynikających z ustawy oraz o formach pomocy określonych w ustawie.</w:t>
      </w:r>
    </w:p>
    <w:p w14:paraId="1F15CD66" w14:textId="77777777" w:rsidR="00034F0A" w:rsidRDefault="00034F0A" w:rsidP="00470B71">
      <w:pPr>
        <w:spacing w:line="274" w:lineRule="auto"/>
        <w:jc w:val="both"/>
        <w:rPr>
          <w:rFonts w:ascii="Times New Roman" w:hAnsi="Times New Roman" w:cs="Times New Roman"/>
          <w:b/>
          <w:bCs/>
          <w:sz w:val="20"/>
          <w:szCs w:val="20"/>
        </w:rPr>
      </w:pPr>
    </w:p>
    <w:p w14:paraId="117239D4" w14:textId="44B607A4" w:rsidR="00034F0A" w:rsidRDefault="00034F0A" w:rsidP="00470B71">
      <w:pPr>
        <w:spacing w:line="274" w:lineRule="auto"/>
        <w:jc w:val="both"/>
        <w:rPr>
          <w:rFonts w:ascii="Times New Roman" w:hAnsi="Times New Roman" w:cs="Times New Roman"/>
          <w:b/>
          <w:bCs/>
          <w:sz w:val="20"/>
          <w:szCs w:val="20"/>
        </w:rPr>
      </w:pPr>
      <w:r>
        <w:rPr>
          <w:rFonts w:ascii="Times New Roman" w:hAnsi="Times New Roman" w:cs="Times New Roman"/>
          <w:b/>
          <w:bCs/>
          <w:sz w:val="20"/>
          <w:szCs w:val="20"/>
        </w:rPr>
        <w:t>Zapoznałem(łam) się z powyższymi informacjami</w:t>
      </w:r>
    </w:p>
    <w:p w14:paraId="1211740B" w14:textId="77777777" w:rsidR="00034F0A" w:rsidRDefault="00034F0A" w:rsidP="00470B71">
      <w:pPr>
        <w:spacing w:line="274" w:lineRule="auto"/>
        <w:jc w:val="both"/>
        <w:rPr>
          <w:rFonts w:ascii="Times New Roman" w:hAnsi="Times New Roman" w:cs="Times New Roman"/>
          <w:b/>
          <w:bCs/>
          <w:sz w:val="20"/>
          <w:szCs w:val="20"/>
        </w:rPr>
      </w:pPr>
    </w:p>
    <w:p w14:paraId="2DCC892D" w14:textId="299970D4" w:rsidR="00034F0A" w:rsidRDefault="00034F0A" w:rsidP="00470B71">
      <w:pPr>
        <w:spacing w:line="274" w:lineRule="auto"/>
        <w:jc w:val="both"/>
        <w:rPr>
          <w:rFonts w:ascii="Times New Roman" w:hAnsi="Times New Roman" w:cs="Times New Roman"/>
          <w:b/>
          <w:bCs/>
          <w:sz w:val="20"/>
          <w:szCs w:val="20"/>
        </w:rPr>
      </w:pPr>
      <w:r>
        <w:rPr>
          <w:rFonts w:ascii="Times New Roman" w:hAnsi="Times New Roman" w:cs="Times New Roman"/>
          <w:b/>
          <w:bCs/>
          <w:sz w:val="20"/>
          <w:szCs w:val="20"/>
        </w:rPr>
        <w:t>Golub-Dobrzyń …………………………… czytelny podpis ………………………………….</w:t>
      </w:r>
    </w:p>
    <w:p w14:paraId="19EC05A6" w14:textId="77777777" w:rsidR="00034F0A" w:rsidRDefault="00034F0A" w:rsidP="00470B71">
      <w:pPr>
        <w:spacing w:line="274" w:lineRule="auto"/>
        <w:jc w:val="both"/>
        <w:rPr>
          <w:rFonts w:ascii="Times New Roman" w:hAnsi="Times New Roman" w:cs="Times New Roman"/>
          <w:b/>
          <w:bCs/>
          <w:sz w:val="20"/>
          <w:szCs w:val="20"/>
        </w:rPr>
      </w:pPr>
    </w:p>
    <w:p w14:paraId="602A2627" w14:textId="30F8564B" w:rsidR="00F1506D" w:rsidRPr="00F1506D" w:rsidRDefault="00034F0A" w:rsidP="00470B71">
      <w:pPr>
        <w:spacing w:line="274" w:lineRule="auto"/>
        <w:jc w:val="both"/>
        <w:rPr>
          <w:rFonts w:ascii="Times New Roman" w:hAnsi="Times New Roman" w:cs="Times New Roman"/>
          <w:b/>
          <w:bCs/>
          <w:sz w:val="20"/>
          <w:szCs w:val="20"/>
        </w:rPr>
      </w:pPr>
      <w:r>
        <w:rPr>
          <w:rFonts w:ascii="Times New Roman" w:hAnsi="Times New Roman" w:cs="Times New Roman"/>
          <w:b/>
          <w:bCs/>
          <w:sz w:val="20"/>
          <w:szCs w:val="20"/>
        </w:rPr>
        <w:t>Na podstawie Ustawy z dnia 20 marca 2025 r. o rynku pracy i służbach zatrudnienia (Dz. U. z 2025r., poz. 620</w:t>
      </w:r>
      <w:r w:rsidR="00470B71">
        <w:rPr>
          <w:rFonts w:ascii="Times New Roman" w:hAnsi="Times New Roman" w:cs="Times New Roman"/>
          <w:b/>
          <w:bCs/>
          <w:sz w:val="20"/>
          <w:szCs w:val="20"/>
        </w:rPr>
        <w:t>)</w:t>
      </w:r>
    </w:p>
    <w:sectPr w:rsidR="00F1506D" w:rsidRPr="00F150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23CE" w14:textId="77777777" w:rsidR="0057672E" w:rsidRDefault="0057672E" w:rsidP="00F1506D">
      <w:pPr>
        <w:spacing w:after="0" w:line="240" w:lineRule="auto"/>
      </w:pPr>
      <w:r>
        <w:separator/>
      </w:r>
    </w:p>
  </w:endnote>
  <w:endnote w:type="continuationSeparator" w:id="0">
    <w:p w14:paraId="15240819" w14:textId="77777777" w:rsidR="0057672E" w:rsidRDefault="0057672E" w:rsidP="00F1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04C16" w14:textId="77777777" w:rsidR="0057672E" w:rsidRDefault="0057672E" w:rsidP="00F1506D">
      <w:pPr>
        <w:spacing w:after="0" w:line="240" w:lineRule="auto"/>
      </w:pPr>
      <w:r>
        <w:separator/>
      </w:r>
    </w:p>
  </w:footnote>
  <w:footnote w:type="continuationSeparator" w:id="0">
    <w:p w14:paraId="11CB342D" w14:textId="77777777" w:rsidR="0057672E" w:rsidRDefault="0057672E" w:rsidP="00F15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760D6"/>
    <w:multiLevelType w:val="hybridMultilevel"/>
    <w:tmpl w:val="A4CA4C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1C696E"/>
    <w:multiLevelType w:val="hybridMultilevel"/>
    <w:tmpl w:val="C0F2B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9316A2"/>
    <w:multiLevelType w:val="hybridMultilevel"/>
    <w:tmpl w:val="6FB28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2576933">
    <w:abstractNumId w:val="3"/>
  </w:num>
  <w:num w:numId="2" w16cid:durableId="1680505499">
    <w:abstractNumId w:val="0"/>
  </w:num>
  <w:num w:numId="3" w16cid:durableId="2018458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8C"/>
    <w:rsid w:val="00034F0A"/>
    <w:rsid w:val="00067BD0"/>
    <w:rsid w:val="000D142B"/>
    <w:rsid w:val="00181D0F"/>
    <w:rsid w:val="00470B71"/>
    <w:rsid w:val="0057672E"/>
    <w:rsid w:val="005F1EA5"/>
    <w:rsid w:val="0079624D"/>
    <w:rsid w:val="00AF38A8"/>
    <w:rsid w:val="00AF58F1"/>
    <w:rsid w:val="00F1506D"/>
    <w:rsid w:val="00FF3F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1372"/>
  <w15:chartTrackingRefBased/>
  <w15:docId w15:val="{4BC7F49D-8AF3-42B8-AE50-0AE7FF82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F3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F3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F3F8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F3F8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F3F8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F3F8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F3F8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F3F8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F3F8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3F8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F3F8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F3F8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F3F8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F3F8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F3F8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F3F8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F3F8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F3F8C"/>
    <w:rPr>
      <w:rFonts w:eastAsiaTheme="majorEastAsia" w:cstheme="majorBidi"/>
      <w:color w:val="272727" w:themeColor="text1" w:themeTint="D8"/>
    </w:rPr>
  </w:style>
  <w:style w:type="paragraph" w:styleId="Tytu">
    <w:name w:val="Title"/>
    <w:basedOn w:val="Normalny"/>
    <w:next w:val="Normalny"/>
    <w:link w:val="TytuZnak"/>
    <w:uiPriority w:val="10"/>
    <w:qFormat/>
    <w:rsid w:val="00FF3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F3F8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F3F8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F3F8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F3F8C"/>
    <w:pPr>
      <w:spacing w:before="160"/>
      <w:jc w:val="center"/>
    </w:pPr>
    <w:rPr>
      <w:i/>
      <w:iCs/>
      <w:color w:val="404040" w:themeColor="text1" w:themeTint="BF"/>
    </w:rPr>
  </w:style>
  <w:style w:type="character" w:customStyle="1" w:styleId="CytatZnak">
    <w:name w:val="Cytat Znak"/>
    <w:basedOn w:val="Domylnaczcionkaakapitu"/>
    <w:link w:val="Cytat"/>
    <w:uiPriority w:val="29"/>
    <w:rsid w:val="00FF3F8C"/>
    <w:rPr>
      <w:i/>
      <w:iCs/>
      <w:color w:val="404040" w:themeColor="text1" w:themeTint="BF"/>
    </w:rPr>
  </w:style>
  <w:style w:type="paragraph" w:styleId="Akapitzlist">
    <w:name w:val="List Paragraph"/>
    <w:basedOn w:val="Normalny"/>
    <w:uiPriority w:val="34"/>
    <w:qFormat/>
    <w:rsid w:val="00FF3F8C"/>
    <w:pPr>
      <w:ind w:left="720"/>
      <w:contextualSpacing/>
    </w:pPr>
  </w:style>
  <w:style w:type="character" w:styleId="Wyrnienieintensywne">
    <w:name w:val="Intense Emphasis"/>
    <w:basedOn w:val="Domylnaczcionkaakapitu"/>
    <w:uiPriority w:val="21"/>
    <w:qFormat/>
    <w:rsid w:val="00FF3F8C"/>
    <w:rPr>
      <w:i/>
      <w:iCs/>
      <w:color w:val="0F4761" w:themeColor="accent1" w:themeShade="BF"/>
    </w:rPr>
  </w:style>
  <w:style w:type="paragraph" w:styleId="Cytatintensywny">
    <w:name w:val="Intense Quote"/>
    <w:basedOn w:val="Normalny"/>
    <w:next w:val="Normalny"/>
    <w:link w:val="CytatintensywnyZnak"/>
    <w:uiPriority w:val="30"/>
    <w:qFormat/>
    <w:rsid w:val="00FF3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F3F8C"/>
    <w:rPr>
      <w:i/>
      <w:iCs/>
      <w:color w:val="0F4761" w:themeColor="accent1" w:themeShade="BF"/>
    </w:rPr>
  </w:style>
  <w:style w:type="character" w:styleId="Odwoanieintensywne">
    <w:name w:val="Intense Reference"/>
    <w:basedOn w:val="Domylnaczcionkaakapitu"/>
    <w:uiPriority w:val="32"/>
    <w:qFormat/>
    <w:rsid w:val="00FF3F8C"/>
    <w:rPr>
      <w:b/>
      <w:bCs/>
      <w:smallCaps/>
      <w:color w:val="0F4761" w:themeColor="accent1" w:themeShade="BF"/>
      <w:spacing w:val="5"/>
    </w:rPr>
  </w:style>
  <w:style w:type="paragraph" w:styleId="Tekstprzypisukocowego">
    <w:name w:val="endnote text"/>
    <w:basedOn w:val="Normalny"/>
    <w:link w:val="TekstprzypisukocowegoZnak"/>
    <w:uiPriority w:val="99"/>
    <w:semiHidden/>
    <w:unhideWhenUsed/>
    <w:rsid w:val="00F150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506D"/>
    <w:rPr>
      <w:sz w:val="20"/>
      <w:szCs w:val="20"/>
    </w:rPr>
  </w:style>
  <w:style w:type="character" w:styleId="Odwoanieprzypisukocowego">
    <w:name w:val="endnote reference"/>
    <w:basedOn w:val="Domylnaczcionkaakapitu"/>
    <w:uiPriority w:val="99"/>
    <w:semiHidden/>
    <w:unhideWhenUsed/>
    <w:rsid w:val="00F15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1020</Words>
  <Characters>6123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Powiatowy Urząd Pracy Golub-Dobrzyń</dc:creator>
  <cp:keywords/>
  <dc:description/>
  <cp:lastModifiedBy>Powiatowy Urząd Pracy Golub-Dobrzyń</cp:lastModifiedBy>
  <cp:revision>1</cp:revision>
  <dcterms:created xsi:type="dcterms:W3CDTF">2025-05-23T09:25:00Z</dcterms:created>
  <dcterms:modified xsi:type="dcterms:W3CDTF">2025-05-23T11:00:00Z</dcterms:modified>
</cp:coreProperties>
</file>