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8751E" w14:textId="6DB79567" w:rsidR="00CA31A5" w:rsidRPr="00547970" w:rsidRDefault="00CA31A5" w:rsidP="00CA31A5"/>
    <w:p w14:paraId="337BC87B" w14:textId="77777777" w:rsidR="00CA31A5" w:rsidRPr="00547970" w:rsidRDefault="00CA31A5" w:rsidP="00CA31A5">
      <w:pPr>
        <w:jc w:val="center"/>
        <w:rPr>
          <w:b/>
          <w:sz w:val="44"/>
          <w:szCs w:val="44"/>
          <w:u w:val="single"/>
        </w:rPr>
      </w:pPr>
      <w:r w:rsidRPr="00547970">
        <w:rPr>
          <w:b/>
          <w:sz w:val="44"/>
          <w:szCs w:val="44"/>
          <w:u w:val="single"/>
        </w:rPr>
        <w:t xml:space="preserve">Dokumentacja naboru projektów </w:t>
      </w:r>
      <w:r w:rsidRPr="00547970">
        <w:rPr>
          <w:b/>
          <w:sz w:val="44"/>
          <w:szCs w:val="44"/>
          <w:u w:val="single"/>
        </w:rPr>
        <w:br/>
        <w:t xml:space="preserve">urzędów pracy </w:t>
      </w:r>
      <w:r w:rsidRPr="00547970">
        <w:rPr>
          <w:b/>
          <w:sz w:val="44"/>
          <w:szCs w:val="44"/>
          <w:u w:val="single"/>
        </w:rPr>
        <w:br/>
        <w:t>w trybie pozakonkursowym</w:t>
      </w:r>
    </w:p>
    <w:p w14:paraId="2EC6E62F" w14:textId="77777777" w:rsidR="00CA31A5" w:rsidRPr="00547970" w:rsidRDefault="00CA31A5" w:rsidP="00CA31A5">
      <w:pPr>
        <w:spacing w:after="0"/>
        <w:jc w:val="center"/>
        <w:rPr>
          <w:b/>
          <w:sz w:val="40"/>
          <w:szCs w:val="44"/>
        </w:rPr>
      </w:pPr>
      <w:r w:rsidRPr="00547970">
        <w:rPr>
          <w:b/>
          <w:sz w:val="40"/>
          <w:szCs w:val="44"/>
        </w:rPr>
        <w:t>w ramach</w:t>
      </w:r>
    </w:p>
    <w:p w14:paraId="1F796833" w14:textId="77777777" w:rsidR="00CA31A5" w:rsidRPr="00547970" w:rsidRDefault="00CA31A5" w:rsidP="00CA31A5">
      <w:pPr>
        <w:spacing w:after="0"/>
        <w:jc w:val="center"/>
        <w:rPr>
          <w:b/>
          <w:sz w:val="40"/>
          <w:szCs w:val="44"/>
        </w:rPr>
      </w:pPr>
      <w:r w:rsidRPr="00547970">
        <w:rPr>
          <w:b/>
          <w:sz w:val="40"/>
          <w:szCs w:val="44"/>
        </w:rPr>
        <w:t xml:space="preserve">Regionalnego Programu Operacyjnego </w:t>
      </w:r>
    </w:p>
    <w:p w14:paraId="0F9F3F2D" w14:textId="77777777" w:rsidR="00CA31A5" w:rsidRPr="00547970" w:rsidRDefault="00CA31A5" w:rsidP="00CA31A5">
      <w:pPr>
        <w:spacing w:after="0"/>
        <w:jc w:val="center"/>
        <w:rPr>
          <w:b/>
          <w:sz w:val="40"/>
          <w:szCs w:val="44"/>
        </w:rPr>
      </w:pPr>
      <w:r w:rsidRPr="00547970">
        <w:rPr>
          <w:b/>
          <w:sz w:val="40"/>
          <w:szCs w:val="44"/>
        </w:rPr>
        <w:t>Województwa Mazowieckiego</w:t>
      </w:r>
      <w:r w:rsidRPr="00547970">
        <w:rPr>
          <w:b/>
          <w:sz w:val="40"/>
          <w:szCs w:val="44"/>
        </w:rPr>
        <w:br/>
        <w:t>na lata 2014 - 2020</w:t>
      </w:r>
    </w:p>
    <w:p w14:paraId="6B47623C" w14:textId="77777777" w:rsidR="00CA31A5" w:rsidRPr="00547970" w:rsidRDefault="00CA31A5" w:rsidP="00CA31A5">
      <w:pPr>
        <w:spacing w:after="0"/>
        <w:jc w:val="center"/>
        <w:rPr>
          <w:b/>
          <w:sz w:val="28"/>
          <w:szCs w:val="32"/>
        </w:rPr>
      </w:pPr>
    </w:p>
    <w:p w14:paraId="2C907D2D" w14:textId="77777777" w:rsidR="00CA31A5" w:rsidRPr="00547970" w:rsidRDefault="00CA31A5" w:rsidP="00CA31A5">
      <w:pPr>
        <w:spacing w:after="0"/>
        <w:jc w:val="center"/>
        <w:rPr>
          <w:b/>
          <w:sz w:val="36"/>
          <w:szCs w:val="40"/>
        </w:rPr>
      </w:pPr>
      <w:r w:rsidRPr="00547970">
        <w:rPr>
          <w:b/>
          <w:sz w:val="36"/>
          <w:szCs w:val="40"/>
        </w:rPr>
        <w:t xml:space="preserve">Oś priorytetowa VIII </w:t>
      </w:r>
    </w:p>
    <w:p w14:paraId="3E1EF80C" w14:textId="77777777" w:rsidR="00CA31A5" w:rsidRPr="00547970" w:rsidRDefault="00CA31A5" w:rsidP="00CA31A5">
      <w:pPr>
        <w:spacing w:after="0"/>
        <w:jc w:val="center"/>
        <w:rPr>
          <w:b/>
          <w:sz w:val="36"/>
          <w:szCs w:val="40"/>
        </w:rPr>
      </w:pPr>
      <w:r w:rsidRPr="00547970">
        <w:rPr>
          <w:b/>
          <w:sz w:val="36"/>
          <w:szCs w:val="40"/>
        </w:rPr>
        <w:t>Rozwój rynku pracy</w:t>
      </w:r>
    </w:p>
    <w:p w14:paraId="451EAFE3" w14:textId="3DA608C6" w:rsidR="00CA31A5" w:rsidRPr="00547970" w:rsidRDefault="00CA31A5" w:rsidP="00CA31A5">
      <w:pPr>
        <w:spacing w:after="0"/>
        <w:jc w:val="center"/>
        <w:rPr>
          <w:b/>
          <w:sz w:val="28"/>
          <w:szCs w:val="32"/>
        </w:rPr>
      </w:pPr>
      <w:r w:rsidRPr="00547970">
        <w:rPr>
          <w:b/>
          <w:sz w:val="28"/>
          <w:szCs w:val="32"/>
        </w:rPr>
        <w:br/>
        <w:t xml:space="preserve">Działanie 8.1 - </w:t>
      </w:r>
      <w:r w:rsidRPr="00547970">
        <w:rPr>
          <w:rFonts w:cs="EUAlbertina"/>
          <w:b/>
          <w:sz w:val="28"/>
          <w:szCs w:val="32"/>
        </w:rPr>
        <w:t>Aktywizacja zawodowa osób bezrobotnych przez PUP</w:t>
      </w:r>
    </w:p>
    <w:p w14:paraId="6DE788CC" w14:textId="77777777" w:rsidR="00CA31A5" w:rsidRPr="00547970" w:rsidRDefault="00CA31A5" w:rsidP="00CA31A5">
      <w:pPr>
        <w:spacing w:after="0"/>
        <w:jc w:val="center"/>
        <w:rPr>
          <w:b/>
          <w:szCs w:val="28"/>
        </w:rPr>
      </w:pPr>
    </w:p>
    <w:p w14:paraId="6677F3DE" w14:textId="77777777" w:rsidR="00CA31A5" w:rsidRPr="00547970" w:rsidRDefault="00CA31A5" w:rsidP="00CA31A5">
      <w:pPr>
        <w:rPr>
          <w:b/>
          <w:sz w:val="32"/>
          <w:szCs w:val="32"/>
        </w:rPr>
      </w:pPr>
    </w:p>
    <w:p w14:paraId="22D36BEF" w14:textId="77777777" w:rsidR="00CA31A5" w:rsidRPr="00547970" w:rsidRDefault="00CA31A5" w:rsidP="00CA31A5">
      <w:pPr>
        <w:jc w:val="center"/>
        <w:rPr>
          <w:b/>
          <w:sz w:val="32"/>
          <w:szCs w:val="32"/>
        </w:rPr>
      </w:pPr>
    </w:p>
    <w:p w14:paraId="23E072F6" w14:textId="5F0C18BF" w:rsidR="00CA31A5" w:rsidRPr="00547970" w:rsidRDefault="00CA31A5" w:rsidP="00CA31A5">
      <w:pPr>
        <w:jc w:val="center"/>
        <w:rPr>
          <w:b/>
          <w:sz w:val="28"/>
          <w:szCs w:val="32"/>
        </w:rPr>
      </w:pPr>
      <w:r w:rsidRPr="00547970">
        <w:rPr>
          <w:b/>
          <w:sz w:val="28"/>
          <w:szCs w:val="32"/>
        </w:rPr>
        <w:t>War</w:t>
      </w:r>
      <w:r w:rsidR="0045401F" w:rsidRPr="00547970">
        <w:rPr>
          <w:b/>
          <w:sz w:val="28"/>
          <w:szCs w:val="32"/>
        </w:rPr>
        <w:t xml:space="preserve">szawa, dnia </w:t>
      </w:r>
      <w:r w:rsidR="00B2671C">
        <w:rPr>
          <w:b/>
          <w:sz w:val="28"/>
          <w:szCs w:val="32"/>
        </w:rPr>
        <w:t>31</w:t>
      </w:r>
      <w:r w:rsidR="00E75384" w:rsidRPr="00547970">
        <w:rPr>
          <w:b/>
          <w:sz w:val="28"/>
          <w:szCs w:val="32"/>
        </w:rPr>
        <w:t xml:space="preserve"> grudnia </w:t>
      </w:r>
      <w:r w:rsidRPr="00547970">
        <w:rPr>
          <w:b/>
          <w:sz w:val="28"/>
          <w:szCs w:val="32"/>
        </w:rPr>
        <w:t>201</w:t>
      </w:r>
      <w:r w:rsidR="008D6039">
        <w:rPr>
          <w:b/>
          <w:sz w:val="28"/>
          <w:szCs w:val="32"/>
        </w:rPr>
        <w:t>8</w:t>
      </w:r>
      <w:r w:rsidRPr="00547970">
        <w:rPr>
          <w:b/>
          <w:sz w:val="28"/>
          <w:szCs w:val="32"/>
        </w:rPr>
        <w:t xml:space="preserve"> r.</w:t>
      </w:r>
    </w:p>
    <w:p w14:paraId="74A7179D" w14:textId="77777777" w:rsidR="00CA31A5" w:rsidRPr="00547970" w:rsidRDefault="00CA31A5" w:rsidP="00CA31A5">
      <w:pPr>
        <w:jc w:val="center"/>
        <w:outlineLvl w:val="0"/>
        <w:rPr>
          <w:b/>
          <w:sz w:val="28"/>
          <w:szCs w:val="28"/>
        </w:rPr>
      </w:pPr>
      <w:bookmarkStart w:id="0" w:name="_Toc409557559"/>
      <w:bookmarkStart w:id="1" w:name="_Toc409557644"/>
      <w:bookmarkStart w:id="2" w:name="_Toc409557765"/>
    </w:p>
    <w:p w14:paraId="4941D07B" w14:textId="77777777" w:rsidR="00CA31A5" w:rsidRDefault="00CA31A5" w:rsidP="005E5AF7">
      <w:pPr>
        <w:jc w:val="center"/>
        <w:rPr>
          <w:noProof/>
          <w:lang w:eastAsia="pl-PL"/>
        </w:rPr>
      </w:pPr>
      <w:bookmarkStart w:id="3" w:name="_Toc529882073"/>
      <w:r w:rsidRPr="00547970">
        <w:rPr>
          <w:noProof/>
          <w:lang w:eastAsia="pl-PL"/>
        </w:rPr>
        <w:drawing>
          <wp:inline distT="0" distB="0" distL="0" distR="0" wp14:anchorId="1A423EAA" wp14:editId="7A6ABC85">
            <wp:extent cx="1009650" cy="714375"/>
            <wp:effectExtent l="19050" t="0" r="0" b="0"/>
            <wp:docPr id="2" name="Obraz 3" descr="logo_WU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logo_WU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bookmarkEnd w:id="1"/>
      <w:bookmarkEnd w:id="2"/>
      <w:bookmarkEnd w:id="3"/>
    </w:p>
    <w:p w14:paraId="6FCD5210" w14:textId="77777777" w:rsidR="006F18A1" w:rsidRDefault="006F18A1" w:rsidP="00CA31A5">
      <w:pPr>
        <w:jc w:val="center"/>
        <w:outlineLvl w:val="0"/>
        <w:rPr>
          <w:b/>
          <w:noProof/>
          <w:sz w:val="28"/>
          <w:szCs w:val="28"/>
          <w:lang w:eastAsia="pl-PL"/>
        </w:rPr>
      </w:pPr>
    </w:p>
    <w:p w14:paraId="32D22633" w14:textId="3E997535" w:rsidR="006F18A1" w:rsidRDefault="006F18A1" w:rsidP="00CA31A5">
      <w:pPr>
        <w:jc w:val="center"/>
        <w:outlineLvl w:val="0"/>
        <w:rPr>
          <w:b/>
          <w:noProof/>
          <w:sz w:val="28"/>
          <w:szCs w:val="28"/>
          <w:lang w:eastAsia="pl-PL"/>
        </w:rPr>
      </w:pPr>
    </w:p>
    <w:p w14:paraId="20323791" w14:textId="42A55444" w:rsidR="000750F1" w:rsidRDefault="000750F1" w:rsidP="00CA31A5">
      <w:pPr>
        <w:jc w:val="center"/>
        <w:outlineLvl w:val="0"/>
        <w:rPr>
          <w:b/>
          <w:noProof/>
          <w:sz w:val="28"/>
          <w:szCs w:val="28"/>
          <w:lang w:eastAsia="pl-PL"/>
        </w:rPr>
      </w:pPr>
    </w:p>
    <w:sdt>
      <w:sdtPr>
        <w:rPr>
          <w:rFonts w:ascii="Calibri" w:eastAsia="Calibri" w:hAnsi="Calibri"/>
          <w:b w:val="0"/>
          <w:bCs w:val="0"/>
          <w:color w:val="auto"/>
          <w:sz w:val="22"/>
          <w:szCs w:val="22"/>
          <w:lang w:eastAsia="en-US"/>
        </w:rPr>
        <w:id w:val="432949051"/>
        <w:docPartObj>
          <w:docPartGallery w:val="Table of Contents"/>
          <w:docPartUnique/>
        </w:docPartObj>
      </w:sdtPr>
      <w:sdtEndPr>
        <w:rPr>
          <w:sz w:val="24"/>
        </w:rPr>
      </w:sdtEndPr>
      <w:sdtContent>
        <w:p w14:paraId="4AC456A0" w14:textId="77777777" w:rsidR="00DB5B6D" w:rsidRDefault="005E5AF7" w:rsidP="00DB5B6D">
          <w:pPr>
            <w:pStyle w:val="Nagwekspisutreci"/>
            <w:spacing w:before="0" w:line="360" w:lineRule="auto"/>
            <w:jc w:val="both"/>
            <w:rPr>
              <w:noProof/>
            </w:rPr>
          </w:pPr>
          <w:r w:rsidRPr="00E81049">
            <w:rPr>
              <w:color w:val="auto"/>
            </w:rPr>
            <w:t>Spis treści</w:t>
          </w:r>
          <w:r w:rsidRPr="00E81049">
            <w:rPr>
              <w:color w:val="auto"/>
            </w:rPr>
            <w:fldChar w:fldCharType="begin"/>
          </w:r>
          <w:r w:rsidRPr="00E81049">
            <w:rPr>
              <w:color w:val="auto"/>
            </w:rPr>
            <w:instrText xml:space="preserve"> TOC \o "1-3" \h \z \u </w:instrText>
          </w:r>
          <w:r w:rsidRPr="00E81049">
            <w:rPr>
              <w:color w:val="auto"/>
            </w:rPr>
            <w:fldChar w:fldCharType="separate"/>
          </w:r>
        </w:p>
        <w:p w14:paraId="693C1F86" w14:textId="136AB911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62" w:history="1">
            <w:r w:rsidR="00DB5B6D" w:rsidRPr="008354BB">
              <w:rPr>
                <w:rStyle w:val="Hipercze"/>
              </w:rPr>
              <w:t>I.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</w:rPr>
              <w:t>Informacje o naborze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_Toc532909962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3</w:t>
            </w:r>
            <w:r w:rsidR="00DB5B6D">
              <w:rPr>
                <w:webHidden/>
              </w:rPr>
              <w:fldChar w:fldCharType="end"/>
            </w:r>
          </w:hyperlink>
        </w:p>
        <w:p w14:paraId="42924AFF" w14:textId="333D24D5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63" w:history="1">
            <w:r w:rsidR="00DB5B6D" w:rsidRPr="008354BB">
              <w:rPr>
                <w:rStyle w:val="Hipercze"/>
              </w:rPr>
              <w:t>II.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</w:rPr>
              <w:t>Słownik skrótów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_Toc532909963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4</w:t>
            </w:r>
            <w:r w:rsidR="00DB5B6D">
              <w:rPr>
                <w:webHidden/>
              </w:rPr>
              <w:fldChar w:fldCharType="end"/>
            </w:r>
          </w:hyperlink>
        </w:p>
        <w:p w14:paraId="0153E106" w14:textId="756E7E6E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64" w:history="1">
            <w:r w:rsidR="00DB5B6D" w:rsidRPr="008354BB">
              <w:rPr>
                <w:rStyle w:val="Hipercze"/>
              </w:rPr>
              <w:t>III.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</w:rPr>
              <w:t>Informacje ogólne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_Toc532909964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5</w:t>
            </w:r>
            <w:r w:rsidR="00DB5B6D">
              <w:rPr>
                <w:webHidden/>
              </w:rPr>
              <w:fldChar w:fldCharType="end"/>
            </w:r>
          </w:hyperlink>
        </w:p>
        <w:p w14:paraId="09EC4221" w14:textId="39390A52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65" w:history="1">
            <w:r w:rsidR="00DB5B6D" w:rsidRPr="008354BB">
              <w:rPr>
                <w:rStyle w:val="Hipercze"/>
              </w:rPr>
              <w:t>IV.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</w:rPr>
              <w:t>Dokumenty na podstawie których ogłaszany jest nabór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_Toc532909965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5</w:t>
            </w:r>
            <w:r w:rsidR="00DB5B6D">
              <w:rPr>
                <w:webHidden/>
              </w:rPr>
              <w:fldChar w:fldCharType="end"/>
            </w:r>
          </w:hyperlink>
        </w:p>
        <w:p w14:paraId="47B1A024" w14:textId="7959C3A2" w:rsidR="00DB5B6D" w:rsidRDefault="00F3245A" w:rsidP="00DB5B6D">
          <w:pPr>
            <w:pStyle w:val="Spistreci2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532909966" w:history="1">
            <w:r w:rsidR="00DB5B6D" w:rsidRPr="008354BB">
              <w:rPr>
                <w:rStyle w:val="Hipercze"/>
                <w:noProof/>
              </w:rPr>
              <w:t>1.</w:t>
            </w:r>
            <w:r w:rsidR="00DB5B6D"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  <w:noProof/>
              </w:rPr>
              <w:t>Akty prawne:</w:t>
            </w:r>
            <w:r w:rsidR="00DB5B6D">
              <w:rPr>
                <w:noProof/>
                <w:webHidden/>
              </w:rPr>
              <w:tab/>
            </w:r>
            <w:r w:rsidR="00DB5B6D">
              <w:rPr>
                <w:noProof/>
                <w:webHidden/>
              </w:rPr>
              <w:fldChar w:fldCharType="begin"/>
            </w:r>
            <w:r w:rsidR="00DB5B6D">
              <w:rPr>
                <w:noProof/>
                <w:webHidden/>
              </w:rPr>
              <w:instrText xml:space="preserve"> PAGEREF _Toc532909966 \h </w:instrText>
            </w:r>
            <w:r w:rsidR="00DB5B6D">
              <w:rPr>
                <w:noProof/>
                <w:webHidden/>
              </w:rPr>
            </w:r>
            <w:r w:rsidR="00DB5B6D">
              <w:rPr>
                <w:noProof/>
                <w:webHidden/>
              </w:rPr>
              <w:fldChar w:fldCharType="separate"/>
            </w:r>
            <w:r w:rsidR="00FB7EAC">
              <w:rPr>
                <w:noProof/>
                <w:webHidden/>
              </w:rPr>
              <w:t>5</w:t>
            </w:r>
            <w:r w:rsidR="00DB5B6D">
              <w:rPr>
                <w:noProof/>
                <w:webHidden/>
              </w:rPr>
              <w:fldChar w:fldCharType="end"/>
            </w:r>
          </w:hyperlink>
        </w:p>
        <w:p w14:paraId="0459543E" w14:textId="5F29F841" w:rsidR="00DB5B6D" w:rsidRDefault="00F3245A" w:rsidP="00DB5B6D">
          <w:pPr>
            <w:pStyle w:val="Spistreci2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532909967" w:history="1">
            <w:r w:rsidR="00DB5B6D" w:rsidRPr="008354BB">
              <w:rPr>
                <w:rStyle w:val="Hipercze"/>
                <w:noProof/>
              </w:rPr>
              <w:t>2.</w:t>
            </w:r>
            <w:r w:rsidR="00DB5B6D"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  <w:noProof/>
              </w:rPr>
              <w:t>Dokumenty i wytyczne</w:t>
            </w:r>
            <w:r w:rsidR="00DB5B6D">
              <w:rPr>
                <w:noProof/>
                <w:webHidden/>
              </w:rPr>
              <w:tab/>
            </w:r>
            <w:r w:rsidR="00DB5B6D">
              <w:rPr>
                <w:noProof/>
                <w:webHidden/>
              </w:rPr>
              <w:fldChar w:fldCharType="begin"/>
            </w:r>
            <w:r w:rsidR="00DB5B6D">
              <w:rPr>
                <w:noProof/>
                <w:webHidden/>
              </w:rPr>
              <w:instrText xml:space="preserve"> PAGEREF _Toc532909967 \h </w:instrText>
            </w:r>
            <w:r w:rsidR="00DB5B6D">
              <w:rPr>
                <w:noProof/>
                <w:webHidden/>
              </w:rPr>
            </w:r>
            <w:r w:rsidR="00DB5B6D">
              <w:rPr>
                <w:noProof/>
                <w:webHidden/>
              </w:rPr>
              <w:fldChar w:fldCharType="separate"/>
            </w:r>
            <w:r w:rsidR="00FB7EAC">
              <w:rPr>
                <w:noProof/>
                <w:webHidden/>
              </w:rPr>
              <w:t>6</w:t>
            </w:r>
            <w:r w:rsidR="00DB5B6D">
              <w:rPr>
                <w:noProof/>
                <w:webHidden/>
              </w:rPr>
              <w:fldChar w:fldCharType="end"/>
            </w:r>
          </w:hyperlink>
        </w:p>
        <w:p w14:paraId="72019182" w14:textId="02D68C33" w:rsidR="00DB5B6D" w:rsidRDefault="00F3245A" w:rsidP="00DB5B6D">
          <w:pPr>
            <w:pStyle w:val="Spistreci1"/>
            <w:spacing w:after="0" w:line="360" w:lineRule="auto"/>
            <w:jc w:val="both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68" w:history="1">
            <w:r w:rsidR="00DB5B6D" w:rsidRPr="008354BB">
              <w:rPr>
                <w:rStyle w:val="Hipercze"/>
              </w:rPr>
              <w:t>V.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</w:rPr>
              <w:t>Założenia realizacji projektów w zakresie a</w:t>
            </w:r>
            <w:r w:rsidR="00DB5B6D">
              <w:rPr>
                <w:rStyle w:val="Hipercze"/>
              </w:rPr>
              <w:t>ktywizacji zawodowej wynikające</w:t>
            </w:r>
            <w:r w:rsidR="00DB5B6D" w:rsidRPr="008354BB">
              <w:rPr>
                <w:rStyle w:val="Hipercze"/>
              </w:rPr>
              <w:t xml:space="preserve"> </w:t>
            </w:r>
            <w:r w:rsidR="00DB5B6D">
              <w:rPr>
                <w:rStyle w:val="Hipercze"/>
              </w:rPr>
              <w:br/>
            </w:r>
            <w:r w:rsidR="00DB5B6D" w:rsidRPr="008354BB">
              <w:rPr>
                <w:rStyle w:val="Hipercze"/>
              </w:rPr>
              <w:t>z RPO WM 2014 – 2020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_Toc532909968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8</w:t>
            </w:r>
            <w:r w:rsidR="00DB5B6D">
              <w:rPr>
                <w:webHidden/>
              </w:rPr>
              <w:fldChar w:fldCharType="end"/>
            </w:r>
          </w:hyperlink>
        </w:p>
        <w:p w14:paraId="413810E7" w14:textId="27A1FDCA" w:rsidR="00DB5B6D" w:rsidRDefault="00F3245A" w:rsidP="00DB5B6D">
          <w:pPr>
            <w:pStyle w:val="Spistreci2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532909969" w:history="1">
            <w:r w:rsidR="00DB5B6D" w:rsidRPr="008354BB">
              <w:rPr>
                <w:rStyle w:val="Hipercze"/>
                <w:noProof/>
              </w:rPr>
              <w:t>1.</w:t>
            </w:r>
            <w:r w:rsidR="00DB5B6D"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  <w:noProof/>
              </w:rPr>
              <w:t>Grupa docelowa/ostateczni odbiorcy wsparcia</w:t>
            </w:r>
            <w:r w:rsidR="00DB5B6D">
              <w:rPr>
                <w:noProof/>
                <w:webHidden/>
              </w:rPr>
              <w:tab/>
            </w:r>
            <w:r w:rsidR="00DB5B6D">
              <w:rPr>
                <w:noProof/>
                <w:webHidden/>
              </w:rPr>
              <w:fldChar w:fldCharType="begin"/>
            </w:r>
            <w:r w:rsidR="00DB5B6D">
              <w:rPr>
                <w:noProof/>
                <w:webHidden/>
              </w:rPr>
              <w:instrText xml:space="preserve"> PAGEREF _Toc532909969 \h </w:instrText>
            </w:r>
            <w:r w:rsidR="00DB5B6D">
              <w:rPr>
                <w:noProof/>
                <w:webHidden/>
              </w:rPr>
            </w:r>
            <w:r w:rsidR="00DB5B6D">
              <w:rPr>
                <w:noProof/>
                <w:webHidden/>
              </w:rPr>
              <w:fldChar w:fldCharType="separate"/>
            </w:r>
            <w:r w:rsidR="00FB7EAC">
              <w:rPr>
                <w:noProof/>
                <w:webHidden/>
              </w:rPr>
              <w:t>9</w:t>
            </w:r>
            <w:r w:rsidR="00DB5B6D">
              <w:rPr>
                <w:noProof/>
                <w:webHidden/>
              </w:rPr>
              <w:fldChar w:fldCharType="end"/>
            </w:r>
          </w:hyperlink>
        </w:p>
        <w:p w14:paraId="1EED3E52" w14:textId="0B93E24E" w:rsidR="00DB5B6D" w:rsidRDefault="00F3245A" w:rsidP="00DB5B6D">
          <w:pPr>
            <w:pStyle w:val="Spistreci2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532909970" w:history="1">
            <w:r w:rsidR="00DB5B6D" w:rsidRPr="008354BB">
              <w:rPr>
                <w:rStyle w:val="Hipercze"/>
                <w:noProof/>
                <w:lang w:eastAsia="pl-PL"/>
              </w:rPr>
              <w:t>2.</w:t>
            </w:r>
            <w:r w:rsidR="00DB5B6D"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  <w:noProof/>
                <w:lang w:eastAsia="pl-PL"/>
              </w:rPr>
              <w:t>Typy projektów</w:t>
            </w:r>
            <w:r w:rsidR="00DB5B6D">
              <w:rPr>
                <w:noProof/>
                <w:webHidden/>
              </w:rPr>
              <w:tab/>
            </w:r>
            <w:r w:rsidR="00DB5B6D">
              <w:rPr>
                <w:noProof/>
                <w:webHidden/>
              </w:rPr>
              <w:fldChar w:fldCharType="begin"/>
            </w:r>
            <w:r w:rsidR="00DB5B6D">
              <w:rPr>
                <w:noProof/>
                <w:webHidden/>
              </w:rPr>
              <w:instrText xml:space="preserve"> PAGEREF _Toc532909970 \h </w:instrText>
            </w:r>
            <w:r w:rsidR="00DB5B6D">
              <w:rPr>
                <w:noProof/>
                <w:webHidden/>
              </w:rPr>
            </w:r>
            <w:r w:rsidR="00DB5B6D">
              <w:rPr>
                <w:noProof/>
                <w:webHidden/>
              </w:rPr>
              <w:fldChar w:fldCharType="separate"/>
            </w:r>
            <w:r w:rsidR="00FB7EAC">
              <w:rPr>
                <w:noProof/>
                <w:webHidden/>
              </w:rPr>
              <w:t>11</w:t>
            </w:r>
            <w:r w:rsidR="00DB5B6D">
              <w:rPr>
                <w:noProof/>
                <w:webHidden/>
              </w:rPr>
              <w:fldChar w:fldCharType="end"/>
            </w:r>
          </w:hyperlink>
        </w:p>
        <w:p w14:paraId="0E7C7F72" w14:textId="49075508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71" w:history="1">
            <w:r w:rsidR="00DB5B6D" w:rsidRPr="008354BB">
              <w:rPr>
                <w:rStyle w:val="Hipercze"/>
                <w:lang w:eastAsia="pl-PL"/>
              </w:rPr>
              <w:t>VI.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  <w:lang w:eastAsia="pl-PL"/>
              </w:rPr>
              <w:t>Kryteria wyboru projektów pozakonkursowych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_Toc532909971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12</w:t>
            </w:r>
            <w:r w:rsidR="00DB5B6D">
              <w:rPr>
                <w:webHidden/>
              </w:rPr>
              <w:fldChar w:fldCharType="end"/>
            </w:r>
          </w:hyperlink>
        </w:p>
        <w:p w14:paraId="5931FFF8" w14:textId="0FA6862D" w:rsidR="00DB5B6D" w:rsidRDefault="00F3245A" w:rsidP="00DB5B6D">
          <w:pPr>
            <w:pStyle w:val="Spistreci2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532909972" w:history="1">
            <w:r w:rsidR="00DB5B6D" w:rsidRPr="008354BB">
              <w:rPr>
                <w:rStyle w:val="Hipercze"/>
                <w:noProof/>
              </w:rPr>
              <w:t>A.</w:t>
            </w:r>
            <w:r w:rsidR="00DB5B6D"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  <w:noProof/>
              </w:rPr>
              <w:t>Kryteria formalne</w:t>
            </w:r>
            <w:r w:rsidR="00DB5B6D">
              <w:rPr>
                <w:noProof/>
                <w:webHidden/>
              </w:rPr>
              <w:tab/>
            </w:r>
            <w:r w:rsidR="00DB5B6D">
              <w:rPr>
                <w:noProof/>
                <w:webHidden/>
              </w:rPr>
              <w:fldChar w:fldCharType="begin"/>
            </w:r>
            <w:r w:rsidR="00DB5B6D">
              <w:rPr>
                <w:noProof/>
                <w:webHidden/>
              </w:rPr>
              <w:instrText xml:space="preserve"> PAGEREF _Toc532909972 \h </w:instrText>
            </w:r>
            <w:r w:rsidR="00DB5B6D">
              <w:rPr>
                <w:noProof/>
                <w:webHidden/>
              </w:rPr>
            </w:r>
            <w:r w:rsidR="00DB5B6D">
              <w:rPr>
                <w:noProof/>
                <w:webHidden/>
              </w:rPr>
              <w:fldChar w:fldCharType="separate"/>
            </w:r>
            <w:r w:rsidR="00FB7EAC">
              <w:rPr>
                <w:noProof/>
                <w:webHidden/>
              </w:rPr>
              <w:t>12</w:t>
            </w:r>
            <w:r w:rsidR="00DB5B6D">
              <w:rPr>
                <w:noProof/>
                <w:webHidden/>
              </w:rPr>
              <w:fldChar w:fldCharType="end"/>
            </w:r>
          </w:hyperlink>
        </w:p>
        <w:p w14:paraId="6E35B8D7" w14:textId="4A742F5C" w:rsidR="00DB5B6D" w:rsidRDefault="00F3245A" w:rsidP="00DB5B6D">
          <w:pPr>
            <w:pStyle w:val="Spistreci2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532909973" w:history="1">
            <w:r w:rsidR="00DB5B6D" w:rsidRPr="008354BB">
              <w:rPr>
                <w:rStyle w:val="Hipercze"/>
                <w:noProof/>
              </w:rPr>
              <w:t>B.</w:t>
            </w:r>
            <w:r w:rsidR="00DB5B6D"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  <w:noProof/>
              </w:rPr>
              <w:t>Kryteria dostępu</w:t>
            </w:r>
            <w:r w:rsidR="00DB5B6D">
              <w:rPr>
                <w:noProof/>
                <w:webHidden/>
              </w:rPr>
              <w:tab/>
            </w:r>
            <w:r w:rsidR="00DB5B6D">
              <w:rPr>
                <w:noProof/>
                <w:webHidden/>
              </w:rPr>
              <w:fldChar w:fldCharType="begin"/>
            </w:r>
            <w:r w:rsidR="00DB5B6D">
              <w:rPr>
                <w:noProof/>
                <w:webHidden/>
              </w:rPr>
              <w:instrText xml:space="preserve"> PAGEREF _Toc532909973 \h </w:instrText>
            </w:r>
            <w:r w:rsidR="00DB5B6D">
              <w:rPr>
                <w:noProof/>
                <w:webHidden/>
              </w:rPr>
            </w:r>
            <w:r w:rsidR="00DB5B6D">
              <w:rPr>
                <w:noProof/>
                <w:webHidden/>
              </w:rPr>
              <w:fldChar w:fldCharType="separate"/>
            </w:r>
            <w:r w:rsidR="00FB7EAC">
              <w:rPr>
                <w:noProof/>
                <w:webHidden/>
              </w:rPr>
              <w:t>16</w:t>
            </w:r>
            <w:r w:rsidR="00DB5B6D">
              <w:rPr>
                <w:noProof/>
                <w:webHidden/>
              </w:rPr>
              <w:fldChar w:fldCharType="end"/>
            </w:r>
          </w:hyperlink>
        </w:p>
        <w:p w14:paraId="1E00F197" w14:textId="0B0218D3" w:rsidR="00DB5B6D" w:rsidRDefault="00F3245A" w:rsidP="00DB5B6D">
          <w:pPr>
            <w:pStyle w:val="Spistreci2"/>
            <w:spacing w:after="0" w:line="360" w:lineRule="auto"/>
            <w:rPr>
              <w:rFonts w:asciiTheme="minorHAnsi" w:eastAsiaTheme="minorEastAsia" w:hAnsiTheme="minorHAnsi" w:cstheme="minorBidi"/>
              <w:noProof/>
              <w:sz w:val="22"/>
              <w:lang w:eastAsia="pl-PL"/>
            </w:rPr>
          </w:pPr>
          <w:hyperlink w:anchor="_Toc532909974" w:history="1">
            <w:r w:rsidR="00DB5B6D" w:rsidRPr="008354BB">
              <w:rPr>
                <w:rStyle w:val="Hipercze"/>
                <w:noProof/>
              </w:rPr>
              <w:t>C.</w:t>
            </w:r>
            <w:r w:rsidR="00DB5B6D">
              <w:rPr>
                <w:rFonts w:asciiTheme="minorHAnsi" w:eastAsiaTheme="minorEastAsia" w:hAnsiTheme="minorHAnsi" w:cstheme="minorBidi"/>
                <w:noProof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  <w:noProof/>
              </w:rPr>
              <w:t>Kryteria merytoryczne ogólne</w:t>
            </w:r>
            <w:r w:rsidR="00DB5B6D">
              <w:rPr>
                <w:noProof/>
                <w:webHidden/>
              </w:rPr>
              <w:tab/>
            </w:r>
            <w:r w:rsidR="00DB5B6D">
              <w:rPr>
                <w:noProof/>
                <w:webHidden/>
              </w:rPr>
              <w:fldChar w:fldCharType="begin"/>
            </w:r>
            <w:r w:rsidR="00DB5B6D">
              <w:rPr>
                <w:noProof/>
                <w:webHidden/>
              </w:rPr>
              <w:instrText xml:space="preserve"> PAGEREF _Toc532909974 \h </w:instrText>
            </w:r>
            <w:r w:rsidR="00DB5B6D">
              <w:rPr>
                <w:noProof/>
                <w:webHidden/>
              </w:rPr>
            </w:r>
            <w:r w:rsidR="00DB5B6D">
              <w:rPr>
                <w:noProof/>
                <w:webHidden/>
              </w:rPr>
              <w:fldChar w:fldCharType="separate"/>
            </w:r>
            <w:r w:rsidR="00FB7EAC">
              <w:rPr>
                <w:noProof/>
                <w:webHidden/>
              </w:rPr>
              <w:t>20</w:t>
            </w:r>
            <w:r w:rsidR="00DB5B6D">
              <w:rPr>
                <w:noProof/>
                <w:webHidden/>
              </w:rPr>
              <w:fldChar w:fldCharType="end"/>
            </w:r>
          </w:hyperlink>
        </w:p>
        <w:p w14:paraId="2540ED79" w14:textId="097B8D20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75" w:history="1">
            <w:r w:rsidR="00DB5B6D" w:rsidRPr="008354BB">
              <w:rPr>
                <w:rStyle w:val="Hipercze"/>
              </w:rPr>
              <w:t>VII.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</w:rPr>
              <w:t>Złożenie wniosku o dofinansowanie projektu PUP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_Toc532909975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23</w:t>
            </w:r>
            <w:r w:rsidR="00DB5B6D">
              <w:rPr>
                <w:webHidden/>
              </w:rPr>
              <w:fldChar w:fldCharType="end"/>
            </w:r>
          </w:hyperlink>
        </w:p>
        <w:p w14:paraId="46E2F69A" w14:textId="48A4F8C2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76" w:history="1">
            <w:r w:rsidR="00DB5B6D" w:rsidRPr="008354BB">
              <w:rPr>
                <w:rStyle w:val="Hipercze"/>
              </w:rPr>
              <w:t>VIII.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</w:rPr>
              <w:t>Procedura oceny wniosków o dofinansowanie projektu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_Toc532909976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24</w:t>
            </w:r>
            <w:r w:rsidR="00DB5B6D">
              <w:rPr>
                <w:webHidden/>
              </w:rPr>
              <w:fldChar w:fldCharType="end"/>
            </w:r>
          </w:hyperlink>
        </w:p>
        <w:p w14:paraId="0C1B3BE7" w14:textId="017DA056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77" w:history="1">
            <w:r w:rsidR="00DB5B6D" w:rsidRPr="008354BB">
              <w:rPr>
                <w:rStyle w:val="Hipercze"/>
              </w:rPr>
              <w:t>IX.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</w:rPr>
              <w:t>Finansowanie i rozliczanie projektów PUP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_Toc532909977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29</w:t>
            </w:r>
            <w:r w:rsidR="00DB5B6D">
              <w:rPr>
                <w:webHidden/>
              </w:rPr>
              <w:fldChar w:fldCharType="end"/>
            </w:r>
          </w:hyperlink>
        </w:p>
        <w:p w14:paraId="0BD5CB1D" w14:textId="51413A82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78" w:history="1">
            <w:r w:rsidR="00DB5B6D" w:rsidRPr="008354BB">
              <w:rPr>
                <w:rStyle w:val="Hipercze"/>
                <w:rFonts w:cs="Arial"/>
              </w:rPr>
              <w:t>XI.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  <w:rFonts w:cs="Arial"/>
              </w:rPr>
              <w:t>Wymagane załączniki na etapie podpisywania umowy.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_Toc532909978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36</w:t>
            </w:r>
            <w:r w:rsidR="00DB5B6D">
              <w:rPr>
                <w:webHidden/>
              </w:rPr>
              <w:fldChar w:fldCharType="end"/>
            </w:r>
          </w:hyperlink>
        </w:p>
        <w:p w14:paraId="23DDC1DF" w14:textId="49A904F2" w:rsidR="00DB5B6D" w:rsidRDefault="00F3245A" w:rsidP="00DB5B6D">
          <w:pPr>
            <w:pStyle w:val="Spistreci1"/>
            <w:spacing w:after="0" w:line="360" w:lineRule="auto"/>
            <w:rPr>
              <w:rFonts w:asciiTheme="minorHAnsi" w:eastAsiaTheme="minorEastAsia" w:hAnsiTheme="minorHAnsi" w:cstheme="minorBidi"/>
              <w:b w:val="0"/>
              <w:sz w:val="22"/>
              <w:lang w:eastAsia="pl-PL"/>
            </w:rPr>
          </w:pPr>
          <w:hyperlink w:anchor="_Toc532909979" w:history="1">
            <w:r w:rsidR="00DB5B6D" w:rsidRPr="008354BB">
              <w:rPr>
                <w:rStyle w:val="Hipercze"/>
              </w:rPr>
              <w:t>XII.</w:t>
            </w:r>
            <w:r w:rsidR="00DB5B6D">
              <w:rPr>
                <w:rFonts w:asciiTheme="minorHAnsi" w:eastAsiaTheme="minorEastAsia" w:hAnsiTheme="minorHAnsi" w:cstheme="minorBidi"/>
                <w:b w:val="0"/>
                <w:sz w:val="22"/>
                <w:lang w:eastAsia="pl-PL"/>
              </w:rPr>
              <w:tab/>
            </w:r>
            <w:r w:rsidR="00DB5B6D" w:rsidRPr="008354BB">
              <w:rPr>
                <w:rStyle w:val="Hipercze"/>
              </w:rPr>
              <w:t>Załączniki</w:t>
            </w:r>
            <w:r w:rsidR="00DB5B6D">
              <w:rPr>
                <w:webHidden/>
              </w:rPr>
              <w:tab/>
            </w:r>
            <w:r w:rsidR="00DB5B6D">
              <w:rPr>
                <w:webHidden/>
              </w:rPr>
              <w:fldChar w:fldCharType="begin"/>
            </w:r>
            <w:r w:rsidR="00DB5B6D">
              <w:rPr>
                <w:webHidden/>
              </w:rPr>
              <w:instrText xml:space="preserve"> PAGEREF _Toc532909979 \h </w:instrText>
            </w:r>
            <w:r w:rsidR="00DB5B6D">
              <w:rPr>
                <w:webHidden/>
              </w:rPr>
            </w:r>
            <w:r w:rsidR="00DB5B6D">
              <w:rPr>
                <w:webHidden/>
              </w:rPr>
              <w:fldChar w:fldCharType="separate"/>
            </w:r>
            <w:r w:rsidR="00FB7EAC">
              <w:rPr>
                <w:webHidden/>
              </w:rPr>
              <w:t>38</w:t>
            </w:r>
            <w:r w:rsidR="00DB5B6D">
              <w:rPr>
                <w:webHidden/>
              </w:rPr>
              <w:fldChar w:fldCharType="end"/>
            </w:r>
          </w:hyperlink>
        </w:p>
        <w:p w14:paraId="083CB824" w14:textId="38BAC17C" w:rsidR="005E5AF7" w:rsidRDefault="005E5AF7" w:rsidP="00DB5B6D">
          <w:pPr>
            <w:spacing w:after="0" w:line="360" w:lineRule="auto"/>
            <w:jc w:val="both"/>
          </w:pPr>
          <w:r w:rsidRPr="00E81049">
            <w:rPr>
              <w:b/>
              <w:bCs/>
            </w:rPr>
            <w:fldChar w:fldCharType="end"/>
          </w:r>
        </w:p>
      </w:sdtContent>
    </w:sdt>
    <w:p w14:paraId="600D12F1" w14:textId="717F275D" w:rsidR="00885BD5" w:rsidRDefault="00885BD5" w:rsidP="002A7173">
      <w:pPr>
        <w:jc w:val="both"/>
        <w:rPr>
          <w:noProof/>
          <w:lang w:eastAsia="pl-PL"/>
        </w:rPr>
      </w:pPr>
    </w:p>
    <w:p w14:paraId="36161B70" w14:textId="598770A0" w:rsidR="00885BD5" w:rsidRDefault="00885BD5" w:rsidP="002A7173">
      <w:pPr>
        <w:jc w:val="both"/>
        <w:rPr>
          <w:noProof/>
          <w:lang w:eastAsia="pl-PL"/>
        </w:rPr>
      </w:pPr>
    </w:p>
    <w:p w14:paraId="3BF8A23C" w14:textId="52A010D3" w:rsidR="00885BD5" w:rsidRDefault="00885BD5" w:rsidP="002A7173">
      <w:pPr>
        <w:jc w:val="both"/>
        <w:rPr>
          <w:noProof/>
          <w:lang w:eastAsia="pl-PL"/>
        </w:rPr>
      </w:pPr>
    </w:p>
    <w:p w14:paraId="61B2444B" w14:textId="28E64CC1" w:rsidR="00885BD5" w:rsidRDefault="00885BD5" w:rsidP="005E5AF7">
      <w:pPr>
        <w:rPr>
          <w:noProof/>
          <w:lang w:eastAsia="pl-PL"/>
        </w:rPr>
      </w:pPr>
    </w:p>
    <w:p w14:paraId="227569C1" w14:textId="6F5E3152" w:rsidR="00C10366" w:rsidRDefault="00C10366" w:rsidP="005E5AF7">
      <w:pPr>
        <w:rPr>
          <w:noProof/>
          <w:lang w:eastAsia="pl-PL"/>
        </w:rPr>
      </w:pPr>
    </w:p>
    <w:p w14:paraId="0B96FEA5" w14:textId="2030D612" w:rsidR="00775B43" w:rsidRDefault="00775B43" w:rsidP="005E5AF7">
      <w:pPr>
        <w:rPr>
          <w:noProof/>
          <w:lang w:eastAsia="pl-PL"/>
        </w:rPr>
      </w:pPr>
    </w:p>
    <w:p w14:paraId="330805D8" w14:textId="05272E3A" w:rsidR="00775B43" w:rsidRDefault="00775B43" w:rsidP="005E5AF7">
      <w:pPr>
        <w:rPr>
          <w:noProof/>
          <w:lang w:eastAsia="pl-PL"/>
        </w:rPr>
      </w:pPr>
    </w:p>
    <w:p w14:paraId="4B2528EF" w14:textId="77777777" w:rsidR="00DB5B6D" w:rsidRDefault="00DB5B6D" w:rsidP="005E5AF7">
      <w:pPr>
        <w:rPr>
          <w:noProof/>
          <w:lang w:eastAsia="pl-PL"/>
        </w:rPr>
      </w:pPr>
    </w:p>
    <w:p w14:paraId="018FD907" w14:textId="2CAF1F07" w:rsidR="00885BD5" w:rsidRPr="00417D44" w:rsidRDefault="00885BD5" w:rsidP="00417D44">
      <w:pPr>
        <w:pStyle w:val="Nagwek1"/>
        <w:numPr>
          <w:ilvl w:val="0"/>
          <w:numId w:val="4"/>
        </w:numPr>
        <w:spacing w:before="0" w:after="0" w:line="360" w:lineRule="auto"/>
        <w:ind w:left="567" w:hanging="283"/>
        <w:rPr>
          <w:sz w:val="20"/>
          <w:szCs w:val="20"/>
        </w:rPr>
      </w:pPr>
      <w:bookmarkStart w:id="4" w:name="_Toc532909962"/>
      <w:r w:rsidRPr="00417D44">
        <w:rPr>
          <w:sz w:val="20"/>
          <w:szCs w:val="20"/>
        </w:rPr>
        <w:lastRenderedPageBreak/>
        <w:t>Informacje o naborze</w:t>
      </w:r>
      <w:bookmarkEnd w:id="4"/>
      <w:r w:rsidR="006920B3">
        <w:rPr>
          <w:sz w:val="20"/>
          <w:szCs w:val="20"/>
        </w:rPr>
        <w:t xml:space="preserve"> numer </w:t>
      </w:r>
      <w:r w:rsidR="000F47FD">
        <w:rPr>
          <w:sz w:val="20"/>
          <w:szCs w:val="20"/>
        </w:rPr>
        <w:t>RPMA</w:t>
      </w:r>
      <w:r w:rsidR="00FA6051">
        <w:rPr>
          <w:sz w:val="20"/>
          <w:szCs w:val="20"/>
        </w:rPr>
        <w:t>.08.01.00-IP.02-14</w:t>
      </w:r>
      <w:r w:rsidR="00624C47">
        <w:rPr>
          <w:sz w:val="20"/>
          <w:szCs w:val="20"/>
        </w:rPr>
        <w:t>-001/</w:t>
      </w:r>
      <w:r w:rsidR="00FA6051">
        <w:rPr>
          <w:sz w:val="20"/>
          <w:szCs w:val="20"/>
        </w:rPr>
        <w:t>1</w:t>
      </w:r>
      <w:r w:rsidR="00624C47">
        <w:rPr>
          <w:sz w:val="20"/>
          <w:szCs w:val="20"/>
        </w:rPr>
        <w:t>8</w:t>
      </w:r>
    </w:p>
    <w:p w14:paraId="3FCDCC79" w14:textId="70A4E91C" w:rsidR="000750F1" w:rsidRPr="00417D44" w:rsidRDefault="00CA31A5" w:rsidP="00417D44">
      <w:pPr>
        <w:spacing w:after="0" w:line="360" w:lineRule="auto"/>
        <w:ind w:right="-79"/>
        <w:jc w:val="center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>Wojewódzki Urząd Pracy w Warszawie</w:t>
      </w:r>
    </w:p>
    <w:p w14:paraId="63EEEF6C" w14:textId="54C5B56C" w:rsidR="00CA31A5" w:rsidRPr="00417D44" w:rsidRDefault="000750F1" w:rsidP="00417D44">
      <w:pPr>
        <w:spacing w:after="0" w:line="360" w:lineRule="auto"/>
        <w:ind w:right="-79"/>
        <w:jc w:val="center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>ul. Młynarska 16, 01-205 Warszawa</w:t>
      </w:r>
    </w:p>
    <w:p w14:paraId="7386524C" w14:textId="619E89BE" w:rsidR="00624C47" w:rsidRDefault="00CA31A5" w:rsidP="00624C47">
      <w:pPr>
        <w:jc w:val="center"/>
        <w:rPr>
          <w:b/>
          <w:bCs/>
          <w:color w:val="000000"/>
          <w:sz w:val="20"/>
          <w:szCs w:val="20"/>
          <w:lang w:eastAsia="pl-PL"/>
        </w:rPr>
      </w:pPr>
      <w:r w:rsidRPr="00417D44">
        <w:rPr>
          <w:rFonts w:asciiTheme="minorHAnsi" w:hAnsiTheme="minorHAnsi"/>
          <w:b/>
          <w:sz w:val="20"/>
          <w:szCs w:val="20"/>
          <w:u w:val="single"/>
        </w:rPr>
        <w:t>zaprasza</w:t>
      </w:r>
    </w:p>
    <w:p w14:paraId="6063E2AA" w14:textId="77777777" w:rsidR="00CA31A5" w:rsidRPr="00417D44" w:rsidRDefault="00CA31A5" w:rsidP="00417D44">
      <w:pPr>
        <w:spacing w:after="0" w:line="360" w:lineRule="auto"/>
        <w:ind w:right="-82"/>
        <w:jc w:val="center"/>
        <w:rPr>
          <w:rFonts w:asciiTheme="minorHAnsi" w:hAnsiTheme="minorHAnsi"/>
          <w:b/>
          <w:sz w:val="20"/>
          <w:szCs w:val="20"/>
          <w:u w:val="single"/>
        </w:rPr>
      </w:pPr>
    </w:p>
    <w:p w14:paraId="72FB8B31" w14:textId="77777777" w:rsidR="00CA31A5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sz w:val="20"/>
          <w:szCs w:val="20"/>
        </w:rPr>
      </w:pPr>
      <w:r w:rsidRPr="00417D44">
        <w:rPr>
          <w:rFonts w:asciiTheme="minorHAnsi" w:hAnsiTheme="minorHAnsi"/>
          <w:sz w:val="20"/>
          <w:szCs w:val="20"/>
        </w:rPr>
        <w:t xml:space="preserve">do składania wniosków o dofinansowanie projektu ze środków </w:t>
      </w:r>
      <w:r w:rsidRPr="00417D44">
        <w:rPr>
          <w:rFonts w:asciiTheme="minorHAnsi" w:hAnsiTheme="minorHAnsi"/>
          <w:sz w:val="20"/>
          <w:szCs w:val="20"/>
        </w:rPr>
        <w:br/>
        <w:t>Europejskiego Funduszu Społecznego</w:t>
      </w:r>
    </w:p>
    <w:p w14:paraId="3717C52C" w14:textId="77777777" w:rsidR="00CA31A5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>w ramach</w:t>
      </w:r>
    </w:p>
    <w:p w14:paraId="25F3F1E4" w14:textId="77777777" w:rsidR="00CA31A5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 xml:space="preserve">Regionalnego Programu Operacyjnego </w:t>
      </w:r>
    </w:p>
    <w:p w14:paraId="1A93878E" w14:textId="77777777" w:rsidR="00CA31A5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>Województwa Mazowieckiego</w:t>
      </w:r>
      <w:r w:rsidRPr="00417D44">
        <w:rPr>
          <w:rFonts w:asciiTheme="minorHAnsi" w:hAnsiTheme="minorHAnsi"/>
          <w:b/>
          <w:sz w:val="20"/>
          <w:szCs w:val="20"/>
        </w:rPr>
        <w:br/>
        <w:t>na lata 2014 - 2020</w:t>
      </w:r>
    </w:p>
    <w:p w14:paraId="28C41041" w14:textId="77777777" w:rsidR="00CA31A5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04B053E6" w14:textId="77777777" w:rsidR="00CA31A5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 xml:space="preserve">Oś priorytetowa VIII </w:t>
      </w:r>
      <w:r w:rsidRPr="00417D44">
        <w:rPr>
          <w:rFonts w:asciiTheme="minorHAnsi" w:hAnsiTheme="minorHAnsi"/>
          <w:i/>
          <w:sz w:val="20"/>
          <w:szCs w:val="20"/>
        </w:rPr>
        <w:t>Rozwój rynku pracy</w:t>
      </w:r>
    </w:p>
    <w:p w14:paraId="7B8F6090" w14:textId="23CB5037" w:rsidR="00CA31A5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 xml:space="preserve">Działanie 8.1 - </w:t>
      </w:r>
      <w:r w:rsidRPr="00417D44">
        <w:rPr>
          <w:rFonts w:asciiTheme="minorHAnsi" w:hAnsiTheme="minorHAnsi" w:cs="EUAlbertina"/>
          <w:i/>
          <w:sz w:val="20"/>
          <w:szCs w:val="20"/>
        </w:rPr>
        <w:t>Aktywizacja zawodowa osób bezrobotnych przez PUP</w:t>
      </w:r>
    </w:p>
    <w:p w14:paraId="16401BF2" w14:textId="77777777" w:rsidR="00CA31A5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45E3604D" w14:textId="53A1D967" w:rsidR="007F31DB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sz w:val="20"/>
          <w:szCs w:val="20"/>
        </w:rPr>
      </w:pPr>
      <w:r w:rsidRPr="00417D44">
        <w:rPr>
          <w:rFonts w:asciiTheme="minorHAnsi" w:hAnsiTheme="minorHAnsi"/>
          <w:sz w:val="20"/>
          <w:szCs w:val="20"/>
        </w:rPr>
        <w:t xml:space="preserve">Wnioski o dofinansowanie projektu należy składać </w:t>
      </w:r>
      <w:r w:rsidR="000750F1" w:rsidRPr="00417D44">
        <w:rPr>
          <w:rFonts w:asciiTheme="minorHAnsi" w:hAnsiTheme="minorHAnsi"/>
          <w:sz w:val="20"/>
          <w:szCs w:val="20"/>
        </w:rPr>
        <w:t xml:space="preserve">w wersji elektronicznej za pośrednictwem </w:t>
      </w:r>
      <w:r w:rsidR="007F31DB" w:rsidRPr="00417D44">
        <w:rPr>
          <w:rFonts w:asciiTheme="minorHAnsi" w:hAnsiTheme="minorHAnsi"/>
          <w:sz w:val="20"/>
          <w:szCs w:val="20"/>
        </w:rPr>
        <w:t>Mazowieckiego Elektronicznego Wniosku Aplikacyjnego (MEWA)</w:t>
      </w:r>
    </w:p>
    <w:p w14:paraId="347CDD18" w14:textId="46E12208" w:rsidR="00CA31A5" w:rsidRPr="00417D44" w:rsidRDefault="00CA31A5" w:rsidP="00417D44">
      <w:pPr>
        <w:spacing w:after="0" w:line="360" w:lineRule="auto"/>
        <w:jc w:val="center"/>
        <w:rPr>
          <w:rFonts w:asciiTheme="minorHAnsi" w:hAnsiTheme="minorHAnsi"/>
          <w:sz w:val="20"/>
          <w:szCs w:val="20"/>
        </w:rPr>
      </w:pPr>
      <w:r w:rsidRPr="00417D44">
        <w:rPr>
          <w:rFonts w:asciiTheme="minorHAnsi" w:hAnsiTheme="minorHAnsi"/>
          <w:sz w:val="20"/>
          <w:szCs w:val="20"/>
        </w:rPr>
        <w:t>w terminie:</w:t>
      </w:r>
    </w:p>
    <w:p w14:paraId="353AB4D1" w14:textId="2F7EDBE4" w:rsidR="00CA31A5" w:rsidRPr="00417D44" w:rsidRDefault="00CA31A5" w:rsidP="00417D44">
      <w:pPr>
        <w:spacing w:after="0" w:line="360" w:lineRule="auto"/>
        <w:ind w:right="-79"/>
        <w:jc w:val="center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 xml:space="preserve">od </w:t>
      </w:r>
      <w:r w:rsidR="00B2671C" w:rsidRPr="00417D44">
        <w:rPr>
          <w:rFonts w:asciiTheme="minorHAnsi" w:hAnsiTheme="minorHAnsi"/>
          <w:b/>
          <w:sz w:val="20"/>
          <w:szCs w:val="20"/>
        </w:rPr>
        <w:t>31</w:t>
      </w:r>
      <w:r w:rsidR="004D68BC" w:rsidRPr="00417D44">
        <w:rPr>
          <w:rFonts w:asciiTheme="minorHAnsi" w:hAnsiTheme="minorHAnsi"/>
          <w:b/>
          <w:sz w:val="20"/>
          <w:szCs w:val="20"/>
        </w:rPr>
        <w:t xml:space="preserve"> grudnia</w:t>
      </w:r>
      <w:r w:rsidRPr="00417D44">
        <w:rPr>
          <w:rFonts w:asciiTheme="minorHAnsi" w:hAnsiTheme="minorHAnsi"/>
          <w:b/>
          <w:sz w:val="20"/>
          <w:szCs w:val="20"/>
        </w:rPr>
        <w:t xml:space="preserve"> 201</w:t>
      </w:r>
      <w:r w:rsidR="007F31DB" w:rsidRPr="00417D44">
        <w:rPr>
          <w:rFonts w:asciiTheme="minorHAnsi" w:hAnsiTheme="minorHAnsi"/>
          <w:b/>
          <w:sz w:val="20"/>
          <w:szCs w:val="20"/>
        </w:rPr>
        <w:t>8</w:t>
      </w:r>
      <w:r w:rsidRPr="00417D44">
        <w:rPr>
          <w:rFonts w:asciiTheme="minorHAnsi" w:hAnsiTheme="minorHAnsi"/>
          <w:b/>
          <w:sz w:val="20"/>
          <w:szCs w:val="20"/>
        </w:rPr>
        <w:t xml:space="preserve"> r. do </w:t>
      </w:r>
      <w:r w:rsidR="007F31DB" w:rsidRPr="00417D44">
        <w:rPr>
          <w:rFonts w:asciiTheme="minorHAnsi" w:hAnsiTheme="minorHAnsi"/>
          <w:b/>
          <w:sz w:val="20"/>
          <w:szCs w:val="20"/>
        </w:rPr>
        <w:t>18</w:t>
      </w:r>
      <w:r w:rsidR="00814794" w:rsidRPr="00417D44">
        <w:rPr>
          <w:rFonts w:asciiTheme="minorHAnsi" w:hAnsiTheme="minorHAnsi"/>
          <w:b/>
          <w:sz w:val="20"/>
          <w:szCs w:val="20"/>
        </w:rPr>
        <w:t xml:space="preserve"> </w:t>
      </w:r>
      <w:r w:rsidR="004D68BC" w:rsidRPr="00417D44">
        <w:rPr>
          <w:rFonts w:asciiTheme="minorHAnsi" w:hAnsiTheme="minorHAnsi"/>
          <w:b/>
          <w:sz w:val="20"/>
          <w:szCs w:val="20"/>
        </w:rPr>
        <w:t>stycznia</w:t>
      </w:r>
      <w:r w:rsidR="00903F8F" w:rsidRPr="00417D44">
        <w:rPr>
          <w:rFonts w:asciiTheme="minorHAnsi" w:hAnsiTheme="minorHAnsi"/>
          <w:b/>
          <w:sz w:val="20"/>
          <w:szCs w:val="20"/>
        </w:rPr>
        <w:t xml:space="preserve"> </w:t>
      </w:r>
      <w:r w:rsidRPr="00417D44">
        <w:rPr>
          <w:rFonts w:asciiTheme="minorHAnsi" w:hAnsiTheme="minorHAnsi"/>
          <w:b/>
          <w:sz w:val="20"/>
          <w:szCs w:val="20"/>
        </w:rPr>
        <w:t>201</w:t>
      </w:r>
      <w:r w:rsidR="007F31DB" w:rsidRPr="00417D44">
        <w:rPr>
          <w:rFonts w:asciiTheme="minorHAnsi" w:hAnsiTheme="minorHAnsi"/>
          <w:b/>
          <w:sz w:val="20"/>
          <w:szCs w:val="20"/>
        </w:rPr>
        <w:t>9 r.</w:t>
      </w:r>
    </w:p>
    <w:p w14:paraId="735A28FD" w14:textId="77777777" w:rsidR="00CA31A5" w:rsidRPr="00417D44" w:rsidRDefault="00CA31A5" w:rsidP="00417D44">
      <w:pPr>
        <w:spacing w:after="0" w:line="360" w:lineRule="auto"/>
        <w:ind w:right="-82"/>
        <w:jc w:val="center"/>
        <w:rPr>
          <w:rFonts w:asciiTheme="minorHAnsi" w:hAnsiTheme="minorHAnsi"/>
          <w:sz w:val="20"/>
          <w:szCs w:val="20"/>
        </w:rPr>
      </w:pPr>
      <w:r w:rsidRPr="00417D44">
        <w:rPr>
          <w:rFonts w:asciiTheme="minorHAnsi" w:hAnsiTheme="minorHAnsi"/>
          <w:sz w:val="20"/>
          <w:szCs w:val="20"/>
        </w:rPr>
        <w:t>O dofinansowanie projektu ubiegać mogą się wyłącznie:</w:t>
      </w:r>
    </w:p>
    <w:p w14:paraId="64E36B24" w14:textId="77777777" w:rsidR="00CA31A5" w:rsidRPr="00417D44" w:rsidRDefault="00CA31A5" w:rsidP="00417D44">
      <w:pPr>
        <w:numPr>
          <w:ilvl w:val="0"/>
          <w:numId w:val="3"/>
        </w:numPr>
        <w:spacing w:after="0" w:line="360" w:lineRule="auto"/>
        <w:ind w:right="-82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>powiaty – powiatowe urzędy pracy z terenu województwa mazowieckiego;</w:t>
      </w:r>
    </w:p>
    <w:p w14:paraId="03924063" w14:textId="77777777" w:rsidR="006D5D5A" w:rsidRPr="00417D44" w:rsidRDefault="006D5D5A" w:rsidP="00417D44">
      <w:pPr>
        <w:numPr>
          <w:ilvl w:val="0"/>
          <w:numId w:val="3"/>
        </w:numPr>
        <w:spacing w:after="0" w:line="360" w:lineRule="auto"/>
        <w:ind w:right="-82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>Gmina Miasto Siedlce – Powiatowy Urząd Pracy w Siedlcach;</w:t>
      </w:r>
    </w:p>
    <w:p w14:paraId="1CBCD68E" w14:textId="77777777" w:rsidR="00CA31A5" w:rsidRPr="00417D44" w:rsidRDefault="00CA31A5" w:rsidP="00417D44">
      <w:pPr>
        <w:numPr>
          <w:ilvl w:val="0"/>
          <w:numId w:val="3"/>
        </w:numPr>
        <w:spacing w:after="0" w:line="360" w:lineRule="auto"/>
        <w:ind w:right="-82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>Gmina Miasto Płock – Miejski Urząd Pracy w Płocku oraz</w:t>
      </w:r>
    </w:p>
    <w:p w14:paraId="137FCF18" w14:textId="77777777" w:rsidR="00CA31A5" w:rsidRPr="00417D44" w:rsidRDefault="00CA31A5" w:rsidP="00417D44">
      <w:pPr>
        <w:numPr>
          <w:ilvl w:val="0"/>
          <w:numId w:val="3"/>
        </w:numPr>
        <w:spacing w:after="0" w:line="360" w:lineRule="auto"/>
        <w:ind w:right="-82"/>
        <w:rPr>
          <w:rFonts w:asciiTheme="minorHAnsi" w:hAnsiTheme="minorHAnsi"/>
          <w:b/>
          <w:sz w:val="20"/>
          <w:szCs w:val="20"/>
        </w:rPr>
      </w:pPr>
      <w:r w:rsidRPr="00417D44">
        <w:rPr>
          <w:rFonts w:asciiTheme="minorHAnsi" w:hAnsiTheme="minorHAnsi"/>
          <w:b/>
          <w:sz w:val="20"/>
          <w:szCs w:val="20"/>
        </w:rPr>
        <w:t>Miasto Stołeczne Warszawa – Urząd Pracy m.st. Warszawy.</w:t>
      </w:r>
    </w:p>
    <w:p w14:paraId="29388677" w14:textId="77777777" w:rsidR="00CA31A5" w:rsidRPr="00417D44" w:rsidRDefault="00CA31A5" w:rsidP="00417D44">
      <w:pPr>
        <w:spacing w:after="0" w:line="360" w:lineRule="auto"/>
        <w:ind w:left="567" w:right="-82"/>
        <w:rPr>
          <w:rFonts w:asciiTheme="minorHAnsi" w:hAnsiTheme="minorHAnsi"/>
          <w:b/>
          <w:sz w:val="20"/>
          <w:szCs w:val="20"/>
        </w:rPr>
      </w:pPr>
    </w:p>
    <w:p w14:paraId="788B464A" w14:textId="524A39A0" w:rsidR="00CA31A5" w:rsidRPr="00417D44" w:rsidRDefault="00CA31A5" w:rsidP="00417D44">
      <w:pPr>
        <w:spacing w:after="0" w:line="360" w:lineRule="auto"/>
        <w:ind w:right="-82"/>
        <w:jc w:val="center"/>
        <w:rPr>
          <w:rFonts w:asciiTheme="minorHAnsi" w:hAnsiTheme="minorHAnsi"/>
          <w:b/>
          <w:bCs/>
          <w:sz w:val="20"/>
          <w:szCs w:val="20"/>
        </w:rPr>
      </w:pPr>
      <w:r w:rsidRPr="00417D44">
        <w:rPr>
          <w:rFonts w:asciiTheme="minorHAnsi" w:hAnsiTheme="minorHAnsi"/>
          <w:b/>
          <w:bCs/>
          <w:sz w:val="20"/>
          <w:szCs w:val="20"/>
          <w:u w:val="single"/>
        </w:rPr>
        <w:t>Alokacja środków Funduszu Pracy na rok 201</w:t>
      </w:r>
      <w:r w:rsidR="007F31DB" w:rsidRPr="00417D44">
        <w:rPr>
          <w:rFonts w:asciiTheme="minorHAnsi" w:hAnsiTheme="minorHAnsi"/>
          <w:b/>
          <w:bCs/>
          <w:sz w:val="20"/>
          <w:szCs w:val="20"/>
          <w:u w:val="single"/>
        </w:rPr>
        <w:t>9</w:t>
      </w:r>
      <w:r w:rsidRPr="00417D44">
        <w:rPr>
          <w:rFonts w:asciiTheme="minorHAnsi" w:hAnsiTheme="minorHAnsi"/>
          <w:b/>
          <w:bCs/>
          <w:sz w:val="20"/>
          <w:szCs w:val="20"/>
          <w:u w:val="single"/>
        </w:rPr>
        <w:t xml:space="preserve"> wynosi: </w:t>
      </w:r>
      <w:r w:rsidR="00975A6A" w:rsidRPr="00417D44">
        <w:rPr>
          <w:rFonts w:asciiTheme="minorHAnsi" w:hAnsiTheme="minorHAnsi"/>
          <w:b/>
          <w:bCs/>
          <w:sz w:val="20"/>
          <w:szCs w:val="20"/>
          <w:u w:val="single"/>
        </w:rPr>
        <w:t>67 643 470</w:t>
      </w:r>
      <w:r w:rsidR="008A4753" w:rsidRPr="00417D44">
        <w:rPr>
          <w:rFonts w:asciiTheme="minorHAnsi" w:hAnsiTheme="minorHAnsi"/>
          <w:b/>
          <w:bCs/>
          <w:sz w:val="20"/>
          <w:szCs w:val="20"/>
          <w:u w:val="single"/>
        </w:rPr>
        <w:t>,</w:t>
      </w:r>
      <w:r w:rsidR="00B24D97" w:rsidRPr="00417D44">
        <w:rPr>
          <w:rFonts w:asciiTheme="minorHAnsi" w:hAnsiTheme="minorHAnsi"/>
          <w:b/>
          <w:bCs/>
          <w:sz w:val="20"/>
          <w:szCs w:val="20"/>
          <w:u w:val="single"/>
        </w:rPr>
        <w:t>0</w:t>
      </w:r>
      <w:r w:rsidR="008A4753" w:rsidRPr="00417D44">
        <w:rPr>
          <w:rFonts w:asciiTheme="minorHAnsi" w:hAnsiTheme="minorHAnsi"/>
          <w:b/>
          <w:bCs/>
          <w:sz w:val="20"/>
          <w:szCs w:val="20"/>
          <w:u w:val="single"/>
        </w:rPr>
        <w:t>0</w:t>
      </w:r>
      <w:r w:rsidR="00903F8F" w:rsidRPr="00417D44">
        <w:rPr>
          <w:rStyle w:val="Odwoanieprzypisudolnego"/>
          <w:rFonts w:asciiTheme="minorHAnsi" w:hAnsiTheme="minorHAnsi"/>
          <w:b/>
          <w:bCs/>
          <w:sz w:val="20"/>
          <w:szCs w:val="20"/>
          <w:u w:val="single"/>
        </w:rPr>
        <w:footnoteReference w:id="1"/>
      </w:r>
      <w:r w:rsidRPr="00417D44">
        <w:rPr>
          <w:rFonts w:asciiTheme="minorHAnsi" w:hAnsiTheme="minorHAnsi"/>
          <w:b/>
          <w:bCs/>
          <w:sz w:val="20"/>
          <w:szCs w:val="20"/>
        </w:rPr>
        <w:t xml:space="preserve"> PLN </w:t>
      </w:r>
      <w:r w:rsidRPr="00417D44">
        <w:rPr>
          <w:rFonts w:asciiTheme="minorHAnsi" w:hAnsiTheme="minorHAnsi"/>
          <w:b/>
          <w:bCs/>
          <w:sz w:val="20"/>
          <w:szCs w:val="20"/>
        </w:rPr>
        <w:br/>
      </w:r>
      <w:r w:rsidRPr="00417D44">
        <w:rPr>
          <w:rFonts w:asciiTheme="minorHAnsi" w:hAnsiTheme="minorHAnsi"/>
          <w:bCs/>
          <w:iCs/>
          <w:sz w:val="20"/>
          <w:szCs w:val="20"/>
        </w:rPr>
        <w:t xml:space="preserve">z tego kwota w części EFS – </w:t>
      </w:r>
      <w:r w:rsidR="00975A6A" w:rsidRPr="00417D44">
        <w:rPr>
          <w:rFonts w:asciiTheme="minorHAnsi" w:hAnsiTheme="minorHAnsi"/>
          <w:b/>
          <w:bCs/>
          <w:iCs/>
          <w:sz w:val="20"/>
          <w:szCs w:val="20"/>
        </w:rPr>
        <w:t>54 114 776</w:t>
      </w:r>
      <w:r w:rsidR="008A4753" w:rsidRPr="00417D44">
        <w:rPr>
          <w:rFonts w:asciiTheme="minorHAnsi" w:hAnsiTheme="minorHAnsi"/>
          <w:b/>
          <w:bCs/>
          <w:iCs/>
          <w:sz w:val="20"/>
          <w:szCs w:val="20"/>
        </w:rPr>
        <w:t>,</w:t>
      </w:r>
      <w:r w:rsidR="00B24D97" w:rsidRPr="00417D44">
        <w:rPr>
          <w:rFonts w:asciiTheme="minorHAnsi" w:hAnsiTheme="minorHAnsi"/>
          <w:b/>
          <w:bCs/>
          <w:iCs/>
          <w:sz w:val="20"/>
          <w:szCs w:val="20"/>
        </w:rPr>
        <w:t xml:space="preserve">00 </w:t>
      </w:r>
      <w:r w:rsidRPr="00417D44">
        <w:rPr>
          <w:rFonts w:asciiTheme="minorHAnsi" w:hAnsiTheme="minorHAnsi"/>
          <w:b/>
          <w:bCs/>
          <w:iCs/>
          <w:sz w:val="20"/>
          <w:szCs w:val="20"/>
        </w:rPr>
        <w:t xml:space="preserve">PLN </w:t>
      </w:r>
      <w:r w:rsidRPr="00417D44">
        <w:rPr>
          <w:rFonts w:asciiTheme="minorHAnsi" w:hAnsiTheme="minorHAnsi"/>
          <w:b/>
          <w:bCs/>
          <w:iCs/>
          <w:sz w:val="20"/>
          <w:szCs w:val="20"/>
        </w:rPr>
        <w:br/>
      </w:r>
      <w:r w:rsidRPr="00417D44">
        <w:rPr>
          <w:rFonts w:asciiTheme="minorHAnsi" w:hAnsiTheme="minorHAnsi"/>
          <w:bCs/>
          <w:iCs/>
          <w:sz w:val="20"/>
          <w:szCs w:val="20"/>
        </w:rPr>
        <w:t xml:space="preserve"> i kwota w części wkładu krajowego</w:t>
      </w:r>
      <w:r w:rsidRPr="00417D44">
        <w:rPr>
          <w:rFonts w:asciiTheme="minorHAnsi" w:hAnsiTheme="minorHAnsi"/>
          <w:bCs/>
          <w:sz w:val="20"/>
          <w:szCs w:val="20"/>
        </w:rPr>
        <w:t xml:space="preserve"> – </w:t>
      </w:r>
      <w:r w:rsidR="00975A6A" w:rsidRPr="00417D44">
        <w:rPr>
          <w:rFonts w:asciiTheme="minorHAnsi" w:hAnsiTheme="minorHAnsi"/>
          <w:b/>
          <w:bCs/>
          <w:sz w:val="20"/>
          <w:szCs w:val="20"/>
        </w:rPr>
        <w:t>13 528 694</w:t>
      </w:r>
      <w:r w:rsidR="008A4753" w:rsidRPr="00417D44">
        <w:rPr>
          <w:rFonts w:asciiTheme="minorHAnsi" w:hAnsiTheme="minorHAnsi"/>
          <w:b/>
          <w:bCs/>
          <w:sz w:val="20"/>
          <w:szCs w:val="20"/>
        </w:rPr>
        <w:t>,</w:t>
      </w:r>
      <w:r w:rsidR="00B24D97" w:rsidRPr="00417D44">
        <w:rPr>
          <w:rFonts w:asciiTheme="minorHAnsi" w:hAnsiTheme="minorHAnsi"/>
          <w:b/>
          <w:bCs/>
          <w:sz w:val="20"/>
          <w:szCs w:val="20"/>
        </w:rPr>
        <w:t>00</w:t>
      </w:r>
      <w:r w:rsidRPr="00417D44">
        <w:rPr>
          <w:rFonts w:asciiTheme="minorHAnsi" w:hAnsiTheme="minorHAnsi"/>
          <w:b/>
          <w:bCs/>
          <w:sz w:val="20"/>
          <w:szCs w:val="20"/>
        </w:rPr>
        <w:t xml:space="preserve"> PLN.</w:t>
      </w:r>
    </w:p>
    <w:p w14:paraId="12147487" w14:textId="4EA64B6A" w:rsidR="00CA31A5" w:rsidRPr="00417D44" w:rsidRDefault="00CA31A5" w:rsidP="00417D44">
      <w:pPr>
        <w:spacing w:after="0" w:line="360" w:lineRule="auto"/>
        <w:ind w:right="-82"/>
        <w:jc w:val="center"/>
        <w:rPr>
          <w:rFonts w:asciiTheme="minorHAnsi" w:hAnsiTheme="minorHAnsi"/>
          <w:b/>
          <w:bCs/>
          <w:sz w:val="20"/>
          <w:szCs w:val="20"/>
        </w:rPr>
      </w:pPr>
      <w:r w:rsidRPr="00417D44">
        <w:rPr>
          <w:rFonts w:asciiTheme="minorHAnsi" w:hAnsiTheme="minorHAnsi"/>
          <w:b/>
          <w:bCs/>
          <w:sz w:val="20"/>
          <w:szCs w:val="20"/>
          <w:u w:val="single"/>
        </w:rPr>
        <w:t>Planowana alokacja ś</w:t>
      </w:r>
      <w:r w:rsidR="007F31DB" w:rsidRPr="00417D44">
        <w:rPr>
          <w:rFonts w:asciiTheme="minorHAnsi" w:hAnsiTheme="minorHAnsi"/>
          <w:b/>
          <w:bCs/>
          <w:sz w:val="20"/>
          <w:szCs w:val="20"/>
          <w:u w:val="single"/>
        </w:rPr>
        <w:t>rodków Funduszu Pracy na rok 2020</w:t>
      </w:r>
      <w:r w:rsidRPr="00417D44">
        <w:rPr>
          <w:rFonts w:asciiTheme="minorHAnsi" w:hAnsiTheme="minorHAnsi"/>
          <w:b/>
          <w:bCs/>
          <w:sz w:val="20"/>
          <w:szCs w:val="20"/>
          <w:u w:val="single"/>
        </w:rPr>
        <w:t xml:space="preserve"> wynosi: </w:t>
      </w:r>
      <w:r w:rsidR="00582682" w:rsidRPr="00417D44">
        <w:rPr>
          <w:rFonts w:asciiTheme="minorHAnsi" w:hAnsiTheme="minorHAnsi"/>
          <w:b/>
          <w:bCs/>
          <w:sz w:val="20"/>
          <w:szCs w:val="20"/>
          <w:u w:val="single"/>
        </w:rPr>
        <w:t>76 972</w:t>
      </w:r>
      <w:r w:rsidR="004757FF" w:rsidRPr="00417D44">
        <w:rPr>
          <w:rFonts w:asciiTheme="minorHAnsi" w:hAnsiTheme="minorHAnsi"/>
          <w:b/>
          <w:bCs/>
          <w:sz w:val="20"/>
          <w:szCs w:val="20"/>
          <w:u w:val="single"/>
        </w:rPr>
        <w:t> </w:t>
      </w:r>
      <w:r w:rsidR="00582682" w:rsidRPr="00417D44">
        <w:rPr>
          <w:rFonts w:asciiTheme="minorHAnsi" w:hAnsiTheme="minorHAnsi"/>
          <w:b/>
          <w:bCs/>
          <w:sz w:val="20"/>
          <w:szCs w:val="20"/>
          <w:u w:val="single"/>
        </w:rPr>
        <w:t>283</w:t>
      </w:r>
      <w:r w:rsidR="004757FF" w:rsidRPr="00417D44">
        <w:rPr>
          <w:rFonts w:asciiTheme="minorHAnsi" w:hAnsiTheme="minorHAnsi"/>
          <w:b/>
          <w:bCs/>
          <w:sz w:val="20"/>
          <w:szCs w:val="20"/>
          <w:u w:val="single"/>
        </w:rPr>
        <w:t>,00</w:t>
      </w:r>
      <w:r w:rsidR="00903F8F" w:rsidRPr="00417D44">
        <w:rPr>
          <w:rStyle w:val="Odwoanieprzypisudolnego"/>
          <w:rFonts w:asciiTheme="minorHAnsi" w:hAnsiTheme="minorHAnsi"/>
          <w:b/>
          <w:bCs/>
          <w:sz w:val="20"/>
          <w:szCs w:val="20"/>
          <w:u w:val="single"/>
        </w:rPr>
        <w:footnoteReference w:id="2"/>
      </w:r>
      <w:r w:rsidRPr="00417D44">
        <w:rPr>
          <w:rFonts w:asciiTheme="minorHAnsi" w:hAnsiTheme="minorHAnsi"/>
          <w:b/>
          <w:bCs/>
          <w:sz w:val="20"/>
          <w:szCs w:val="20"/>
        </w:rPr>
        <w:t xml:space="preserve"> PLN</w:t>
      </w:r>
      <w:r w:rsidRPr="00417D44">
        <w:rPr>
          <w:rFonts w:asciiTheme="minorHAnsi" w:hAnsiTheme="minorHAnsi"/>
          <w:b/>
          <w:bCs/>
          <w:sz w:val="20"/>
          <w:szCs w:val="20"/>
        </w:rPr>
        <w:br/>
      </w:r>
      <w:r w:rsidRPr="00417D44">
        <w:rPr>
          <w:rFonts w:asciiTheme="minorHAnsi" w:hAnsiTheme="minorHAnsi"/>
          <w:bCs/>
          <w:iCs/>
          <w:sz w:val="20"/>
          <w:szCs w:val="20"/>
        </w:rPr>
        <w:t xml:space="preserve">z tego kwota w części EFS – </w:t>
      </w:r>
      <w:r w:rsidR="00582682" w:rsidRPr="00417D44">
        <w:rPr>
          <w:rFonts w:asciiTheme="minorHAnsi" w:hAnsiTheme="minorHAnsi"/>
          <w:b/>
          <w:bCs/>
          <w:iCs/>
          <w:sz w:val="20"/>
          <w:szCs w:val="20"/>
        </w:rPr>
        <w:t>61 577 826,00</w:t>
      </w:r>
      <w:r w:rsidR="008A4753" w:rsidRPr="00417D44">
        <w:rPr>
          <w:rFonts w:asciiTheme="minorHAnsi" w:hAnsiTheme="minorHAnsi"/>
          <w:b/>
          <w:bCs/>
          <w:iCs/>
          <w:sz w:val="20"/>
          <w:szCs w:val="20"/>
        </w:rPr>
        <w:t xml:space="preserve"> </w:t>
      </w:r>
      <w:r w:rsidRPr="00417D44">
        <w:rPr>
          <w:rFonts w:asciiTheme="minorHAnsi" w:hAnsiTheme="minorHAnsi"/>
          <w:b/>
          <w:bCs/>
          <w:iCs/>
          <w:sz w:val="20"/>
          <w:szCs w:val="20"/>
        </w:rPr>
        <w:t xml:space="preserve">PLN </w:t>
      </w:r>
      <w:r w:rsidRPr="00417D44">
        <w:rPr>
          <w:rFonts w:asciiTheme="minorHAnsi" w:hAnsiTheme="minorHAnsi"/>
          <w:b/>
          <w:bCs/>
          <w:iCs/>
          <w:sz w:val="20"/>
          <w:szCs w:val="20"/>
        </w:rPr>
        <w:br/>
      </w:r>
      <w:r w:rsidRPr="00417D44">
        <w:rPr>
          <w:rFonts w:asciiTheme="minorHAnsi" w:hAnsiTheme="minorHAnsi"/>
          <w:bCs/>
          <w:iCs/>
          <w:sz w:val="20"/>
          <w:szCs w:val="20"/>
        </w:rPr>
        <w:t xml:space="preserve"> i kwota w części wkładu krajowego</w:t>
      </w:r>
      <w:r w:rsidRPr="00417D44">
        <w:rPr>
          <w:rFonts w:asciiTheme="minorHAnsi" w:hAnsiTheme="minorHAnsi"/>
          <w:bCs/>
          <w:sz w:val="20"/>
          <w:szCs w:val="20"/>
        </w:rPr>
        <w:t xml:space="preserve"> – </w:t>
      </w:r>
      <w:r w:rsidR="00582682" w:rsidRPr="00417D44">
        <w:rPr>
          <w:rFonts w:asciiTheme="minorHAnsi" w:hAnsiTheme="minorHAnsi"/>
          <w:b/>
          <w:bCs/>
          <w:sz w:val="20"/>
          <w:szCs w:val="20"/>
        </w:rPr>
        <w:t>15 394 457,00</w:t>
      </w:r>
      <w:r w:rsidR="00B24D97" w:rsidRPr="00417D44"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417D44">
        <w:rPr>
          <w:rFonts w:asciiTheme="minorHAnsi" w:hAnsiTheme="minorHAnsi"/>
          <w:b/>
          <w:bCs/>
          <w:sz w:val="20"/>
          <w:szCs w:val="20"/>
        </w:rPr>
        <w:t>PLN.</w:t>
      </w:r>
    </w:p>
    <w:p w14:paraId="35C72B65" w14:textId="2AE7B7D8" w:rsidR="00CA31A5" w:rsidRPr="00417D44" w:rsidRDefault="00CA31A5" w:rsidP="00417D44">
      <w:pPr>
        <w:spacing w:after="0" w:line="360" w:lineRule="auto"/>
        <w:ind w:right="-79"/>
        <w:jc w:val="center"/>
        <w:rPr>
          <w:rFonts w:asciiTheme="minorHAnsi" w:hAnsiTheme="minorHAnsi"/>
          <w:sz w:val="20"/>
          <w:szCs w:val="20"/>
        </w:rPr>
      </w:pPr>
      <w:r w:rsidRPr="00417D44">
        <w:rPr>
          <w:rFonts w:asciiTheme="minorHAnsi" w:hAnsiTheme="minorHAnsi"/>
          <w:sz w:val="20"/>
          <w:szCs w:val="20"/>
        </w:rPr>
        <w:t xml:space="preserve">Okres realizacji projektu: </w:t>
      </w:r>
      <w:r w:rsidRPr="00417D44">
        <w:rPr>
          <w:rFonts w:asciiTheme="minorHAnsi" w:hAnsiTheme="minorHAnsi"/>
          <w:b/>
          <w:sz w:val="20"/>
          <w:szCs w:val="20"/>
        </w:rPr>
        <w:t>1 stycznia 201</w:t>
      </w:r>
      <w:r w:rsidR="00582682" w:rsidRPr="00417D44">
        <w:rPr>
          <w:rFonts w:asciiTheme="minorHAnsi" w:hAnsiTheme="minorHAnsi"/>
          <w:b/>
          <w:sz w:val="20"/>
          <w:szCs w:val="20"/>
        </w:rPr>
        <w:t>9 r. – 31 grudnia 2020</w:t>
      </w:r>
      <w:r w:rsidRPr="00417D44">
        <w:rPr>
          <w:rFonts w:asciiTheme="minorHAnsi" w:hAnsiTheme="minorHAnsi"/>
          <w:b/>
          <w:sz w:val="20"/>
          <w:szCs w:val="20"/>
        </w:rPr>
        <w:t xml:space="preserve"> r</w:t>
      </w:r>
      <w:r w:rsidRPr="00417D44">
        <w:rPr>
          <w:rFonts w:asciiTheme="minorHAnsi" w:hAnsiTheme="minorHAnsi"/>
          <w:sz w:val="20"/>
          <w:szCs w:val="20"/>
        </w:rPr>
        <w:t>.</w:t>
      </w:r>
    </w:p>
    <w:p w14:paraId="34D89F0E" w14:textId="77777777" w:rsidR="00CA31A5" w:rsidRPr="00417D44" w:rsidRDefault="00CA31A5" w:rsidP="00417D44">
      <w:pPr>
        <w:spacing w:after="0" w:line="360" w:lineRule="auto"/>
        <w:ind w:right="-79"/>
        <w:jc w:val="center"/>
        <w:rPr>
          <w:rFonts w:asciiTheme="minorHAnsi" w:hAnsiTheme="minorHAnsi"/>
          <w:sz w:val="20"/>
          <w:szCs w:val="20"/>
        </w:rPr>
      </w:pPr>
      <w:r w:rsidRPr="00417D44">
        <w:rPr>
          <w:rFonts w:asciiTheme="minorHAnsi" w:hAnsiTheme="minorHAnsi"/>
          <w:sz w:val="20"/>
          <w:szCs w:val="20"/>
        </w:rPr>
        <w:t>Dodatkowe informacje można uzyskać w Wojewódzkim Urzędzie Pracy w Warszawie</w:t>
      </w:r>
    </w:p>
    <w:p w14:paraId="755A9BFF" w14:textId="482AADB3" w:rsidR="00CA31A5" w:rsidRPr="00417D44" w:rsidRDefault="00CA31A5" w:rsidP="00417D44">
      <w:pPr>
        <w:spacing w:after="0" w:line="360" w:lineRule="auto"/>
        <w:ind w:right="-79"/>
        <w:jc w:val="center"/>
        <w:rPr>
          <w:rFonts w:asciiTheme="minorHAnsi" w:hAnsiTheme="minorHAnsi"/>
          <w:sz w:val="20"/>
          <w:szCs w:val="20"/>
        </w:rPr>
      </w:pPr>
      <w:r w:rsidRPr="00417D44">
        <w:rPr>
          <w:rFonts w:asciiTheme="minorHAnsi" w:hAnsiTheme="minorHAnsi"/>
          <w:sz w:val="20"/>
          <w:szCs w:val="20"/>
        </w:rPr>
        <w:t>ul</w:t>
      </w:r>
      <w:r w:rsidR="00582682" w:rsidRPr="00417D44">
        <w:rPr>
          <w:rFonts w:asciiTheme="minorHAnsi" w:hAnsiTheme="minorHAnsi"/>
          <w:sz w:val="20"/>
          <w:szCs w:val="20"/>
        </w:rPr>
        <w:t>. Młynarska 16, (22) 578 44 34</w:t>
      </w:r>
    </w:p>
    <w:p w14:paraId="3D235975" w14:textId="13771810" w:rsidR="007F31DB" w:rsidRPr="00417D44" w:rsidRDefault="00CA31A5" w:rsidP="00417D44">
      <w:pPr>
        <w:spacing w:after="0" w:line="360" w:lineRule="auto"/>
        <w:ind w:right="-79"/>
        <w:jc w:val="center"/>
        <w:rPr>
          <w:rFonts w:asciiTheme="minorHAnsi" w:hAnsiTheme="minorHAnsi"/>
          <w:sz w:val="20"/>
          <w:szCs w:val="20"/>
        </w:rPr>
      </w:pPr>
      <w:r w:rsidRPr="00417D44">
        <w:rPr>
          <w:rFonts w:asciiTheme="minorHAnsi" w:hAnsiTheme="minorHAnsi"/>
          <w:sz w:val="20"/>
          <w:szCs w:val="20"/>
        </w:rPr>
        <w:lastRenderedPageBreak/>
        <w:t>punktinformacyjnyefs@wup.mazowsze.pl</w:t>
      </w:r>
    </w:p>
    <w:p w14:paraId="70D58573" w14:textId="1E2DECAB" w:rsidR="00CA31A5" w:rsidRPr="00417D44" w:rsidRDefault="000155F2" w:rsidP="00417D44">
      <w:pPr>
        <w:pStyle w:val="Nagwek1"/>
        <w:numPr>
          <w:ilvl w:val="0"/>
          <w:numId w:val="4"/>
        </w:numPr>
        <w:spacing w:before="0" w:after="0" w:line="360" w:lineRule="auto"/>
        <w:ind w:left="567" w:hanging="283"/>
        <w:jc w:val="both"/>
        <w:rPr>
          <w:sz w:val="24"/>
          <w:szCs w:val="24"/>
        </w:rPr>
      </w:pPr>
      <w:bookmarkStart w:id="5" w:name="_Toc417041564"/>
      <w:bookmarkStart w:id="6" w:name="_Toc532909963"/>
      <w:r w:rsidRPr="00417D44">
        <w:rPr>
          <w:sz w:val="24"/>
          <w:szCs w:val="24"/>
        </w:rPr>
        <w:t>Słownik</w:t>
      </w:r>
      <w:r w:rsidR="00CA31A5" w:rsidRPr="00417D44">
        <w:rPr>
          <w:sz w:val="24"/>
          <w:szCs w:val="24"/>
        </w:rPr>
        <w:t xml:space="preserve"> skrótów</w:t>
      </w:r>
      <w:bookmarkEnd w:id="5"/>
      <w:bookmarkEnd w:id="6"/>
    </w:p>
    <w:p w14:paraId="4A6D906D" w14:textId="77777777" w:rsidR="00CA31A5" w:rsidRPr="00417D44" w:rsidRDefault="00CA31A5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>RPO WM</w:t>
      </w:r>
      <w:r w:rsidRPr="00417D44">
        <w:rPr>
          <w:rFonts w:asciiTheme="minorHAnsi" w:hAnsiTheme="minorHAnsi" w:cs="Calibri"/>
          <w:szCs w:val="24"/>
        </w:rPr>
        <w:t xml:space="preserve"> – Regionalny Program Operacyjny Województwa Mazowieckiego 2014</w:t>
      </w:r>
      <w:r w:rsidR="007A7510" w:rsidRPr="00417D44">
        <w:rPr>
          <w:rFonts w:asciiTheme="minorHAnsi" w:hAnsiTheme="minorHAnsi" w:cs="Calibri"/>
          <w:szCs w:val="24"/>
        </w:rPr>
        <w:t xml:space="preserve"> </w:t>
      </w:r>
      <w:r w:rsidRPr="00417D44">
        <w:rPr>
          <w:rFonts w:asciiTheme="minorHAnsi" w:hAnsiTheme="minorHAnsi" w:cs="Calibri"/>
          <w:szCs w:val="24"/>
        </w:rPr>
        <w:t>-</w:t>
      </w:r>
      <w:r w:rsidR="007A7510" w:rsidRPr="00417D44">
        <w:rPr>
          <w:rFonts w:asciiTheme="minorHAnsi" w:hAnsiTheme="minorHAnsi" w:cs="Calibri"/>
          <w:szCs w:val="24"/>
        </w:rPr>
        <w:t xml:space="preserve"> </w:t>
      </w:r>
      <w:r w:rsidRPr="00417D44">
        <w:rPr>
          <w:rFonts w:asciiTheme="minorHAnsi" w:hAnsiTheme="minorHAnsi" w:cs="Calibri"/>
          <w:szCs w:val="24"/>
        </w:rPr>
        <w:t>2020</w:t>
      </w:r>
    </w:p>
    <w:p w14:paraId="684A84FB" w14:textId="77777777" w:rsidR="00CA31A5" w:rsidRPr="00417D44" w:rsidRDefault="00CA31A5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>EFS</w:t>
      </w:r>
      <w:r w:rsidRPr="00417D44">
        <w:rPr>
          <w:rFonts w:asciiTheme="minorHAnsi" w:hAnsiTheme="minorHAnsi" w:cs="Calibri"/>
          <w:szCs w:val="24"/>
        </w:rPr>
        <w:t xml:space="preserve"> – Europejski Fundusz Społeczny</w:t>
      </w:r>
    </w:p>
    <w:p w14:paraId="0DDC73CB" w14:textId="77777777" w:rsidR="00CA31A5" w:rsidRPr="00417D44" w:rsidRDefault="00CA31A5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>FP</w:t>
      </w:r>
      <w:r w:rsidRPr="00417D44">
        <w:rPr>
          <w:rFonts w:asciiTheme="minorHAnsi" w:hAnsiTheme="minorHAnsi" w:cs="Calibri"/>
          <w:szCs w:val="24"/>
        </w:rPr>
        <w:t xml:space="preserve"> – Fundusz Pracy</w:t>
      </w:r>
    </w:p>
    <w:p w14:paraId="5D52E7B8" w14:textId="77777777" w:rsidR="00CA31A5" w:rsidRPr="00417D44" w:rsidRDefault="00CA31A5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>IZ RPO</w:t>
      </w:r>
      <w:r w:rsidRPr="00417D44">
        <w:rPr>
          <w:rFonts w:asciiTheme="minorHAnsi" w:hAnsiTheme="minorHAnsi" w:cs="Calibri"/>
          <w:szCs w:val="24"/>
        </w:rPr>
        <w:t xml:space="preserve"> </w:t>
      </w:r>
      <w:r w:rsidR="00823FE0" w:rsidRPr="00417D44">
        <w:rPr>
          <w:rFonts w:asciiTheme="minorHAnsi" w:hAnsiTheme="minorHAnsi" w:cs="Calibri"/>
          <w:b/>
          <w:szCs w:val="24"/>
        </w:rPr>
        <w:t xml:space="preserve">WM </w:t>
      </w:r>
      <w:r w:rsidRPr="00417D44">
        <w:rPr>
          <w:rFonts w:asciiTheme="minorHAnsi" w:hAnsiTheme="minorHAnsi" w:cs="Calibri"/>
          <w:szCs w:val="24"/>
        </w:rPr>
        <w:t>– Instytucja Zarządzająca Regionalnym Programem Operacyjnym Województwa Mazowieckiego 2014</w:t>
      </w:r>
      <w:r w:rsidR="00E04348" w:rsidRPr="00417D44">
        <w:rPr>
          <w:rFonts w:asciiTheme="minorHAnsi" w:hAnsiTheme="minorHAnsi" w:cs="Calibri"/>
          <w:szCs w:val="24"/>
        </w:rPr>
        <w:t xml:space="preserve"> </w:t>
      </w:r>
      <w:r w:rsidRPr="00417D44">
        <w:rPr>
          <w:rFonts w:asciiTheme="minorHAnsi" w:hAnsiTheme="minorHAnsi" w:cs="Calibri"/>
          <w:szCs w:val="24"/>
        </w:rPr>
        <w:t>-</w:t>
      </w:r>
      <w:r w:rsidR="00E04348" w:rsidRPr="00417D44">
        <w:rPr>
          <w:rFonts w:asciiTheme="minorHAnsi" w:hAnsiTheme="minorHAnsi" w:cs="Calibri"/>
          <w:szCs w:val="24"/>
        </w:rPr>
        <w:t xml:space="preserve"> </w:t>
      </w:r>
      <w:r w:rsidRPr="00417D44">
        <w:rPr>
          <w:rFonts w:asciiTheme="minorHAnsi" w:hAnsiTheme="minorHAnsi" w:cs="Calibri"/>
          <w:szCs w:val="24"/>
        </w:rPr>
        <w:t xml:space="preserve">2020 – Zarząd Województwa Mazowieckiego </w:t>
      </w:r>
    </w:p>
    <w:p w14:paraId="509067CB" w14:textId="1272F381" w:rsidR="00CA31A5" w:rsidRPr="00417D44" w:rsidRDefault="00CA31A5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 xml:space="preserve">IP RPO </w:t>
      </w:r>
      <w:r w:rsidR="00DB366B" w:rsidRPr="00417D44">
        <w:rPr>
          <w:rFonts w:asciiTheme="minorHAnsi" w:hAnsiTheme="minorHAnsi" w:cs="Calibri"/>
          <w:b/>
          <w:szCs w:val="24"/>
        </w:rPr>
        <w:t>WM</w:t>
      </w:r>
      <w:r w:rsidR="00DB366B" w:rsidRPr="00417D44">
        <w:rPr>
          <w:rFonts w:asciiTheme="minorHAnsi" w:hAnsiTheme="minorHAnsi" w:cs="Calibri"/>
          <w:szCs w:val="24"/>
        </w:rPr>
        <w:t xml:space="preserve"> </w:t>
      </w:r>
      <w:r w:rsidRPr="00417D44">
        <w:rPr>
          <w:rFonts w:asciiTheme="minorHAnsi" w:hAnsiTheme="minorHAnsi" w:cs="Calibri"/>
          <w:szCs w:val="24"/>
        </w:rPr>
        <w:t xml:space="preserve">– Instytucja Pośrednicząca </w:t>
      </w:r>
      <w:r w:rsidR="00E04348" w:rsidRPr="00417D44">
        <w:rPr>
          <w:rFonts w:asciiTheme="minorHAnsi" w:hAnsiTheme="minorHAnsi" w:cs="Calibri"/>
          <w:szCs w:val="24"/>
        </w:rPr>
        <w:t>Regionalnym Programem Operacyjnym</w:t>
      </w:r>
      <w:r w:rsidR="00456BFE" w:rsidRPr="00417D44">
        <w:rPr>
          <w:rFonts w:asciiTheme="minorHAnsi" w:hAnsiTheme="minorHAnsi" w:cs="Calibri"/>
          <w:szCs w:val="24"/>
        </w:rPr>
        <w:t xml:space="preserve"> </w:t>
      </w:r>
      <w:r w:rsidR="00E04348" w:rsidRPr="00417D44">
        <w:rPr>
          <w:rFonts w:asciiTheme="minorHAnsi" w:hAnsiTheme="minorHAnsi" w:cs="Calibri"/>
          <w:szCs w:val="24"/>
        </w:rPr>
        <w:t xml:space="preserve">Województwa Mazowieckiego 2014 - 2020 </w:t>
      </w:r>
      <w:r w:rsidRPr="00417D44">
        <w:rPr>
          <w:rFonts w:asciiTheme="minorHAnsi" w:hAnsiTheme="minorHAnsi" w:cs="Calibri"/>
          <w:szCs w:val="24"/>
        </w:rPr>
        <w:t>- Wojewódzki Urząd Pracy</w:t>
      </w:r>
      <w:r w:rsidR="007A7510" w:rsidRPr="00417D44">
        <w:rPr>
          <w:rFonts w:asciiTheme="minorHAnsi" w:hAnsiTheme="minorHAnsi" w:cs="Calibri"/>
          <w:szCs w:val="24"/>
        </w:rPr>
        <w:t xml:space="preserve"> w Warszawie</w:t>
      </w:r>
    </w:p>
    <w:p w14:paraId="3FE82DE7" w14:textId="2CD7BF60" w:rsidR="00496214" w:rsidRPr="00417D44" w:rsidRDefault="0005508B" w:rsidP="00417D44">
      <w:pPr>
        <w:spacing w:after="0" w:line="360" w:lineRule="auto"/>
        <w:ind w:left="567"/>
        <w:jc w:val="both"/>
        <w:outlineLvl w:val="3"/>
        <w:rPr>
          <w:rFonts w:asciiTheme="minorHAnsi" w:hAnsiTheme="minorHAnsi"/>
          <w:szCs w:val="24"/>
        </w:rPr>
      </w:pPr>
      <w:r w:rsidRPr="00417D44">
        <w:rPr>
          <w:rFonts w:asciiTheme="minorHAnsi" w:hAnsiTheme="minorHAnsi" w:cs="Arial"/>
          <w:b/>
          <w:szCs w:val="24"/>
        </w:rPr>
        <w:t xml:space="preserve">MRPiPS - </w:t>
      </w:r>
      <w:hyperlink r:id="rId10" w:history="1">
        <w:r w:rsidRPr="00417D44">
          <w:rPr>
            <w:rStyle w:val="Hipercze"/>
            <w:rFonts w:asciiTheme="minorHAnsi" w:hAnsiTheme="minorHAnsi"/>
            <w:color w:val="000000" w:themeColor="text1"/>
            <w:szCs w:val="24"/>
            <w:u w:val="none"/>
          </w:rPr>
          <w:t>Ministerstwo Rodziny, Pracy i Polityki Społecznej</w:t>
        </w:r>
      </w:hyperlink>
    </w:p>
    <w:p w14:paraId="4935D70D" w14:textId="11B044F7" w:rsidR="00CA31A5" w:rsidRPr="00417D44" w:rsidRDefault="00CA31A5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>PUP</w:t>
      </w:r>
      <w:r w:rsidRPr="00417D44">
        <w:rPr>
          <w:rFonts w:asciiTheme="minorHAnsi" w:hAnsiTheme="minorHAnsi" w:cs="Calibri"/>
          <w:szCs w:val="24"/>
        </w:rPr>
        <w:t xml:space="preserve"> – Powiatow</w:t>
      </w:r>
      <w:r w:rsidR="00645215" w:rsidRPr="00417D44">
        <w:rPr>
          <w:rFonts w:asciiTheme="minorHAnsi" w:hAnsiTheme="minorHAnsi" w:cs="Calibri"/>
          <w:szCs w:val="24"/>
        </w:rPr>
        <w:t>e</w:t>
      </w:r>
      <w:r w:rsidRPr="00417D44">
        <w:rPr>
          <w:rFonts w:asciiTheme="minorHAnsi" w:hAnsiTheme="minorHAnsi" w:cs="Calibri"/>
          <w:szCs w:val="24"/>
        </w:rPr>
        <w:t xml:space="preserve"> Urz</w:t>
      </w:r>
      <w:r w:rsidR="00645215" w:rsidRPr="00417D44">
        <w:rPr>
          <w:rFonts w:asciiTheme="minorHAnsi" w:hAnsiTheme="minorHAnsi" w:cs="Calibri"/>
          <w:szCs w:val="24"/>
        </w:rPr>
        <w:t>ę</w:t>
      </w:r>
      <w:r w:rsidRPr="00417D44">
        <w:rPr>
          <w:rFonts w:asciiTheme="minorHAnsi" w:hAnsiTheme="minorHAnsi" w:cs="Calibri"/>
          <w:szCs w:val="24"/>
        </w:rPr>
        <w:t>d</w:t>
      </w:r>
      <w:r w:rsidR="00645215" w:rsidRPr="00417D44">
        <w:rPr>
          <w:rFonts w:asciiTheme="minorHAnsi" w:hAnsiTheme="minorHAnsi" w:cs="Calibri"/>
          <w:szCs w:val="24"/>
        </w:rPr>
        <w:t>y</w:t>
      </w:r>
      <w:r w:rsidRPr="00417D44">
        <w:rPr>
          <w:rFonts w:asciiTheme="minorHAnsi" w:hAnsiTheme="minorHAnsi" w:cs="Calibri"/>
          <w:szCs w:val="24"/>
        </w:rPr>
        <w:t xml:space="preserve"> Pracy</w:t>
      </w:r>
      <w:r w:rsidR="00645215" w:rsidRPr="00417D44">
        <w:rPr>
          <w:rFonts w:asciiTheme="minorHAnsi" w:hAnsiTheme="minorHAnsi" w:cs="Calibri"/>
          <w:szCs w:val="24"/>
        </w:rPr>
        <w:t xml:space="preserve"> województwa mazowieckiego, Miejski Urząd Pracy </w:t>
      </w:r>
      <w:r w:rsidR="00E81049" w:rsidRPr="00417D44">
        <w:rPr>
          <w:rFonts w:asciiTheme="minorHAnsi" w:hAnsiTheme="minorHAnsi" w:cs="Calibri"/>
          <w:szCs w:val="24"/>
        </w:rPr>
        <w:br/>
      </w:r>
      <w:r w:rsidR="00645215" w:rsidRPr="00417D44">
        <w:rPr>
          <w:rFonts w:asciiTheme="minorHAnsi" w:hAnsiTheme="minorHAnsi" w:cs="Calibri"/>
          <w:szCs w:val="24"/>
        </w:rPr>
        <w:t>w Płocku, Urząd Pracy m.st. Warszawy</w:t>
      </w:r>
    </w:p>
    <w:p w14:paraId="3187E949" w14:textId="77777777" w:rsidR="00CA31A5" w:rsidRPr="00417D44" w:rsidRDefault="00CA31A5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>SZOOP</w:t>
      </w:r>
      <w:r w:rsidRPr="00417D44">
        <w:rPr>
          <w:rFonts w:asciiTheme="minorHAnsi" w:hAnsiTheme="minorHAnsi" w:cs="Calibri"/>
          <w:szCs w:val="24"/>
        </w:rPr>
        <w:t xml:space="preserve"> </w:t>
      </w:r>
      <w:r w:rsidR="00C963B3" w:rsidRPr="00417D44">
        <w:rPr>
          <w:rFonts w:asciiTheme="minorHAnsi" w:hAnsiTheme="minorHAnsi" w:cs="Calibri"/>
          <w:b/>
          <w:szCs w:val="24"/>
        </w:rPr>
        <w:t>RPO WM</w:t>
      </w:r>
      <w:r w:rsidR="00C963B3" w:rsidRPr="00417D44">
        <w:rPr>
          <w:rFonts w:asciiTheme="minorHAnsi" w:hAnsiTheme="minorHAnsi" w:cs="Calibri"/>
          <w:szCs w:val="24"/>
        </w:rPr>
        <w:t xml:space="preserve"> </w:t>
      </w:r>
      <w:r w:rsidRPr="00417D44">
        <w:rPr>
          <w:rFonts w:asciiTheme="minorHAnsi" w:hAnsiTheme="minorHAnsi" w:cs="Calibri"/>
          <w:szCs w:val="24"/>
        </w:rPr>
        <w:t>– Szczegółowy Opis Osi Priorytetowych</w:t>
      </w:r>
      <w:r w:rsidR="00F36CFD" w:rsidRPr="00417D44">
        <w:rPr>
          <w:rFonts w:asciiTheme="minorHAnsi" w:hAnsiTheme="minorHAnsi" w:cs="Calibri"/>
          <w:szCs w:val="24"/>
        </w:rPr>
        <w:t xml:space="preserve"> Regionalnego Programu Operacyjnego Województwa Mazowieckiego na lata 2014 - 2020</w:t>
      </w:r>
    </w:p>
    <w:p w14:paraId="460D6E03" w14:textId="77777777" w:rsidR="00645215" w:rsidRPr="00417D44" w:rsidRDefault="00645215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>WLWK 2014</w:t>
      </w:r>
      <w:r w:rsidRPr="00417D44">
        <w:rPr>
          <w:rFonts w:asciiTheme="minorHAnsi" w:hAnsiTheme="minorHAnsi" w:cs="Calibri"/>
          <w:szCs w:val="24"/>
        </w:rPr>
        <w:t xml:space="preserve"> – Wspólna Lista Wskaźników Kluczowych 2014 – 2020 </w:t>
      </w:r>
    </w:p>
    <w:p w14:paraId="0C42306D" w14:textId="77777777" w:rsidR="00CA31A5" w:rsidRPr="00417D44" w:rsidRDefault="00CA31A5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 xml:space="preserve">WUP </w:t>
      </w:r>
      <w:r w:rsidRPr="00417D44">
        <w:rPr>
          <w:rFonts w:asciiTheme="minorHAnsi" w:hAnsiTheme="minorHAnsi" w:cs="Calibri"/>
          <w:szCs w:val="24"/>
        </w:rPr>
        <w:t>– Wojewódzki Urząd Pracy w Warszawie</w:t>
      </w:r>
    </w:p>
    <w:p w14:paraId="62487613" w14:textId="3B21B3FD" w:rsidR="00DC2979" w:rsidRPr="00417D44" w:rsidRDefault="00A73066" w:rsidP="00417D44">
      <w:pPr>
        <w:spacing w:after="0" w:line="360" w:lineRule="auto"/>
        <w:ind w:left="567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 w:cs="Calibri"/>
          <w:b/>
          <w:szCs w:val="24"/>
        </w:rPr>
        <w:t xml:space="preserve">MEWA </w:t>
      </w:r>
      <w:r w:rsidRPr="00417D44">
        <w:rPr>
          <w:rFonts w:asciiTheme="minorHAnsi" w:hAnsiTheme="minorHAnsi" w:cs="Calibri"/>
          <w:szCs w:val="24"/>
        </w:rPr>
        <w:t xml:space="preserve">- </w:t>
      </w:r>
      <w:r w:rsidRPr="00417D44">
        <w:rPr>
          <w:rFonts w:asciiTheme="minorHAnsi" w:hAnsiTheme="minorHAnsi"/>
          <w:szCs w:val="24"/>
        </w:rPr>
        <w:t>Mazowiecki Elektroniczny Wniosek Aplikacyjn</w:t>
      </w:r>
      <w:r w:rsidR="00456BFE" w:rsidRPr="00417D44">
        <w:rPr>
          <w:rFonts w:asciiTheme="minorHAnsi" w:hAnsiTheme="minorHAnsi"/>
          <w:szCs w:val="24"/>
        </w:rPr>
        <w:t>y</w:t>
      </w:r>
    </w:p>
    <w:p w14:paraId="1702BD44" w14:textId="398A42B5" w:rsidR="00EA67E9" w:rsidRPr="00417D44" w:rsidRDefault="00EA67E9" w:rsidP="00417D44">
      <w:pPr>
        <w:spacing w:after="0" w:line="360" w:lineRule="auto"/>
        <w:ind w:left="567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b/>
          <w:szCs w:val="24"/>
        </w:rPr>
        <w:t xml:space="preserve">SL2014 </w:t>
      </w:r>
      <w:r w:rsidRPr="00417D44">
        <w:rPr>
          <w:rFonts w:asciiTheme="minorHAnsi" w:hAnsiTheme="minorHAnsi"/>
          <w:szCs w:val="24"/>
        </w:rPr>
        <w:t>– Aplikacja główna centralnego systemu teleinformatycznego SL2014</w:t>
      </w:r>
    </w:p>
    <w:p w14:paraId="75EDD78D" w14:textId="0DE9DE3C" w:rsidR="009263BB" w:rsidRPr="00417D44" w:rsidRDefault="009263BB" w:rsidP="00417D44">
      <w:pPr>
        <w:spacing w:after="0" w:line="360" w:lineRule="auto"/>
        <w:ind w:left="567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b/>
          <w:szCs w:val="24"/>
        </w:rPr>
        <w:t>Ustawa</w:t>
      </w:r>
      <w:r w:rsidR="00417D89" w:rsidRPr="00417D44">
        <w:rPr>
          <w:rFonts w:asciiTheme="minorHAnsi" w:hAnsiTheme="minorHAnsi"/>
          <w:b/>
          <w:szCs w:val="24"/>
        </w:rPr>
        <w:t xml:space="preserve"> wdrożeniowa</w:t>
      </w:r>
      <w:r w:rsidRPr="00417D44">
        <w:rPr>
          <w:rFonts w:asciiTheme="minorHAnsi" w:hAnsiTheme="minorHAnsi"/>
          <w:b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– Ustawa z dnia 11 lipca 2014 r. o zasadach realizacji programów w zakresie polityki spójności finansowanych w perspektywie finansowej 2014 -2020</w:t>
      </w:r>
    </w:p>
    <w:p w14:paraId="389617B7" w14:textId="154B2AE2" w:rsidR="009D3D4E" w:rsidRDefault="009D3D4E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/>
          <w:b/>
          <w:szCs w:val="24"/>
        </w:rPr>
        <w:t xml:space="preserve">Standard minimum </w:t>
      </w:r>
      <w:r w:rsidRPr="00417D44">
        <w:rPr>
          <w:rFonts w:asciiTheme="minorHAnsi" w:hAnsiTheme="minorHAnsi" w:cs="Calibri"/>
          <w:szCs w:val="24"/>
        </w:rPr>
        <w:t>– narzędzie używane do oceny realizacji zasady równości szans kobiet i mężczyzn w ramach projektów współfinansowanych z EFS.</w:t>
      </w:r>
      <w:r w:rsidR="00FE121E" w:rsidRPr="00417D44">
        <w:rPr>
          <w:rFonts w:asciiTheme="minorHAnsi" w:hAnsiTheme="minorHAnsi" w:cs="Calibri"/>
          <w:szCs w:val="24"/>
        </w:rPr>
        <w:t xml:space="preserve"> Narzędzie to obejmuje zestaw pięciu zagadnień </w:t>
      </w:r>
      <w:r w:rsidR="008E7120" w:rsidRPr="00417D44">
        <w:rPr>
          <w:rFonts w:asciiTheme="minorHAnsi" w:hAnsiTheme="minorHAnsi" w:cs="Calibri"/>
          <w:szCs w:val="24"/>
        </w:rPr>
        <w:t xml:space="preserve">(wymagane jest uzyskanie co najmniej 2 z 5 punktów) </w:t>
      </w:r>
      <w:r w:rsidR="00FE121E" w:rsidRPr="00417D44">
        <w:rPr>
          <w:rFonts w:asciiTheme="minorHAnsi" w:hAnsiTheme="minorHAnsi" w:cs="Calibri"/>
          <w:szCs w:val="24"/>
        </w:rPr>
        <w:t>i ocenia czy Wnioskodawca uwzględnił kwestie równościowe w ramach analizy problematyki projektu, zaplanowanych działań, wskaźników i opisu wpływu realizacji projektu na sytuację kobiet i mężczyzn</w:t>
      </w:r>
      <w:r w:rsidR="008E7120" w:rsidRPr="00417D44">
        <w:rPr>
          <w:rFonts w:asciiTheme="minorHAnsi" w:hAnsiTheme="minorHAnsi" w:cs="Calibri"/>
          <w:szCs w:val="24"/>
        </w:rPr>
        <w:t xml:space="preserve">, a także w ramach działań na rzecz zespołu projektowego (ostatni punkt nie </w:t>
      </w:r>
      <w:r w:rsidR="00E027F5" w:rsidRPr="00417D44">
        <w:rPr>
          <w:rFonts w:asciiTheme="minorHAnsi" w:hAnsiTheme="minorHAnsi" w:cs="Calibri"/>
          <w:szCs w:val="24"/>
        </w:rPr>
        <w:t>ma</w:t>
      </w:r>
      <w:r w:rsidR="008E7120" w:rsidRPr="00417D44">
        <w:rPr>
          <w:rFonts w:asciiTheme="minorHAnsi" w:hAnsiTheme="minorHAnsi" w:cs="Calibri"/>
          <w:szCs w:val="24"/>
        </w:rPr>
        <w:t xml:space="preserve"> zastosowani</w:t>
      </w:r>
      <w:r w:rsidR="00E027F5" w:rsidRPr="00417D44">
        <w:rPr>
          <w:rFonts w:asciiTheme="minorHAnsi" w:hAnsiTheme="minorHAnsi" w:cs="Calibri"/>
          <w:szCs w:val="24"/>
        </w:rPr>
        <w:t>a</w:t>
      </w:r>
      <w:r w:rsidR="008E7120" w:rsidRPr="00417D44">
        <w:rPr>
          <w:rFonts w:asciiTheme="minorHAnsi" w:hAnsiTheme="minorHAnsi" w:cs="Calibri"/>
          <w:szCs w:val="24"/>
        </w:rPr>
        <w:t xml:space="preserve"> w przedmiotow</w:t>
      </w:r>
      <w:r w:rsidR="00E027F5" w:rsidRPr="00417D44">
        <w:rPr>
          <w:rFonts w:asciiTheme="minorHAnsi" w:hAnsiTheme="minorHAnsi" w:cs="Calibri"/>
          <w:szCs w:val="24"/>
        </w:rPr>
        <w:t>ym</w:t>
      </w:r>
      <w:r w:rsidR="008E7120" w:rsidRPr="00417D44">
        <w:rPr>
          <w:rFonts w:asciiTheme="minorHAnsi" w:hAnsiTheme="minorHAnsi" w:cs="Calibri"/>
          <w:szCs w:val="24"/>
        </w:rPr>
        <w:t xml:space="preserve"> nabor</w:t>
      </w:r>
      <w:r w:rsidR="00E027F5" w:rsidRPr="00417D44">
        <w:rPr>
          <w:rFonts w:asciiTheme="minorHAnsi" w:hAnsiTheme="minorHAnsi" w:cs="Calibri"/>
          <w:szCs w:val="24"/>
        </w:rPr>
        <w:t>ze</w:t>
      </w:r>
      <w:r w:rsidR="008E7120" w:rsidRPr="00417D44">
        <w:rPr>
          <w:rFonts w:asciiTheme="minorHAnsi" w:hAnsiTheme="minorHAnsi" w:cs="Calibri"/>
          <w:szCs w:val="24"/>
        </w:rPr>
        <w:t>).</w:t>
      </w:r>
    </w:p>
    <w:p w14:paraId="49D10FD8" w14:textId="3269F516" w:rsidR="00417D44" w:rsidRDefault="00417D44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</w:p>
    <w:p w14:paraId="25EC1BD2" w14:textId="43B872FA" w:rsidR="003074CE" w:rsidRDefault="003074CE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</w:rPr>
      </w:pPr>
    </w:p>
    <w:p w14:paraId="0AEAE8DD" w14:textId="77777777" w:rsidR="00CA31A5" w:rsidRPr="00417D44" w:rsidRDefault="00CA31A5" w:rsidP="00417D44">
      <w:pPr>
        <w:pStyle w:val="Nagwek1"/>
        <w:numPr>
          <w:ilvl w:val="0"/>
          <w:numId w:val="4"/>
        </w:numPr>
        <w:spacing w:before="0" w:after="0" w:line="360" w:lineRule="auto"/>
        <w:ind w:left="567" w:hanging="283"/>
        <w:rPr>
          <w:sz w:val="24"/>
          <w:szCs w:val="24"/>
        </w:rPr>
      </w:pPr>
      <w:bookmarkStart w:id="7" w:name="_Toc409978027"/>
      <w:bookmarkStart w:id="8" w:name="_Toc409978028"/>
      <w:bookmarkStart w:id="9" w:name="_Toc409978029"/>
      <w:bookmarkStart w:id="10" w:name="_Toc409978030"/>
      <w:bookmarkStart w:id="11" w:name="_Toc409978035"/>
      <w:bookmarkStart w:id="12" w:name="_Toc409978036"/>
      <w:bookmarkStart w:id="13" w:name="_Toc409978037"/>
      <w:bookmarkStart w:id="14" w:name="_Toc409978038"/>
      <w:bookmarkStart w:id="15" w:name="_Toc409978039"/>
      <w:bookmarkStart w:id="16" w:name="_Toc409978040"/>
      <w:bookmarkStart w:id="17" w:name="_Toc409978041"/>
      <w:bookmarkStart w:id="18" w:name="_Toc409978042"/>
      <w:bookmarkStart w:id="19" w:name="_Toc409978043"/>
      <w:bookmarkStart w:id="20" w:name="_Toc409978044"/>
      <w:bookmarkStart w:id="21" w:name="_Toc409978045"/>
      <w:bookmarkStart w:id="22" w:name="_Toc409978046"/>
      <w:bookmarkStart w:id="23" w:name="_Toc409978047"/>
      <w:bookmarkStart w:id="24" w:name="_Toc409978048"/>
      <w:bookmarkStart w:id="25" w:name="_Toc409978049"/>
      <w:bookmarkStart w:id="26" w:name="_Toc409978050"/>
      <w:bookmarkStart w:id="27" w:name="_Toc409978051"/>
      <w:bookmarkStart w:id="28" w:name="_Toc409978052"/>
      <w:bookmarkStart w:id="29" w:name="_Toc409978053"/>
      <w:bookmarkStart w:id="30" w:name="_Toc409978054"/>
      <w:bookmarkStart w:id="31" w:name="_Toc409978055"/>
      <w:bookmarkStart w:id="32" w:name="_Toc409978056"/>
      <w:bookmarkStart w:id="33" w:name="_Toc409978057"/>
      <w:bookmarkStart w:id="34" w:name="_Toc409978058"/>
      <w:bookmarkStart w:id="35" w:name="_Toc409978059"/>
      <w:bookmarkStart w:id="36" w:name="_Toc409978060"/>
      <w:bookmarkStart w:id="37" w:name="_Toc409978061"/>
      <w:bookmarkStart w:id="38" w:name="_Toc409978062"/>
      <w:bookmarkStart w:id="39" w:name="_Toc409978063"/>
      <w:bookmarkStart w:id="40" w:name="_Toc417041565"/>
      <w:bookmarkStart w:id="41" w:name="_Toc532909964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417D44">
        <w:rPr>
          <w:sz w:val="24"/>
          <w:szCs w:val="24"/>
        </w:rPr>
        <w:lastRenderedPageBreak/>
        <w:t>Informacje ogólne</w:t>
      </w:r>
      <w:bookmarkEnd w:id="40"/>
      <w:bookmarkEnd w:id="41"/>
    </w:p>
    <w:p w14:paraId="70F42572" w14:textId="231AA436" w:rsidR="00CA31A5" w:rsidRPr="00417D44" w:rsidRDefault="00CA31A5" w:rsidP="00417D44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Theme="minorHAnsi" w:hAnsiTheme="minorHAnsi" w:cs="Calibri"/>
          <w:b/>
          <w:szCs w:val="24"/>
        </w:rPr>
      </w:pPr>
      <w:r w:rsidRPr="00417D44">
        <w:rPr>
          <w:rFonts w:asciiTheme="minorHAnsi" w:hAnsiTheme="minorHAnsi"/>
          <w:szCs w:val="24"/>
        </w:rPr>
        <w:t xml:space="preserve">Przedmiotem naboru są projekty urzędów pracy </w:t>
      </w:r>
      <w:r w:rsidR="00645215" w:rsidRPr="00417D44">
        <w:rPr>
          <w:rFonts w:asciiTheme="minorHAnsi" w:hAnsiTheme="minorHAnsi"/>
          <w:szCs w:val="24"/>
        </w:rPr>
        <w:t xml:space="preserve">z terenu województwa mazowieckiego </w:t>
      </w:r>
      <w:r w:rsidRPr="00417D44">
        <w:rPr>
          <w:rFonts w:asciiTheme="minorHAnsi" w:hAnsiTheme="minorHAnsi"/>
          <w:szCs w:val="24"/>
        </w:rPr>
        <w:t xml:space="preserve">współfinansowane z Europejskiego Funduszu Społecznego </w:t>
      </w:r>
      <w:r w:rsidR="001F22A1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w ramach RPO WM</w:t>
      </w:r>
      <w:r w:rsidR="00055AC4">
        <w:rPr>
          <w:rFonts w:asciiTheme="minorHAnsi" w:hAnsiTheme="minorHAnsi"/>
          <w:szCs w:val="24"/>
        </w:rPr>
        <w:t xml:space="preserve"> 2014 - 2020</w:t>
      </w:r>
      <w:r w:rsidRPr="00417D44">
        <w:rPr>
          <w:rFonts w:asciiTheme="minorHAnsi" w:hAnsiTheme="minorHAnsi"/>
          <w:szCs w:val="24"/>
        </w:rPr>
        <w:t xml:space="preserve">, Osi priorytetowej VIII Rozwój rynku pracy, </w:t>
      </w:r>
      <w:r w:rsidRPr="00417D44">
        <w:rPr>
          <w:rFonts w:asciiTheme="minorHAnsi" w:hAnsiTheme="minorHAnsi"/>
          <w:b/>
          <w:szCs w:val="24"/>
        </w:rPr>
        <w:t xml:space="preserve">Działanie 8.1 - </w:t>
      </w:r>
      <w:r w:rsidRPr="00417D44">
        <w:rPr>
          <w:rFonts w:asciiTheme="minorHAnsi" w:hAnsiTheme="minorHAnsi" w:cs="EUAlbertina"/>
          <w:b/>
          <w:szCs w:val="24"/>
        </w:rPr>
        <w:t>Aktywizacja zawodowa osób bezrobotnych przez PUP</w:t>
      </w:r>
      <w:r w:rsidRPr="00417D44">
        <w:rPr>
          <w:rFonts w:asciiTheme="minorHAnsi" w:hAnsiTheme="minorHAnsi"/>
          <w:szCs w:val="24"/>
        </w:rPr>
        <w:t>, dotyczące aktywizacji zawodowej osób bezrobotnych.</w:t>
      </w:r>
    </w:p>
    <w:p w14:paraId="614D8B56" w14:textId="0838F07B" w:rsidR="00CA31A5" w:rsidRPr="00417D44" w:rsidRDefault="00CA31A5" w:rsidP="00417D44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Theme="minorHAnsi" w:hAnsiTheme="minorHAnsi" w:cs="Calibri"/>
          <w:b/>
          <w:szCs w:val="24"/>
        </w:rPr>
      </w:pPr>
      <w:r w:rsidRPr="00417D44">
        <w:rPr>
          <w:rFonts w:asciiTheme="minorHAnsi" w:hAnsiTheme="minorHAnsi"/>
          <w:szCs w:val="24"/>
        </w:rPr>
        <w:t xml:space="preserve">Celem interwencji jest zwiększenie możliwości </w:t>
      </w:r>
      <w:r w:rsidRPr="00417D44">
        <w:rPr>
          <w:rFonts w:asciiTheme="minorHAnsi" w:hAnsiTheme="minorHAnsi" w:cs="Calibri"/>
          <w:szCs w:val="24"/>
        </w:rPr>
        <w:t xml:space="preserve">zatrudnienia osób </w:t>
      </w:r>
      <w:r w:rsidR="00581EAA" w:rsidRPr="00417D44">
        <w:rPr>
          <w:rFonts w:asciiTheme="minorHAnsi" w:hAnsiTheme="minorHAnsi" w:cs="Calibri"/>
          <w:szCs w:val="24"/>
        </w:rPr>
        <w:t>bezrobotnych</w:t>
      </w:r>
      <w:r w:rsidR="00581EAA" w:rsidRPr="00417D44">
        <w:rPr>
          <w:rFonts w:asciiTheme="minorHAnsi" w:hAnsiTheme="minorHAnsi" w:cs="Calibri"/>
          <w:szCs w:val="24"/>
        </w:rPr>
        <w:br/>
      </w:r>
      <w:r w:rsidR="00FB3554" w:rsidRPr="00417D44">
        <w:rPr>
          <w:rFonts w:asciiTheme="minorHAnsi" w:hAnsiTheme="minorHAnsi" w:cs="Calibri"/>
          <w:szCs w:val="24"/>
        </w:rPr>
        <w:t>w wieku 30 lat</w:t>
      </w:r>
      <w:r w:rsidR="00581EAA" w:rsidRPr="00417D44">
        <w:rPr>
          <w:rFonts w:asciiTheme="minorHAnsi" w:hAnsiTheme="minorHAnsi" w:cs="Calibri"/>
          <w:szCs w:val="24"/>
        </w:rPr>
        <w:t xml:space="preserve"> </w:t>
      </w:r>
      <w:r w:rsidR="00FB3554" w:rsidRPr="00417D44">
        <w:rPr>
          <w:rFonts w:asciiTheme="minorHAnsi" w:hAnsiTheme="minorHAnsi" w:cs="Calibri"/>
          <w:szCs w:val="24"/>
        </w:rPr>
        <w:t xml:space="preserve">i </w:t>
      </w:r>
      <w:r w:rsidR="005E5AF7" w:rsidRPr="00417D44">
        <w:rPr>
          <w:rFonts w:asciiTheme="minorHAnsi" w:hAnsiTheme="minorHAnsi" w:cs="Calibri"/>
          <w:szCs w:val="24"/>
        </w:rPr>
        <w:t>więcej</w:t>
      </w:r>
      <w:r w:rsidR="00FB3554" w:rsidRPr="00417D44">
        <w:rPr>
          <w:rFonts w:asciiTheme="minorHAnsi" w:hAnsiTheme="minorHAnsi" w:cs="Calibri"/>
          <w:szCs w:val="24"/>
        </w:rPr>
        <w:t xml:space="preserve"> </w:t>
      </w:r>
      <w:r w:rsidRPr="00417D44">
        <w:rPr>
          <w:rFonts w:asciiTheme="minorHAnsi" w:hAnsiTheme="minorHAnsi" w:cs="Calibri"/>
          <w:szCs w:val="24"/>
        </w:rPr>
        <w:t>pozostających b</w:t>
      </w:r>
      <w:r w:rsidR="005E5AF7" w:rsidRPr="00417D44">
        <w:rPr>
          <w:rFonts w:asciiTheme="minorHAnsi" w:hAnsiTheme="minorHAnsi" w:cs="Calibri"/>
          <w:szCs w:val="24"/>
        </w:rPr>
        <w:t>ez pracy zarejestrowanych w PUP.</w:t>
      </w:r>
    </w:p>
    <w:p w14:paraId="76E74512" w14:textId="54B3079B" w:rsidR="00CA31A5" w:rsidRPr="00417D44" w:rsidRDefault="00CA31A5" w:rsidP="00417D44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Calibri"/>
          <w:szCs w:val="24"/>
          <w:lang w:eastAsia="pl-PL"/>
        </w:rPr>
        <w:t xml:space="preserve">W ramach projektów mogą być realizowane instrumenty i usługi rynku pracy wynikające z Ustawy </w:t>
      </w:r>
      <w:r w:rsidRPr="00417D44">
        <w:rPr>
          <w:rFonts w:asciiTheme="minorHAnsi" w:eastAsia="ヒラギノ角ゴ Pro W3" w:hAnsiTheme="minorHAnsi" w:cs="Calibri"/>
          <w:bCs/>
          <w:color w:val="000000"/>
          <w:szCs w:val="24"/>
          <w:lang w:eastAsia="pl-PL"/>
        </w:rPr>
        <w:t xml:space="preserve">z dnia 20 kwietnia 2004 r. </w:t>
      </w:r>
      <w:r w:rsidRPr="00417D44">
        <w:rPr>
          <w:rFonts w:asciiTheme="minorHAnsi" w:hAnsiTheme="minorHAnsi" w:cs="Calibri"/>
          <w:szCs w:val="24"/>
          <w:lang w:eastAsia="pl-PL"/>
        </w:rPr>
        <w:t xml:space="preserve">o promocji zatrudnienia </w:t>
      </w:r>
      <w:r w:rsidR="001F22A1" w:rsidRPr="00417D44">
        <w:rPr>
          <w:rFonts w:asciiTheme="minorHAnsi" w:hAnsiTheme="minorHAnsi" w:cs="Calibri"/>
          <w:szCs w:val="24"/>
          <w:lang w:eastAsia="pl-PL"/>
        </w:rPr>
        <w:br/>
      </w:r>
      <w:r w:rsidRPr="00417D44">
        <w:rPr>
          <w:rFonts w:asciiTheme="minorHAnsi" w:hAnsiTheme="minorHAnsi" w:cs="Calibri"/>
          <w:szCs w:val="24"/>
          <w:lang w:eastAsia="pl-PL"/>
        </w:rPr>
        <w:t xml:space="preserve">i instytucjach rynku pracy, z wyłączeniem robót publicznych, odnoszące się </w:t>
      </w:r>
      <w:r w:rsidR="00965F60" w:rsidRPr="00417D44">
        <w:rPr>
          <w:rFonts w:asciiTheme="minorHAnsi" w:hAnsiTheme="minorHAnsi" w:cs="Calibri"/>
          <w:szCs w:val="24"/>
          <w:lang w:eastAsia="pl-PL"/>
        </w:rPr>
        <w:br/>
      </w:r>
      <w:r w:rsidRPr="00417D44">
        <w:rPr>
          <w:rFonts w:asciiTheme="minorHAnsi" w:hAnsiTheme="minorHAnsi" w:cs="Calibri"/>
          <w:szCs w:val="24"/>
          <w:lang w:eastAsia="pl-PL"/>
        </w:rPr>
        <w:t xml:space="preserve">do typów operacji wskazanych w Szczegółowym Opisie Osi Priorytetowych </w:t>
      </w:r>
      <w:r w:rsidR="00F65EF0" w:rsidRPr="00417D44">
        <w:rPr>
          <w:rFonts w:asciiTheme="minorHAnsi" w:hAnsiTheme="minorHAnsi" w:cs="Calibri"/>
          <w:szCs w:val="24"/>
          <w:lang w:eastAsia="pl-PL"/>
        </w:rPr>
        <w:t xml:space="preserve">Regionalnego Programu Operacyjnego Województwa Mazowieckiego na lata 2014 -2020 </w:t>
      </w:r>
      <w:r w:rsidRPr="00417D44">
        <w:rPr>
          <w:rFonts w:asciiTheme="minorHAnsi" w:hAnsiTheme="minorHAnsi" w:cs="Calibri"/>
          <w:szCs w:val="24"/>
          <w:lang w:eastAsia="pl-PL"/>
        </w:rPr>
        <w:t xml:space="preserve">dla </w:t>
      </w:r>
      <w:r w:rsidRPr="00417D44">
        <w:rPr>
          <w:rFonts w:asciiTheme="minorHAnsi" w:hAnsiTheme="minorHAnsi"/>
          <w:szCs w:val="24"/>
        </w:rPr>
        <w:t>Działania 8.1.</w:t>
      </w:r>
    </w:p>
    <w:p w14:paraId="2151B3C9" w14:textId="4247CBD5" w:rsidR="00CA31A5" w:rsidRPr="00417D44" w:rsidRDefault="00CA31A5" w:rsidP="00417D44">
      <w:pPr>
        <w:numPr>
          <w:ilvl w:val="0"/>
          <w:numId w:val="1"/>
        </w:numPr>
        <w:spacing w:after="0" w:line="360" w:lineRule="auto"/>
        <w:ind w:left="851" w:hanging="284"/>
        <w:jc w:val="both"/>
        <w:rPr>
          <w:rFonts w:asciiTheme="minorHAnsi" w:hAnsiTheme="minorHAnsi" w:cs="Calibri"/>
          <w:szCs w:val="24"/>
          <w:lang w:eastAsia="pl-PL"/>
        </w:rPr>
      </w:pPr>
      <w:r w:rsidRPr="00417D44">
        <w:rPr>
          <w:rFonts w:asciiTheme="minorHAnsi" w:hAnsiTheme="minorHAnsi" w:cs="Calibri"/>
          <w:szCs w:val="24"/>
          <w:lang w:eastAsia="pl-PL"/>
        </w:rPr>
        <w:t xml:space="preserve">Ilekroć w niniejszym dokumencie wskazuje się liczbę dni, mowa jest o dniach </w:t>
      </w:r>
      <w:r w:rsidRPr="00417D44">
        <w:rPr>
          <w:rFonts w:asciiTheme="minorHAnsi" w:hAnsiTheme="minorHAnsi" w:cs="Calibri"/>
          <w:b/>
          <w:szCs w:val="24"/>
          <w:u w:val="single"/>
          <w:lang w:eastAsia="pl-PL"/>
        </w:rPr>
        <w:t>kalendarzowych</w:t>
      </w:r>
      <w:r w:rsidRPr="00417D44">
        <w:rPr>
          <w:rFonts w:asciiTheme="minorHAnsi" w:hAnsiTheme="minorHAnsi" w:cs="Calibri"/>
          <w:szCs w:val="24"/>
          <w:lang w:eastAsia="pl-PL"/>
        </w:rPr>
        <w:t xml:space="preserve">, a terminy wskazane w niniejszym dokumencie obliczane są </w:t>
      </w:r>
      <w:r w:rsidR="001F22A1" w:rsidRPr="00417D44">
        <w:rPr>
          <w:rFonts w:asciiTheme="minorHAnsi" w:hAnsiTheme="minorHAnsi" w:cs="Calibri"/>
          <w:szCs w:val="24"/>
          <w:lang w:eastAsia="pl-PL"/>
        </w:rPr>
        <w:br/>
      </w:r>
      <w:r w:rsidRPr="00417D44">
        <w:rPr>
          <w:rFonts w:asciiTheme="minorHAnsi" w:hAnsiTheme="minorHAnsi" w:cs="Calibri"/>
          <w:szCs w:val="24"/>
          <w:lang w:eastAsia="pl-PL"/>
        </w:rPr>
        <w:t>w sposób zgodny z przepisami ustawy z dnia 14 czerwca 1960 r. – Kodeks postępowania administracyjnego.</w:t>
      </w:r>
    </w:p>
    <w:p w14:paraId="566ADD64" w14:textId="77777777" w:rsidR="00CA31A5" w:rsidRPr="00417D44" w:rsidRDefault="00CA31A5" w:rsidP="00417D44">
      <w:pPr>
        <w:pStyle w:val="Nagwek1"/>
        <w:numPr>
          <w:ilvl w:val="0"/>
          <w:numId w:val="4"/>
        </w:numPr>
        <w:spacing w:before="0" w:after="0" w:line="360" w:lineRule="auto"/>
        <w:ind w:left="567" w:hanging="283"/>
        <w:rPr>
          <w:sz w:val="24"/>
          <w:szCs w:val="24"/>
        </w:rPr>
      </w:pPr>
      <w:bookmarkStart w:id="42" w:name="_Toc409978065"/>
      <w:bookmarkStart w:id="43" w:name="_Toc409978066"/>
      <w:bookmarkStart w:id="44" w:name="_Toc409978067"/>
      <w:bookmarkStart w:id="45" w:name="_Toc409978068"/>
      <w:bookmarkStart w:id="46" w:name="_Toc409978069"/>
      <w:bookmarkStart w:id="47" w:name="_Toc409978070"/>
      <w:bookmarkStart w:id="48" w:name="_Toc409978071"/>
      <w:bookmarkStart w:id="49" w:name="_Toc417041566"/>
      <w:bookmarkStart w:id="50" w:name="_Toc532909965"/>
      <w:bookmarkEnd w:id="42"/>
      <w:bookmarkEnd w:id="43"/>
      <w:bookmarkEnd w:id="44"/>
      <w:bookmarkEnd w:id="45"/>
      <w:bookmarkEnd w:id="46"/>
      <w:bookmarkEnd w:id="47"/>
      <w:bookmarkEnd w:id="48"/>
      <w:r w:rsidRPr="00417D44">
        <w:rPr>
          <w:sz w:val="24"/>
          <w:szCs w:val="24"/>
        </w:rPr>
        <w:t>Dokumenty na podstawie których ogłaszany jest nabór</w:t>
      </w:r>
      <w:bookmarkEnd w:id="49"/>
      <w:bookmarkEnd w:id="50"/>
    </w:p>
    <w:p w14:paraId="5CBC2815" w14:textId="39527D2E" w:rsidR="003E4371" w:rsidRPr="00417D44" w:rsidRDefault="00CD353B" w:rsidP="00417D44">
      <w:pPr>
        <w:shd w:val="clear" w:color="auto" w:fill="FFFFFF"/>
        <w:spacing w:after="0" w:line="360" w:lineRule="auto"/>
        <w:ind w:left="567" w:right="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Nab</w:t>
      </w:r>
      <w:r w:rsidRPr="00417D44">
        <w:rPr>
          <w:rFonts w:asciiTheme="minorHAnsi" w:eastAsia="Times New Roman" w:hAnsiTheme="minorHAnsi"/>
          <w:szCs w:val="24"/>
        </w:rPr>
        <w:t>ór wn</w:t>
      </w:r>
      <w:r w:rsidR="00055AC4">
        <w:rPr>
          <w:rFonts w:asciiTheme="minorHAnsi" w:eastAsia="Times New Roman" w:hAnsiTheme="minorHAnsi"/>
          <w:szCs w:val="24"/>
        </w:rPr>
        <w:t>iosków o dofinansowanie projektów</w:t>
      </w:r>
      <w:r w:rsidRPr="00417D44">
        <w:rPr>
          <w:rFonts w:asciiTheme="minorHAnsi" w:eastAsia="Times New Roman" w:hAnsiTheme="minorHAnsi"/>
          <w:szCs w:val="24"/>
        </w:rPr>
        <w:t xml:space="preserve"> pozakonkursowych </w:t>
      </w:r>
      <w:r w:rsidRPr="00417D44">
        <w:rPr>
          <w:rFonts w:asciiTheme="minorHAnsi" w:eastAsia="Times New Roman" w:hAnsiTheme="minorHAnsi"/>
          <w:i/>
          <w:iCs/>
          <w:szCs w:val="24"/>
        </w:rPr>
        <w:t>powiatowych urz</w:t>
      </w:r>
      <w:r w:rsidRPr="00417D44">
        <w:rPr>
          <w:rFonts w:asciiTheme="minorHAnsi" w:eastAsia="Times New Roman" w:hAnsiTheme="minorHAnsi"/>
          <w:szCs w:val="24"/>
        </w:rPr>
        <w:t>ę</w:t>
      </w:r>
      <w:r w:rsidRPr="00417D44">
        <w:rPr>
          <w:rFonts w:asciiTheme="minorHAnsi" w:eastAsia="Times New Roman" w:hAnsiTheme="minorHAnsi"/>
          <w:i/>
          <w:iCs/>
          <w:szCs w:val="24"/>
        </w:rPr>
        <w:t xml:space="preserve">dów pracy </w:t>
      </w:r>
      <w:r w:rsidRPr="00417D44">
        <w:rPr>
          <w:rFonts w:asciiTheme="minorHAnsi" w:eastAsia="Times New Roman" w:hAnsiTheme="minorHAnsi"/>
          <w:szCs w:val="24"/>
        </w:rPr>
        <w:t xml:space="preserve">został ogłoszony przez Instytucję Pośredniczącą RPO </w:t>
      </w:r>
      <w:r w:rsidR="00DC1E4A" w:rsidRPr="00417D44">
        <w:rPr>
          <w:rFonts w:asciiTheme="minorHAnsi" w:eastAsia="Times New Roman" w:hAnsiTheme="minorHAnsi"/>
          <w:szCs w:val="24"/>
        </w:rPr>
        <w:t xml:space="preserve">WM </w:t>
      </w:r>
      <w:r w:rsidRPr="00417D44">
        <w:rPr>
          <w:rFonts w:asciiTheme="minorHAnsi" w:eastAsia="Times New Roman" w:hAnsiTheme="minorHAnsi"/>
          <w:szCs w:val="24"/>
        </w:rPr>
        <w:t>w oparciu</w:t>
      </w:r>
      <w:r w:rsidR="009061C0" w:rsidRPr="00417D44">
        <w:rPr>
          <w:rFonts w:asciiTheme="minorHAnsi" w:eastAsia="Times New Roman" w:hAnsiTheme="minorHAnsi"/>
          <w:szCs w:val="24"/>
        </w:rPr>
        <w:br/>
      </w:r>
      <w:r w:rsidRPr="00417D44">
        <w:rPr>
          <w:rFonts w:asciiTheme="minorHAnsi" w:eastAsia="Times New Roman" w:hAnsiTheme="minorHAnsi"/>
          <w:szCs w:val="24"/>
        </w:rPr>
        <w:t>o następujące akty prawne i dokumenty:</w:t>
      </w:r>
    </w:p>
    <w:p w14:paraId="635BFD9F" w14:textId="77777777" w:rsidR="00CA31A5" w:rsidRPr="00417D44" w:rsidRDefault="00CA31A5" w:rsidP="00417D44">
      <w:pPr>
        <w:pStyle w:val="Nagwek2"/>
        <w:numPr>
          <w:ilvl w:val="0"/>
          <w:numId w:val="5"/>
        </w:numPr>
        <w:spacing w:before="0" w:after="0" w:line="360" w:lineRule="auto"/>
        <w:ind w:left="851" w:hanging="284"/>
        <w:rPr>
          <w:szCs w:val="24"/>
        </w:rPr>
      </w:pPr>
      <w:bookmarkStart w:id="51" w:name="_Toc532909966"/>
      <w:r w:rsidRPr="00417D44">
        <w:rPr>
          <w:szCs w:val="24"/>
        </w:rPr>
        <w:t>Akty prawne:</w:t>
      </w:r>
      <w:bookmarkEnd w:id="51"/>
    </w:p>
    <w:p w14:paraId="36D9F665" w14:textId="77777777" w:rsidR="008840FB" w:rsidRPr="00417D44" w:rsidRDefault="008840FB" w:rsidP="00417D44">
      <w:pPr>
        <w:numPr>
          <w:ilvl w:val="0"/>
          <w:numId w:val="6"/>
        </w:numPr>
        <w:spacing w:after="0" w:line="360" w:lineRule="auto"/>
        <w:ind w:hanging="436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rozporządzenie Parlamentu Europejskiego i Rady (UE) nr 1303/2013 z dnia </w:t>
      </w:r>
      <w:r w:rsidRPr="00417D44">
        <w:rPr>
          <w:rFonts w:asciiTheme="minorHAnsi" w:hAnsiTheme="minorHAnsi" w:cs="Arial"/>
          <w:szCs w:val="24"/>
        </w:rPr>
        <w:br/>
        <w:t xml:space="preserve">17 grudnia 2013 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</w:t>
      </w:r>
      <w:r w:rsidRPr="00417D44">
        <w:rPr>
          <w:rFonts w:asciiTheme="minorHAnsi" w:hAnsiTheme="minorHAnsi" w:cs="Arial"/>
          <w:szCs w:val="24"/>
        </w:rPr>
        <w:br/>
        <w:t xml:space="preserve">i Europejskiego Funduszu Morskiego i Rybackiego oraz uchylającego </w:t>
      </w:r>
      <w:r w:rsidRPr="00417D44">
        <w:rPr>
          <w:rFonts w:asciiTheme="minorHAnsi" w:hAnsiTheme="minorHAnsi" w:cs="Arial"/>
          <w:szCs w:val="24"/>
        </w:rPr>
        <w:lastRenderedPageBreak/>
        <w:t xml:space="preserve">rozporządzenie Rady (WE) nr 1083/2006 (Dz. Urz. UE L 347 z 20.12.2013, </w:t>
      </w:r>
      <w:r w:rsidRPr="00417D44">
        <w:rPr>
          <w:rFonts w:asciiTheme="minorHAnsi" w:hAnsiTheme="minorHAnsi" w:cs="Arial"/>
          <w:szCs w:val="24"/>
        </w:rPr>
        <w:br/>
        <w:t>str. 320, z późn. zm.);</w:t>
      </w:r>
    </w:p>
    <w:p w14:paraId="62CE465F" w14:textId="08014708" w:rsidR="008840FB" w:rsidRPr="00417D44" w:rsidRDefault="008840FB" w:rsidP="00417D44">
      <w:pPr>
        <w:numPr>
          <w:ilvl w:val="0"/>
          <w:numId w:val="6"/>
        </w:numPr>
        <w:spacing w:after="0" w:line="360" w:lineRule="auto"/>
        <w:ind w:hanging="436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Calibri"/>
          <w:szCs w:val="24"/>
        </w:rPr>
        <w:t xml:space="preserve">rozporządzenie Parlamentu Europejskiego i Rady (UE) nr 1304/2013 z dnia </w:t>
      </w:r>
      <w:r w:rsidRPr="00417D44">
        <w:rPr>
          <w:rFonts w:asciiTheme="minorHAnsi" w:hAnsiTheme="minorHAnsi" w:cs="Calibri"/>
          <w:szCs w:val="24"/>
        </w:rPr>
        <w:br/>
        <w:t xml:space="preserve">17 grudnia 2013 r. w sprawie Europejskiego Funduszu Społecznego </w:t>
      </w:r>
      <w:r w:rsidRPr="00417D44">
        <w:rPr>
          <w:rFonts w:asciiTheme="minorHAnsi" w:hAnsiTheme="minorHAnsi" w:cs="Calibri"/>
          <w:szCs w:val="24"/>
        </w:rPr>
        <w:br/>
        <w:t>i uchylającego rozporządzenie Rady (WE) nr 1081/2006 (Dz. Urz. UE</w:t>
      </w:r>
      <w:r w:rsidR="00112D4B" w:rsidRPr="00417D44">
        <w:rPr>
          <w:rFonts w:asciiTheme="minorHAnsi" w:hAnsiTheme="minorHAnsi" w:cs="Calibri"/>
          <w:szCs w:val="24"/>
        </w:rPr>
        <w:t xml:space="preserve"> L 347 </w:t>
      </w:r>
      <w:r w:rsidR="00112D4B" w:rsidRPr="00417D44">
        <w:rPr>
          <w:rFonts w:asciiTheme="minorHAnsi" w:hAnsiTheme="minorHAnsi" w:cs="Calibri"/>
          <w:szCs w:val="24"/>
        </w:rPr>
        <w:br/>
        <w:t>z 20.12.2013, str. 470);</w:t>
      </w:r>
    </w:p>
    <w:p w14:paraId="1E6EA7DE" w14:textId="60A1362F" w:rsidR="008840FB" w:rsidRPr="00417D44" w:rsidRDefault="008840FB" w:rsidP="00417D44">
      <w:pPr>
        <w:numPr>
          <w:ilvl w:val="0"/>
          <w:numId w:val="6"/>
        </w:numPr>
        <w:spacing w:after="0" w:line="360" w:lineRule="auto"/>
        <w:ind w:hanging="436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/>
          <w:szCs w:val="24"/>
        </w:rPr>
        <w:t xml:space="preserve">ustawa z dnia 11 lipca 2014 r. o zasadach realizacji programów w zakresie polityki spójności finansowanych w perspektywie finansowej 2014-2020 </w:t>
      </w:r>
      <w:r w:rsidRPr="00417D44">
        <w:rPr>
          <w:rFonts w:asciiTheme="minorHAnsi" w:hAnsiTheme="minorHAnsi"/>
          <w:szCs w:val="24"/>
        </w:rPr>
        <w:br/>
        <w:t>(tekst jednolity: Dz. U. z 2018 r., poz. 1431, z późn. zm.</w:t>
      </w:r>
      <w:r w:rsidR="00112D4B" w:rsidRPr="00417D44">
        <w:rPr>
          <w:rFonts w:asciiTheme="minorHAnsi" w:hAnsiTheme="minorHAnsi"/>
          <w:szCs w:val="24"/>
        </w:rPr>
        <w:t>);</w:t>
      </w:r>
    </w:p>
    <w:p w14:paraId="162AC512" w14:textId="51D40BBF" w:rsidR="008840FB" w:rsidRPr="00417D44" w:rsidRDefault="008840FB" w:rsidP="00417D44">
      <w:pPr>
        <w:numPr>
          <w:ilvl w:val="0"/>
          <w:numId w:val="6"/>
        </w:numPr>
        <w:spacing w:after="0" w:line="360" w:lineRule="auto"/>
        <w:ind w:hanging="436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>ustawa z dnia 20 kwietnia 2004 r. o promocji zatrudnienia i instytucjach rynku pracy (</w:t>
      </w:r>
      <w:r w:rsidRPr="00417D44">
        <w:rPr>
          <w:rFonts w:asciiTheme="minorHAnsi" w:hAnsiTheme="minorHAnsi"/>
          <w:bCs/>
          <w:szCs w:val="24"/>
        </w:rPr>
        <w:t>tekst jednolity: Dz. U. z 2018 r., poz. 1265, z późn. zm.</w:t>
      </w:r>
      <w:r w:rsidRPr="00417D44">
        <w:rPr>
          <w:rFonts w:asciiTheme="minorHAnsi" w:hAnsiTheme="minorHAnsi" w:cs="Arial"/>
          <w:szCs w:val="24"/>
        </w:rPr>
        <w:t>) oraz rozporządzenia wykonawcze</w:t>
      </w:r>
      <w:r w:rsidR="00112D4B" w:rsidRPr="00417D44">
        <w:rPr>
          <w:rFonts w:asciiTheme="minorHAnsi" w:hAnsiTheme="minorHAnsi" w:cs="Arial"/>
          <w:szCs w:val="24"/>
        </w:rPr>
        <w:t>;</w:t>
      </w:r>
    </w:p>
    <w:p w14:paraId="01D6F9B7" w14:textId="77777777" w:rsidR="008840FB" w:rsidRPr="00417D44" w:rsidRDefault="008840FB" w:rsidP="00417D44">
      <w:pPr>
        <w:numPr>
          <w:ilvl w:val="0"/>
          <w:numId w:val="6"/>
        </w:numPr>
        <w:spacing w:after="0" w:line="360" w:lineRule="auto"/>
        <w:ind w:hanging="436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ustawa z dnia 29 stycznia 2004 r. - Prawo zamówień publicznych </w:t>
      </w:r>
      <w:r w:rsidRPr="00417D44">
        <w:rPr>
          <w:rFonts w:asciiTheme="minorHAnsi" w:hAnsiTheme="minorHAnsi" w:cs="Arial"/>
          <w:szCs w:val="24"/>
        </w:rPr>
        <w:br/>
        <w:t>( tekst jednolity: Dz. U. z 2018 r., poz. 1986);</w:t>
      </w:r>
    </w:p>
    <w:p w14:paraId="2F36A178" w14:textId="7F381F59" w:rsidR="008840FB" w:rsidRPr="00417D44" w:rsidRDefault="008840FB" w:rsidP="00417D44">
      <w:pPr>
        <w:numPr>
          <w:ilvl w:val="0"/>
          <w:numId w:val="6"/>
        </w:numPr>
        <w:spacing w:after="0" w:line="360" w:lineRule="auto"/>
        <w:ind w:hanging="436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ustawa z dnia 27 sierpnia 2009 r. o finansach publicznych (tekst jednolity: </w:t>
      </w:r>
      <w:r w:rsidR="00965F60" w:rsidRPr="00417D44">
        <w:rPr>
          <w:rFonts w:asciiTheme="minorHAnsi" w:hAnsiTheme="minorHAnsi" w:cs="Arial"/>
          <w:szCs w:val="24"/>
        </w:rPr>
        <w:br/>
      </w:r>
      <w:r w:rsidRPr="00417D44">
        <w:rPr>
          <w:rFonts w:asciiTheme="minorHAnsi" w:hAnsiTheme="minorHAnsi" w:cs="Arial"/>
          <w:szCs w:val="24"/>
        </w:rPr>
        <w:t>Dz. U. z 2017 r., poz. 2077</w:t>
      </w:r>
      <w:r w:rsidR="005216A7" w:rsidRPr="00417D44">
        <w:rPr>
          <w:rFonts w:asciiTheme="minorHAnsi" w:hAnsiTheme="minorHAnsi" w:cs="Arial"/>
          <w:szCs w:val="24"/>
        </w:rPr>
        <w:t>,</w:t>
      </w:r>
      <w:r w:rsidR="005216A7" w:rsidRPr="00417D44">
        <w:rPr>
          <w:rFonts w:asciiTheme="minorHAnsi" w:hAnsiTheme="minorHAnsi"/>
          <w:bCs/>
          <w:szCs w:val="24"/>
        </w:rPr>
        <w:t xml:space="preserve"> z późn. zm.</w:t>
      </w:r>
      <w:r w:rsidRPr="00417D44">
        <w:rPr>
          <w:rFonts w:asciiTheme="minorHAnsi" w:hAnsiTheme="minorHAnsi" w:cs="Arial"/>
          <w:szCs w:val="24"/>
        </w:rPr>
        <w:t>);</w:t>
      </w:r>
    </w:p>
    <w:p w14:paraId="5DDD5714" w14:textId="77777777" w:rsidR="008840FB" w:rsidRPr="00417D44" w:rsidRDefault="008840FB" w:rsidP="00417D44">
      <w:pPr>
        <w:numPr>
          <w:ilvl w:val="0"/>
          <w:numId w:val="6"/>
        </w:numPr>
        <w:spacing w:after="0" w:line="360" w:lineRule="auto"/>
        <w:ind w:hanging="436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rozporządzenie Rady Ministrów z dnia 25 sierpnia 2014 r. w sprawie algorytmu ustalania kwot środków Funduszu Pracy na finansowanie zadań </w:t>
      </w:r>
      <w:r w:rsidRPr="00417D44">
        <w:rPr>
          <w:rFonts w:asciiTheme="minorHAnsi" w:hAnsiTheme="minorHAnsi" w:cs="Arial"/>
          <w:szCs w:val="24"/>
        </w:rPr>
        <w:br/>
        <w:t>w województwie (Dz. U. z 2014 r. poz. 1294);</w:t>
      </w:r>
    </w:p>
    <w:p w14:paraId="52C7568B" w14:textId="77777777" w:rsidR="008840FB" w:rsidRPr="00417D44" w:rsidRDefault="008840FB" w:rsidP="00417D44">
      <w:pPr>
        <w:numPr>
          <w:ilvl w:val="0"/>
          <w:numId w:val="6"/>
        </w:numPr>
        <w:spacing w:after="0" w:line="360" w:lineRule="auto"/>
        <w:ind w:hanging="436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Rozporządzenie Ministra Infrastruktury i Rozwoju z dnia 2 lipca 2015 r. </w:t>
      </w:r>
      <w:r w:rsidRPr="00417D44">
        <w:rPr>
          <w:rFonts w:asciiTheme="minorHAnsi" w:hAnsiTheme="minorHAnsi" w:cs="Arial"/>
          <w:szCs w:val="24"/>
        </w:rPr>
        <w:br/>
        <w:t>w sprawie udzielenia pomocy de minimis oraz pomocy publicznej w ramach programów operacyjnych finansowanych z Europejskiego Funduszu Społecznego na lata 2014 - 2020 (Dz. U. z 2015 r. poz. 1073).</w:t>
      </w:r>
    </w:p>
    <w:p w14:paraId="5EBA5EE3" w14:textId="1CE05D4B" w:rsidR="00CA31A5" w:rsidRPr="00417D44" w:rsidRDefault="001F22A1" w:rsidP="00417D44">
      <w:pPr>
        <w:pStyle w:val="Nagwek2"/>
        <w:numPr>
          <w:ilvl w:val="0"/>
          <w:numId w:val="5"/>
        </w:numPr>
        <w:tabs>
          <w:tab w:val="left" w:pos="709"/>
        </w:tabs>
        <w:spacing w:before="0" w:after="0" w:line="360" w:lineRule="auto"/>
        <w:ind w:left="851" w:hanging="284"/>
        <w:rPr>
          <w:szCs w:val="24"/>
        </w:rPr>
      </w:pPr>
      <w:bookmarkStart w:id="52" w:name="_Toc532909967"/>
      <w:r w:rsidRPr="00417D44">
        <w:rPr>
          <w:szCs w:val="24"/>
        </w:rPr>
        <w:t>Dokumenty i wytyczne</w:t>
      </w:r>
      <w:bookmarkEnd w:id="52"/>
    </w:p>
    <w:p w14:paraId="78CCC61A" w14:textId="482A0F49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szCs w:val="24"/>
        </w:rPr>
        <w:t>Regionalny Program Operacyjny Województwa Mazowieckiego</w:t>
      </w:r>
      <w:r w:rsidR="004F1328" w:rsidRPr="00417D44">
        <w:rPr>
          <w:rFonts w:asciiTheme="minorHAnsi" w:hAnsiTheme="minorHAnsi"/>
          <w:szCs w:val="24"/>
        </w:rPr>
        <w:t xml:space="preserve"> na lata 2014 – 2020</w:t>
      </w:r>
      <w:r w:rsidR="008D6B7C">
        <w:rPr>
          <w:rFonts w:asciiTheme="minorHAnsi" w:hAnsiTheme="minorHAnsi"/>
          <w:szCs w:val="24"/>
        </w:rPr>
        <w:t xml:space="preserve"> </w:t>
      </w:r>
      <w:r w:rsidR="008D6B7C">
        <w:rPr>
          <w:rFonts w:asciiTheme="minorHAnsi" w:hAnsiTheme="minorHAnsi"/>
          <w:bCs/>
          <w:szCs w:val="24"/>
        </w:rPr>
        <w:t xml:space="preserve">wersja </w:t>
      </w:r>
      <w:r w:rsidR="00583F1E">
        <w:rPr>
          <w:rFonts w:asciiTheme="minorHAnsi" w:hAnsiTheme="minorHAnsi"/>
          <w:bCs/>
          <w:szCs w:val="24"/>
        </w:rPr>
        <w:t>3.</w:t>
      </w:r>
      <w:bookmarkStart w:id="53" w:name="_GoBack"/>
      <w:bookmarkEnd w:id="53"/>
      <w:r w:rsidR="00583F1E">
        <w:rPr>
          <w:rFonts w:asciiTheme="minorHAnsi" w:hAnsiTheme="minorHAnsi"/>
          <w:bCs/>
          <w:szCs w:val="24"/>
        </w:rPr>
        <w:t>0</w:t>
      </w:r>
      <w:r w:rsidR="008D6B7C">
        <w:rPr>
          <w:rFonts w:asciiTheme="minorHAnsi" w:hAnsiTheme="minorHAnsi"/>
          <w:bCs/>
          <w:szCs w:val="24"/>
        </w:rPr>
        <w:t xml:space="preserve"> </w:t>
      </w:r>
      <w:r w:rsidR="00583F1E">
        <w:rPr>
          <w:rFonts w:asciiTheme="minorHAnsi" w:hAnsiTheme="minorHAnsi"/>
          <w:bCs/>
          <w:szCs w:val="24"/>
        </w:rPr>
        <w:t>grudzień</w:t>
      </w:r>
      <w:r w:rsidR="008D6B7C">
        <w:rPr>
          <w:rFonts w:asciiTheme="minorHAnsi" w:hAnsiTheme="minorHAnsi"/>
          <w:bCs/>
          <w:szCs w:val="24"/>
        </w:rPr>
        <w:t xml:space="preserve"> </w:t>
      </w:r>
      <w:r w:rsidR="008D6B7C" w:rsidRPr="008D6B7C">
        <w:rPr>
          <w:rFonts w:asciiTheme="minorHAnsi" w:hAnsiTheme="minorHAnsi"/>
          <w:bCs/>
          <w:szCs w:val="24"/>
        </w:rPr>
        <w:t>2018 r.</w:t>
      </w:r>
    </w:p>
    <w:p w14:paraId="294C0070" w14:textId="73C72FCD" w:rsidR="00B5332F" w:rsidRPr="00055AC4" w:rsidRDefault="008840FB" w:rsidP="00055AC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 w:cs="Arial"/>
          <w:bCs/>
          <w:color w:val="000000"/>
          <w:szCs w:val="24"/>
        </w:rPr>
        <w:t>Szczegółowy Opis Osi Priorytetowych Regionalnego Programu Operacyjnego Województwa Mazowieckiego na lata 2014 – 2020</w:t>
      </w:r>
      <w:r w:rsidR="006D5ECF" w:rsidRPr="00417D44">
        <w:rPr>
          <w:rFonts w:asciiTheme="minorHAnsi" w:hAnsiTheme="minorHAnsi" w:cs="Arial"/>
          <w:bCs/>
          <w:color w:val="000000"/>
          <w:szCs w:val="24"/>
        </w:rPr>
        <w:t xml:space="preserve"> (dalej: SzOOP RPO WM)</w:t>
      </w:r>
      <w:r w:rsidR="00055AC4">
        <w:rPr>
          <w:rFonts w:asciiTheme="minorHAnsi" w:hAnsiTheme="minorHAnsi" w:cs="Arial"/>
          <w:bCs/>
          <w:color w:val="000000"/>
          <w:szCs w:val="24"/>
        </w:rPr>
        <w:t xml:space="preserve">, </w:t>
      </w:r>
      <w:r w:rsidR="008D6B7C" w:rsidRPr="008D6B7C">
        <w:rPr>
          <w:rFonts w:asciiTheme="minorHAnsi" w:hAnsiTheme="minorHAnsi" w:cs="Arial"/>
          <w:bCs/>
          <w:color w:val="000000"/>
          <w:szCs w:val="24"/>
        </w:rPr>
        <w:t xml:space="preserve">wersja </w:t>
      </w:r>
      <w:r w:rsidR="007F13A7">
        <w:rPr>
          <w:rFonts w:asciiTheme="minorHAnsi" w:hAnsiTheme="minorHAnsi" w:cs="Arial"/>
          <w:bCs/>
          <w:color w:val="000000"/>
          <w:szCs w:val="24"/>
        </w:rPr>
        <w:t>3.0</w:t>
      </w:r>
      <w:r w:rsidR="008D6B7C" w:rsidRPr="008D6B7C">
        <w:rPr>
          <w:rFonts w:asciiTheme="minorHAnsi" w:hAnsiTheme="minorHAnsi" w:cs="Arial"/>
          <w:bCs/>
          <w:color w:val="000000"/>
          <w:szCs w:val="24"/>
        </w:rPr>
        <w:t xml:space="preserve"> z dnia </w:t>
      </w:r>
      <w:r w:rsidR="00553E26">
        <w:rPr>
          <w:rFonts w:asciiTheme="minorHAnsi" w:hAnsiTheme="minorHAnsi" w:cs="Arial"/>
          <w:bCs/>
          <w:color w:val="000000"/>
          <w:szCs w:val="24"/>
        </w:rPr>
        <w:t xml:space="preserve">18 </w:t>
      </w:r>
      <w:r w:rsidR="00430120">
        <w:rPr>
          <w:rFonts w:asciiTheme="minorHAnsi" w:hAnsiTheme="minorHAnsi" w:cs="Arial"/>
          <w:bCs/>
          <w:color w:val="000000"/>
          <w:szCs w:val="24"/>
        </w:rPr>
        <w:t>grudnia</w:t>
      </w:r>
      <w:r w:rsidR="008D6B7C" w:rsidRPr="008D6B7C">
        <w:rPr>
          <w:rFonts w:asciiTheme="minorHAnsi" w:hAnsiTheme="minorHAnsi" w:cs="Arial"/>
          <w:bCs/>
          <w:color w:val="000000"/>
          <w:szCs w:val="24"/>
        </w:rPr>
        <w:t xml:space="preserve"> </w:t>
      </w:r>
      <w:r w:rsidR="00055AC4" w:rsidRPr="008D6B7C">
        <w:rPr>
          <w:rFonts w:asciiTheme="minorHAnsi" w:hAnsiTheme="minorHAnsi" w:cs="Arial"/>
          <w:bCs/>
          <w:color w:val="000000"/>
          <w:szCs w:val="24"/>
        </w:rPr>
        <w:t>2018 r.</w:t>
      </w:r>
    </w:p>
    <w:p w14:paraId="23543C50" w14:textId="4B5BE5DB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 w:cs="Calibri"/>
          <w:szCs w:val="24"/>
        </w:rPr>
        <w:lastRenderedPageBreak/>
        <w:t>Wytyczne w zakresie realizacji projektów finansowanych ze środków Funduszu Pracy w ramach programów operacyjnych współfinansowanych z Europejskiego Funduszu Społecznego na lata 2014-2020</w:t>
      </w:r>
      <w:r w:rsidR="00055AC4">
        <w:rPr>
          <w:rFonts w:asciiTheme="minorHAnsi" w:hAnsiTheme="minorHAnsi" w:cs="Calibri"/>
          <w:szCs w:val="24"/>
        </w:rPr>
        <w:t xml:space="preserve"> </w:t>
      </w:r>
      <w:r w:rsidR="00055AC4" w:rsidRPr="00055AC4">
        <w:rPr>
          <w:rFonts w:asciiTheme="minorHAnsi" w:hAnsiTheme="minorHAnsi" w:cs="Calibri"/>
          <w:szCs w:val="24"/>
        </w:rPr>
        <w:t>zatwierdzone 30 grudnia 2016 r.</w:t>
      </w:r>
    </w:p>
    <w:p w14:paraId="0C97A807" w14:textId="49ECDF45" w:rsidR="007E1CDF" w:rsidRPr="007E1CDF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 w:cs="Calibri"/>
          <w:szCs w:val="24"/>
        </w:rPr>
        <w:t>Wytyczne w zakresie realizacji przedsięwzięć z udziałem środków Europejskiego Funduszu Społecznego w obszarz</w:t>
      </w:r>
      <w:r w:rsidR="008D6B7C">
        <w:rPr>
          <w:rFonts w:asciiTheme="minorHAnsi" w:hAnsiTheme="minorHAnsi" w:cs="Calibri"/>
          <w:szCs w:val="24"/>
        </w:rPr>
        <w:t xml:space="preserve">e rynku pracy na lata 2014-2020 </w:t>
      </w:r>
      <w:r w:rsidR="007E1CDF">
        <w:rPr>
          <w:rFonts w:asciiTheme="minorHAnsi" w:hAnsiTheme="minorHAnsi" w:cs="Calibri"/>
          <w:szCs w:val="24"/>
        </w:rPr>
        <w:t>obowiązujące od 01.01.2018 r.</w:t>
      </w:r>
    </w:p>
    <w:p w14:paraId="52462229" w14:textId="15E2ACF9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 w:cs="Calibri"/>
          <w:szCs w:val="24"/>
        </w:rPr>
        <w:t>Wytyczne w zakresie trybów wyboru projektów na lata 2014 – 2020</w:t>
      </w:r>
      <w:r w:rsidR="008D6B7C">
        <w:rPr>
          <w:rFonts w:asciiTheme="minorHAnsi" w:hAnsiTheme="minorHAnsi" w:cs="Calibri"/>
          <w:szCs w:val="24"/>
        </w:rPr>
        <w:t xml:space="preserve"> zatwierdzone 13 lutego 2018 r.</w:t>
      </w:r>
    </w:p>
    <w:p w14:paraId="67996804" w14:textId="35E88AA1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 w:cs="Calibri"/>
          <w:szCs w:val="24"/>
        </w:rPr>
        <w:t>Wytyczne w zakresie kwalifikowalności wydatków w ramach Europejskiego Funduszu Rozwoju Regionalnego, Europejskiego Funduszu Społecznego oraz Fundusz</w:t>
      </w:r>
      <w:r w:rsidR="008D6B7C">
        <w:rPr>
          <w:rFonts w:asciiTheme="minorHAnsi" w:hAnsiTheme="minorHAnsi" w:cs="Calibri"/>
          <w:szCs w:val="24"/>
        </w:rPr>
        <w:t>u Spójności na lata 2014 – 2020 zatwierdzone 19 lipca 2017 r.</w:t>
      </w:r>
    </w:p>
    <w:p w14:paraId="03385B97" w14:textId="7E1C6FC1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szCs w:val="24"/>
        </w:rPr>
        <w:t xml:space="preserve">Wytyczne </w:t>
      </w:r>
      <w:r w:rsidR="00B5332F" w:rsidRPr="00417D44">
        <w:rPr>
          <w:rFonts w:asciiTheme="minorHAnsi" w:hAnsiTheme="minorHAnsi"/>
          <w:szCs w:val="24"/>
        </w:rPr>
        <w:t>w</w:t>
      </w:r>
      <w:r w:rsidRPr="00417D44">
        <w:rPr>
          <w:rFonts w:asciiTheme="minorHAnsi" w:hAnsiTheme="minorHAnsi"/>
          <w:szCs w:val="24"/>
        </w:rPr>
        <w:t xml:space="preserve"> zakresie informacji i promocji programów operacyjnych polityki spójności na lata </w:t>
      </w:r>
      <w:r w:rsidR="008D6B7C">
        <w:rPr>
          <w:rFonts w:asciiTheme="minorHAnsi" w:hAnsiTheme="minorHAnsi"/>
          <w:szCs w:val="24"/>
        </w:rPr>
        <w:t>2014 – 2020 z dnia 3 listopada 2016 r.</w:t>
      </w:r>
    </w:p>
    <w:p w14:paraId="241E662E" w14:textId="2E809A46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szCs w:val="24"/>
        </w:rPr>
        <w:t xml:space="preserve">Podręcznik wnioskodawcy i beneficjenta programów polityki spójności </w:t>
      </w:r>
      <w:r w:rsidRPr="00417D44">
        <w:rPr>
          <w:rFonts w:asciiTheme="minorHAnsi" w:hAnsiTheme="minorHAnsi"/>
          <w:szCs w:val="24"/>
        </w:rPr>
        <w:br/>
        <w:t>2014 – 2020 w zakresie informacji i promocji</w:t>
      </w:r>
      <w:r w:rsidR="008D6B7C">
        <w:rPr>
          <w:rFonts w:asciiTheme="minorHAnsi" w:hAnsiTheme="minorHAnsi"/>
          <w:szCs w:val="24"/>
        </w:rPr>
        <w:t xml:space="preserve"> z dnia 14 czerwca 2016 r.</w:t>
      </w:r>
    </w:p>
    <w:p w14:paraId="3D42C0A4" w14:textId="4E1A1493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szCs w:val="24"/>
        </w:rPr>
        <w:t>Wytyczne w zakresie monitorowania postępu rzeczowego realizacji programów operacyjnych na lata2014-2020, zwane dalej Wytycznymi w zakresie monitorowania</w:t>
      </w:r>
      <w:r w:rsidR="008D6B7C">
        <w:rPr>
          <w:rFonts w:asciiTheme="minorHAnsi" w:hAnsiTheme="minorHAnsi"/>
          <w:szCs w:val="24"/>
        </w:rPr>
        <w:t xml:space="preserve"> zatwierdzone 9 lipca 2018 r.</w:t>
      </w:r>
    </w:p>
    <w:p w14:paraId="44E51A76" w14:textId="4EBB782A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szCs w:val="24"/>
        </w:rPr>
        <w:t>Wytyczne w zakresie realizacji zasady równości szans i niedyskryminacji, w tym dostępności dla osób</w:t>
      </w:r>
      <w:r w:rsidR="00390E68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z niepełnosprawnościami oraz zasady równości szans kobiet i mężczyzn</w:t>
      </w:r>
      <w:r w:rsidR="00390E68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w ramach funduszy unijnych na lata 2014 – 2020</w:t>
      </w:r>
      <w:r w:rsidR="008D6B7C">
        <w:rPr>
          <w:rFonts w:asciiTheme="minorHAnsi" w:hAnsiTheme="minorHAnsi"/>
          <w:szCs w:val="24"/>
        </w:rPr>
        <w:t xml:space="preserve"> zatwierdzone 5 kwietnia 2018 r.</w:t>
      </w:r>
    </w:p>
    <w:p w14:paraId="2434F444" w14:textId="4B5CBDE5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szCs w:val="24"/>
        </w:rPr>
        <w:t>Wytyczne w zakresie warunków gromadzenia i przekazywania danych w postaci elektronicznej na lata 2014 – 2020</w:t>
      </w:r>
      <w:r w:rsidR="00276F6B" w:rsidRPr="00417D44">
        <w:rPr>
          <w:rFonts w:asciiTheme="minorHAnsi" w:hAnsiTheme="minorHAnsi"/>
          <w:szCs w:val="24"/>
        </w:rPr>
        <w:t xml:space="preserve"> </w:t>
      </w:r>
      <w:r w:rsidR="008D6B7C" w:rsidRPr="008D6B7C">
        <w:rPr>
          <w:rFonts w:asciiTheme="minorHAnsi" w:hAnsiTheme="minorHAnsi"/>
          <w:szCs w:val="24"/>
        </w:rPr>
        <w:t>z grudnia</w:t>
      </w:r>
      <w:r w:rsidR="00276F6B" w:rsidRPr="008D6B7C">
        <w:rPr>
          <w:rFonts w:asciiTheme="minorHAnsi" w:hAnsiTheme="minorHAnsi"/>
          <w:szCs w:val="24"/>
        </w:rPr>
        <w:t xml:space="preserve"> 2017 r</w:t>
      </w:r>
      <w:r w:rsidR="00D261F8" w:rsidRPr="008D6B7C">
        <w:rPr>
          <w:rFonts w:asciiTheme="minorHAnsi" w:hAnsiTheme="minorHAnsi"/>
          <w:szCs w:val="24"/>
        </w:rPr>
        <w:t>.</w:t>
      </w:r>
    </w:p>
    <w:p w14:paraId="1E8B8E8D" w14:textId="43045A15" w:rsidR="008840FB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szCs w:val="24"/>
        </w:rPr>
        <w:t>Wytyczne w zakresie sposobu korygowania i odzyskiwania nieprawidłowych wydatków oraz raportowania nieprawidłowości w ramach programów operacyjnych polityk</w:t>
      </w:r>
      <w:r w:rsidR="008D6B7C">
        <w:rPr>
          <w:rFonts w:asciiTheme="minorHAnsi" w:hAnsiTheme="minorHAnsi"/>
          <w:szCs w:val="24"/>
        </w:rPr>
        <w:t>i spójnoś</w:t>
      </w:r>
      <w:r w:rsidR="00A2484C">
        <w:rPr>
          <w:rFonts w:asciiTheme="minorHAnsi" w:hAnsiTheme="minorHAnsi"/>
          <w:szCs w:val="24"/>
        </w:rPr>
        <w:t xml:space="preserve">ci na lata 2014 – 2020 z </w:t>
      </w:r>
      <w:r w:rsidR="00A2484C" w:rsidRPr="003074CE">
        <w:rPr>
          <w:rFonts w:asciiTheme="minorHAnsi" w:hAnsiTheme="minorHAnsi"/>
          <w:szCs w:val="24"/>
        </w:rPr>
        <w:t>dnia 3</w:t>
      </w:r>
      <w:r w:rsidR="008D6B7C" w:rsidRPr="003074CE">
        <w:rPr>
          <w:rFonts w:asciiTheme="minorHAnsi" w:hAnsiTheme="minorHAnsi"/>
          <w:szCs w:val="24"/>
        </w:rPr>
        <w:t xml:space="preserve"> </w:t>
      </w:r>
      <w:r w:rsidR="00A2484C" w:rsidRPr="003074CE">
        <w:rPr>
          <w:rFonts w:asciiTheme="minorHAnsi" w:hAnsiTheme="minorHAnsi"/>
          <w:szCs w:val="24"/>
        </w:rPr>
        <w:t>grudnia 2018</w:t>
      </w:r>
      <w:r w:rsidR="008D6B7C" w:rsidRPr="003074CE">
        <w:rPr>
          <w:rFonts w:asciiTheme="minorHAnsi" w:hAnsiTheme="minorHAnsi"/>
          <w:szCs w:val="24"/>
        </w:rPr>
        <w:t xml:space="preserve"> r.</w:t>
      </w:r>
    </w:p>
    <w:p w14:paraId="2599A21D" w14:textId="6D1DAA23" w:rsidR="002273ED" w:rsidRPr="00417D44" w:rsidRDefault="008840FB" w:rsidP="00417D44">
      <w:pPr>
        <w:numPr>
          <w:ilvl w:val="0"/>
          <w:numId w:val="7"/>
        </w:numPr>
        <w:spacing w:after="0" w:line="360" w:lineRule="auto"/>
        <w:ind w:hanging="43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szCs w:val="24"/>
        </w:rPr>
        <w:t>Księga identyfikacji wizualnej znaku marki Fundusze Europejskie i znaków polityki spójności na lata 2014 – 2020</w:t>
      </w:r>
      <w:r w:rsidR="008D6B7C">
        <w:rPr>
          <w:rFonts w:asciiTheme="minorHAnsi" w:hAnsiTheme="minorHAnsi"/>
          <w:szCs w:val="24"/>
        </w:rPr>
        <w:t xml:space="preserve"> z lipca 2017 r.</w:t>
      </w:r>
    </w:p>
    <w:p w14:paraId="42475584" w14:textId="3C849E47" w:rsidR="00261834" w:rsidRPr="00417D44" w:rsidRDefault="00CE6B0C" w:rsidP="00D261F8">
      <w:pPr>
        <w:spacing w:after="0" w:line="360" w:lineRule="auto"/>
        <w:ind w:left="567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lastRenderedPageBreak/>
        <w:t>Nieznajomość dokumentów skutkować może niewłaściwym przygotowaniem projektu, nieprawidłowym wypełnianiem formularza wniosku oraz opracowaniem budżetu i konsekwencjami skutkującymi s</w:t>
      </w:r>
      <w:r w:rsidR="003074CE">
        <w:rPr>
          <w:rFonts w:asciiTheme="minorHAnsi" w:hAnsiTheme="minorHAnsi"/>
          <w:b/>
          <w:szCs w:val="24"/>
        </w:rPr>
        <w:t>kierowaniem wniosku do poprawy.</w:t>
      </w:r>
    </w:p>
    <w:p w14:paraId="72F8EAA4" w14:textId="45A873F5" w:rsidR="00CE6B0C" w:rsidRPr="00417D44" w:rsidRDefault="00CE6B0C" w:rsidP="00D261F8">
      <w:pPr>
        <w:spacing w:after="0" w:line="360" w:lineRule="auto"/>
        <w:ind w:left="567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t>Odpowiedzialność za znajomość podstawowych dokumentów, zasad i wytycznych związanych z przygotowaniem wniosku do dofinansowania bierze na siebie Wnioskodawca.</w:t>
      </w:r>
    </w:p>
    <w:p w14:paraId="788F5D9E" w14:textId="565EE367" w:rsidR="00261834" w:rsidRPr="00417D44" w:rsidRDefault="008938CB" w:rsidP="00D261F8">
      <w:pPr>
        <w:spacing w:after="0" w:line="360" w:lineRule="auto"/>
        <w:ind w:left="567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t>Wnioskodawcy ubiegający się o dofinansowanie w ramach projektów realizowanych w trybie pozakonkursowym zobowiązani są do korzystania</w:t>
      </w:r>
      <w:r w:rsidR="003074CE">
        <w:rPr>
          <w:rFonts w:asciiTheme="minorHAnsi" w:hAnsiTheme="minorHAnsi"/>
          <w:b/>
          <w:szCs w:val="24"/>
        </w:rPr>
        <w:t xml:space="preserve"> </w:t>
      </w:r>
      <w:r w:rsidRPr="00417D44">
        <w:rPr>
          <w:rFonts w:asciiTheme="minorHAnsi" w:hAnsiTheme="minorHAnsi"/>
          <w:b/>
          <w:szCs w:val="24"/>
        </w:rPr>
        <w:t>z</w:t>
      </w:r>
      <w:r w:rsidR="00656BCD" w:rsidRPr="00417D44">
        <w:rPr>
          <w:rFonts w:asciiTheme="minorHAnsi" w:hAnsiTheme="minorHAnsi"/>
          <w:b/>
          <w:szCs w:val="24"/>
        </w:rPr>
        <w:t xml:space="preserve"> aktualnych wersji dokumentów. Mając na uwadze zmieniające się wytyczne</w:t>
      </w:r>
      <w:r w:rsidR="003074CE">
        <w:rPr>
          <w:rFonts w:asciiTheme="minorHAnsi" w:hAnsiTheme="minorHAnsi"/>
          <w:b/>
          <w:szCs w:val="24"/>
        </w:rPr>
        <w:t xml:space="preserve"> </w:t>
      </w:r>
      <w:r w:rsidR="00656BCD" w:rsidRPr="00417D44">
        <w:rPr>
          <w:rFonts w:asciiTheme="minorHAnsi" w:hAnsiTheme="minorHAnsi"/>
          <w:b/>
          <w:szCs w:val="24"/>
        </w:rPr>
        <w:t xml:space="preserve">i zalecenia, Wojewódzki Urząd Pracy w Warszawie </w:t>
      </w:r>
      <w:r w:rsidR="008A543E" w:rsidRPr="00417D44">
        <w:rPr>
          <w:rFonts w:asciiTheme="minorHAnsi" w:hAnsiTheme="minorHAnsi"/>
          <w:b/>
          <w:szCs w:val="24"/>
        </w:rPr>
        <w:t>zastrzega sobie prawo do wpro</w:t>
      </w:r>
      <w:r w:rsidR="001E3B93" w:rsidRPr="00417D44">
        <w:rPr>
          <w:rFonts w:asciiTheme="minorHAnsi" w:hAnsiTheme="minorHAnsi"/>
          <w:b/>
          <w:szCs w:val="24"/>
        </w:rPr>
        <w:t>wadzenia zmian</w:t>
      </w:r>
      <w:r w:rsidR="00261834" w:rsidRPr="00417D44">
        <w:rPr>
          <w:rFonts w:asciiTheme="minorHAnsi" w:hAnsiTheme="minorHAnsi"/>
          <w:b/>
          <w:szCs w:val="24"/>
        </w:rPr>
        <w:t xml:space="preserve"> </w:t>
      </w:r>
      <w:r w:rsidR="003074CE">
        <w:rPr>
          <w:rFonts w:asciiTheme="minorHAnsi" w:hAnsiTheme="minorHAnsi"/>
          <w:b/>
          <w:szCs w:val="24"/>
        </w:rPr>
        <w:br/>
      </w:r>
      <w:r w:rsidR="00943DF7" w:rsidRPr="00417D44">
        <w:rPr>
          <w:rFonts w:asciiTheme="minorHAnsi" w:hAnsiTheme="minorHAnsi"/>
          <w:b/>
          <w:szCs w:val="24"/>
        </w:rPr>
        <w:t xml:space="preserve">w niniejszym ogłoszeniu o </w:t>
      </w:r>
      <w:r w:rsidR="003074CE">
        <w:rPr>
          <w:rFonts w:asciiTheme="minorHAnsi" w:hAnsiTheme="minorHAnsi"/>
          <w:b/>
          <w:szCs w:val="24"/>
        </w:rPr>
        <w:t>naborze.</w:t>
      </w:r>
    </w:p>
    <w:p w14:paraId="02074A59" w14:textId="301ADF06" w:rsidR="008938CB" w:rsidRPr="003074CE" w:rsidRDefault="00305823" w:rsidP="00D261F8">
      <w:pPr>
        <w:spacing w:after="0" w:line="360" w:lineRule="auto"/>
        <w:ind w:left="567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t>W związku z powyższym, zaleca się,</w:t>
      </w:r>
      <w:r w:rsidR="00261834" w:rsidRPr="00417D44">
        <w:rPr>
          <w:rFonts w:asciiTheme="minorHAnsi" w:hAnsiTheme="minorHAnsi"/>
          <w:b/>
          <w:szCs w:val="24"/>
        </w:rPr>
        <w:t xml:space="preserve"> </w:t>
      </w:r>
      <w:r w:rsidRPr="00417D44">
        <w:rPr>
          <w:rFonts w:asciiTheme="minorHAnsi" w:hAnsiTheme="minorHAnsi"/>
          <w:b/>
          <w:szCs w:val="24"/>
        </w:rPr>
        <w:t>aby Wnioskodawcy aplikujący o środki</w:t>
      </w:r>
      <w:r w:rsidR="00476453" w:rsidRPr="00417D44">
        <w:rPr>
          <w:rFonts w:asciiTheme="minorHAnsi" w:hAnsiTheme="minorHAnsi"/>
          <w:b/>
          <w:szCs w:val="24"/>
        </w:rPr>
        <w:br/>
      </w:r>
      <w:r w:rsidRPr="00417D44">
        <w:rPr>
          <w:rFonts w:asciiTheme="minorHAnsi" w:hAnsiTheme="minorHAnsi"/>
          <w:b/>
          <w:szCs w:val="24"/>
        </w:rPr>
        <w:t>w ramach niniejszego naboru na bieżąco zapoznawali się z informacjami zamieszczonymi</w:t>
      </w:r>
      <w:r w:rsidR="00476453" w:rsidRPr="00417D44">
        <w:rPr>
          <w:rFonts w:asciiTheme="minorHAnsi" w:hAnsiTheme="minorHAnsi"/>
          <w:b/>
          <w:szCs w:val="24"/>
        </w:rPr>
        <w:t xml:space="preserve"> </w:t>
      </w:r>
      <w:r w:rsidR="00CC4F34" w:rsidRPr="00417D44">
        <w:rPr>
          <w:rFonts w:asciiTheme="minorHAnsi" w:hAnsiTheme="minorHAnsi"/>
          <w:b/>
          <w:szCs w:val="24"/>
        </w:rPr>
        <w:t>na stronach</w:t>
      </w:r>
      <w:r w:rsidRPr="00417D44">
        <w:rPr>
          <w:rFonts w:asciiTheme="minorHAnsi" w:hAnsiTheme="minorHAnsi"/>
          <w:b/>
          <w:szCs w:val="24"/>
        </w:rPr>
        <w:t xml:space="preserve"> internetow</w:t>
      </w:r>
      <w:r w:rsidR="00CC4F34" w:rsidRPr="00417D44">
        <w:rPr>
          <w:rFonts w:asciiTheme="minorHAnsi" w:hAnsiTheme="minorHAnsi"/>
          <w:b/>
          <w:szCs w:val="24"/>
        </w:rPr>
        <w:t xml:space="preserve">ych: </w:t>
      </w:r>
      <w:hyperlink r:id="rId11" w:history="1">
        <w:r w:rsidR="0008568D" w:rsidRPr="003074CE">
          <w:rPr>
            <w:rStyle w:val="Hipercze"/>
            <w:rFonts w:asciiTheme="minorHAnsi" w:hAnsiTheme="minorHAnsi"/>
            <w:b/>
            <w:color w:val="auto"/>
            <w:szCs w:val="24"/>
            <w:u w:val="none"/>
          </w:rPr>
          <w:t>http://wupwarszawa.praca.gov.pl/</w:t>
        </w:r>
      </w:hyperlink>
      <w:r w:rsidR="0008568D" w:rsidRPr="003074CE">
        <w:rPr>
          <w:rStyle w:val="Hipercze"/>
          <w:rFonts w:asciiTheme="minorHAnsi" w:hAnsiTheme="minorHAnsi"/>
          <w:b/>
          <w:color w:val="auto"/>
          <w:szCs w:val="24"/>
          <w:u w:val="none"/>
        </w:rPr>
        <w:t xml:space="preserve"> </w:t>
      </w:r>
      <w:r w:rsidR="00CC4F34" w:rsidRPr="003074CE">
        <w:rPr>
          <w:rStyle w:val="Hipercze"/>
          <w:rFonts w:asciiTheme="minorHAnsi" w:hAnsiTheme="minorHAnsi"/>
          <w:b/>
          <w:color w:val="auto"/>
          <w:szCs w:val="24"/>
          <w:u w:val="none"/>
        </w:rPr>
        <w:br/>
      </w:r>
      <w:r w:rsidR="0008568D" w:rsidRPr="003074CE">
        <w:rPr>
          <w:rStyle w:val="Hipercze"/>
          <w:rFonts w:asciiTheme="minorHAnsi" w:hAnsiTheme="minorHAnsi"/>
          <w:b/>
          <w:color w:val="auto"/>
          <w:szCs w:val="24"/>
          <w:u w:val="none"/>
        </w:rPr>
        <w:t xml:space="preserve">oraz </w:t>
      </w:r>
      <w:hyperlink r:id="rId12" w:history="1">
        <w:r w:rsidR="0008568D" w:rsidRPr="003074CE">
          <w:rPr>
            <w:rStyle w:val="Hipercze"/>
            <w:rFonts w:asciiTheme="minorHAnsi" w:hAnsiTheme="minorHAnsi"/>
            <w:b/>
            <w:color w:val="auto"/>
            <w:szCs w:val="24"/>
            <w:u w:val="none"/>
          </w:rPr>
          <w:t>https://www</w:t>
        </w:r>
      </w:hyperlink>
      <w:r w:rsidR="003D0D3E" w:rsidRPr="003074CE">
        <w:rPr>
          <w:rStyle w:val="Hipercze"/>
          <w:rFonts w:asciiTheme="minorHAnsi" w:hAnsiTheme="minorHAnsi"/>
          <w:b/>
          <w:color w:val="auto"/>
          <w:szCs w:val="24"/>
          <w:u w:val="none"/>
        </w:rPr>
        <w:t>.f</w:t>
      </w:r>
      <w:r w:rsidR="0008568D" w:rsidRPr="003074CE">
        <w:rPr>
          <w:rStyle w:val="Hipercze"/>
          <w:rFonts w:asciiTheme="minorHAnsi" w:hAnsiTheme="minorHAnsi"/>
          <w:b/>
          <w:color w:val="auto"/>
          <w:szCs w:val="24"/>
          <w:u w:val="none"/>
        </w:rPr>
        <w:t>unduszeeuropejskie.gov.pl</w:t>
      </w:r>
      <w:r w:rsidR="00341049" w:rsidRPr="003074CE">
        <w:rPr>
          <w:rFonts w:asciiTheme="minorHAnsi" w:hAnsiTheme="minorHAnsi"/>
          <w:b/>
          <w:szCs w:val="24"/>
        </w:rPr>
        <w:t>.</w:t>
      </w:r>
    </w:p>
    <w:p w14:paraId="45A8B497" w14:textId="3E3B09B4" w:rsidR="00CA31A5" w:rsidRPr="00417D44" w:rsidRDefault="00CA31A5" w:rsidP="00417D44">
      <w:pPr>
        <w:pStyle w:val="Nagwek1"/>
        <w:numPr>
          <w:ilvl w:val="0"/>
          <w:numId w:val="4"/>
        </w:numPr>
        <w:spacing w:before="0" w:after="0" w:line="360" w:lineRule="auto"/>
        <w:ind w:left="567" w:hanging="283"/>
        <w:jc w:val="both"/>
        <w:rPr>
          <w:sz w:val="24"/>
          <w:szCs w:val="24"/>
        </w:rPr>
      </w:pPr>
      <w:bookmarkStart w:id="54" w:name="_Toc417041567"/>
      <w:bookmarkStart w:id="55" w:name="_Toc532909968"/>
      <w:r w:rsidRPr="00417D44">
        <w:rPr>
          <w:sz w:val="24"/>
          <w:szCs w:val="24"/>
        </w:rPr>
        <w:t>Założenia realizacji projektów w zakresie ak</w:t>
      </w:r>
      <w:r w:rsidR="004757FF" w:rsidRPr="00417D44">
        <w:rPr>
          <w:sz w:val="24"/>
          <w:szCs w:val="24"/>
        </w:rPr>
        <w:t xml:space="preserve">tywizacji zawodowej wynikające </w:t>
      </w:r>
      <w:r w:rsidR="003074CE">
        <w:rPr>
          <w:sz w:val="24"/>
          <w:szCs w:val="24"/>
        </w:rPr>
        <w:br/>
      </w:r>
      <w:r w:rsidRPr="00417D44">
        <w:rPr>
          <w:sz w:val="24"/>
          <w:szCs w:val="24"/>
        </w:rPr>
        <w:t xml:space="preserve">z RPO WM 2014 </w:t>
      </w:r>
      <w:r w:rsidR="006451A1" w:rsidRPr="00417D44">
        <w:rPr>
          <w:sz w:val="24"/>
          <w:szCs w:val="24"/>
        </w:rPr>
        <w:t>–</w:t>
      </w:r>
      <w:r w:rsidRPr="00417D44">
        <w:rPr>
          <w:sz w:val="24"/>
          <w:szCs w:val="24"/>
        </w:rPr>
        <w:t xml:space="preserve"> 2020</w:t>
      </w:r>
      <w:bookmarkEnd w:id="54"/>
      <w:bookmarkEnd w:id="55"/>
    </w:p>
    <w:p w14:paraId="7424E177" w14:textId="77777777" w:rsidR="006451A1" w:rsidRPr="00417D44" w:rsidRDefault="006451A1" w:rsidP="00417D44">
      <w:pPr>
        <w:spacing w:after="0" w:line="360" w:lineRule="auto"/>
        <w:ind w:firstLine="567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Kwota środków przeznaczona na dofinansowanie projektu:</w:t>
      </w:r>
    </w:p>
    <w:p w14:paraId="45EA7F8D" w14:textId="3EAF536E" w:rsidR="006451A1" w:rsidRPr="00417D44" w:rsidRDefault="004757FF" w:rsidP="00417D44">
      <w:pPr>
        <w:spacing w:after="0" w:line="360" w:lineRule="auto"/>
        <w:ind w:left="567"/>
        <w:jc w:val="both"/>
        <w:rPr>
          <w:rFonts w:asciiTheme="minorHAnsi" w:hAnsiTheme="minorHAnsi"/>
          <w:bCs/>
          <w:szCs w:val="24"/>
        </w:rPr>
      </w:pPr>
      <w:r w:rsidRPr="00417D44">
        <w:rPr>
          <w:rFonts w:asciiTheme="minorHAnsi" w:hAnsiTheme="minorHAnsi"/>
          <w:b/>
          <w:bCs/>
          <w:szCs w:val="24"/>
          <w:u w:val="single"/>
        </w:rPr>
        <w:t>na rok 2019</w:t>
      </w:r>
      <w:r w:rsidR="006451A1" w:rsidRPr="00417D44">
        <w:rPr>
          <w:rFonts w:asciiTheme="minorHAnsi" w:hAnsiTheme="minorHAnsi"/>
          <w:b/>
          <w:bCs/>
          <w:szCs w:val="24"/>
          <w:u w:val="single"/>
        </w:rPr>
        <w:t xml:space="preserve"> wynosi: </w:t>
      </w:r>
      <w:r w:rsidRPr="00417D44">
        <w:rPr>
          <w:rFonts w:asciiTheme="minorHAnsi" w:hAnsiTheme="minorHAnsi"/>
          <w:b/>
          <w:bCs/>
          <w:szCs w:val="24"/>
          <w:u w:val="single"/>
        </w:rPr>
        <w:t xml:space="preserve">67 643 470,00 </w:t>
      </w:r>
      <w:r w:rsidR="006451A1" w:rsidRPr="00417D44">
        <w:rPr>
          <w:rFonts w:asciiTheme="minorHAnsi" w:hAnsiTheme="minorHAnsi"/>
          <w:b/>
          <w:bCs/>
          <w:szCs w:val="24"/>
        </w:rPr>
        <w:t>PLN</w:t>
      </w:r>
      <w:r w:rsidR="006451A1" w:rsidRPr="00417D44">
        <w:rPr>
          <w:rStyle w:val="Odwoanieprzypisudolnego"/>
          <w:rFonts w:asciiTheme="minorHAnsi" w:hAnsiTheme="minorHAnsi"/>
          <w:b/>
          <w:bCs/>
          <w:szCs w:val="24"/>
        </w:rPr>
        <w:footnoteReference w:id="3"/>
      </w:r>
      <w:r w:rsidR="006451A1" w:rsidRPr="00417D44">
        <w:rPr>
          <w:rFonts w:asciiTheme="minorHAnsi" w:hAnsiTheme="minorHAnsi"/>
          <w:b/>
          <w:bCs/>
          <w:szCs w:val="24"/>
        </w:rPr>
        <w:t xml:space="preserve"> </w:t>
      </w:r>
      <w:r w:rsidR="006451A1" w:rsidRPr="00417D44">
        <w:rPr>
          <w:rFonts w:asciiTheme="minorHAnsi" w:hAnsiTheme="minorHAnsi"/>
          <w:bCs/>
          <w:szCs w:val="24"/>
        </w:rPr>
        <w:t xml:space="preserve">(w tym kwota w </w:t>
      </w:r>
      <w:r w:rsidR="006451A1" w:rsidRPr="00417D44">
        <w:rPr>
          <w:rFonts w:asciiTheme="minorHAnsi" w:hAnsiTheme="minorHAnsi"/>
          <w:bCs/>
          <w:iCs/>
          <w:szCs w:val="24"/>
        </w:rPr>
        <w:t xml:space="preserve">części EFS to – </w:t>
      </w:r>
      <w:r w:rsidR="003074CE">
        <w:rPr>
          <w:rFonts w:asciiTheme="minorHAnsi" w:hAnsiTheme="minorHAnsi"/>
          <w:bCs/>
          <w:iCs/>
          <w:szCs w:val="24"/>
        </w:rPr>
        <w:br/>
      </w:r>
      <w:r w:rsidRPr="00417D44">
        <w:rPr>
          <w:rFonts w:asciiTheme="minorHAnsi" w:hAnsiTheme="minorHAnsi"/>
          <w:b/>
          <w:bCs/>
          <w:iCs/>
          <w:szCs w:val="24"/>
          <w:u w:val="single"/>
        </w:rPr>
        <w:t xml:space="preserve">54 114 776,00 </w:t>
      </w:r>
      <w:r w:rsidR="006451A1" w:rsidRPr="00417D44">
        <w:rPr>
          <w:rFonts w:asciiTheme="minorHAnsi" w:hAnsiTheme="minorHAnsi"/>
          <w:b/>
          <w:bCs/>
          <w:iCs/>
          <w:szCs w:val="24"/>
          <w:u w:val="single"/>
        </w:rPr>
        <w:t>PLN</w:t>
      </w:r>
      <w:r w:rsidRPr="00417D44">
        <w:rPr>
          <w:rFonts w:asciiTheme="minorHAnsi" w:hAnsiTheme="minorHAnsi"/>
          <w:bCs/>
          <w:iCs/>
          <w:szCs w:val="24"/>
        </w:rPr>
        <w:t xml:space="preserve"> </w:t>
      </w:r>
      <w:r w:rsidR="006451A1" w:rsidRPr="00417D44">
        <w:rPr>
          <w:rFonts w:asciiTheme="minorHAnsi" w:hAnsiTheme="minorHAnsi"/>
          <w:bCs/>
          <w:iCs/>
          <w:szCs w:val="24"/>
        </w:rPr>
        <w:t xml:space="preserve">oraz kwota w części wkładu krajowego to </w:t>
      </w:r>
      <w:r w:rsidR="006451A1" w:rsidRPr="00417D44">
        <w:rPr>
          <w:rFonts w:asciiTheme="minorHAnsi" w:hAnsiTheme="minorHAnsi"/>
          <w:bCs/>
          <w:szCs w:val="24"/>
        </w:rPr>
        <w:t xml:space="preserve">– </w:t>
      </w:r>
      <w:r w:rsidRPr="00417D44">
        <w:rPr>
          <w:rFonts w:asciiTheme="minorHAnsi" w:hAnsiTheme="minorHAnsi"/>
          <w:b/>
          <w:bCs/>
          <w:szCs w:val="24"/>
          <w:u w:val="single"/>
        </w:rPr>
        <w:t xml:space="preserve">13 528 694,00 </w:t>
      </w:r>
      <w:r w:rsidR="006451A1" w:rsidRPr="00417D44">
        <w:rPr>
          <w:rFonts w:asciiTheme="minorHAnsi" w:hAnsiTheme="minorHAnsi"/>
          <w:b/>
          <w:bCs/>
          <w:szCs w:val="24"/>
          <w:u w:val="single"/>
        </w:rPr>
        <w:t>PLN</w:t>
      </w:r>
      <w:r w:rsidR="006451A1" w:rsidRPr="00417D44">
        <w:rPr>
          <w:rFonts w:asciiTheme="minorHAnsi" w:hAnsiTheme="minorHAnsi"/>
          <w:bCs/>
          <w:szCs w:val="24"/>
        </w:rPr>
        <w:t>);</w:t>
      </w:r>
    </w:p>
    <w:p w14:paraId="502C1EA9" w14:textId="60F22A04" w:rsidR="006451A1" w:rsidRPr="00417D44" w:rsidRDefault="004757FF" w:rsidP="00417D44">
      <w:pPr>
        <w:spacing w:after="0" w:line="360" w:lineRule="auto"/>
        <w:ind w:left="567"/>
        <w:jc w:val="both"/>
        <w:rPr>
          <w:rFonts w:asciiTheme="minorHAnsi" w:hAnsiTheme="minorHAnsi"/>
          <w:bCs/>
          <w:szCs w:val="24"/>
        </w:rPr>
      </w:pPr>
      <w:r w:rsidRPr="00417D44">
        <w:rPr>
          <w:rFonts w:asciiTheme="minorHAnsi" w:hAnsiTheme="minorHAnsi"/>
          <w:b/>
          <w:bCs/>
          <w:szCs w:val="24"/>
          <w:u w:val="single"/>
        </w:rPr>
        <w:t>na rok 2020</w:t>
      </w:r>
      <w:r w:rsidR="006451A1" w:rsidRPr="00417D44">
        <w:rPr>
          <w:rFonts w:asciiTheme="minorHAnsi" w:hAnsiTheme="minorHAnsi"/>
          <w:b/>
          <w:bCs/>
          <w:szCs w:val="24"/>
          <w:u w:val="single"/>
        </w:rPr>
        <w:t xml:space="preserve"> wynosi: </w:t>
      </w:r>
      <w:r w:rsidRPr="00417D44">
        <w:rPr>
          <w:rFonts w:asciiTheme="minorHAnsi" w:hAnsiTheme="minorHAnsi"/>
          <w:b/>
          <w:bCs/>
          <w:szCs w:val="24"/>
          <w:u w:val="single"/>
        </w:rPr>
        <w:t>76 972 283,00</w:t>
      </w:r>
      <w:r w:rsidR="006451A1" w:rsidRPr="00417D44">
        <w:rPr>
          <w:rFonts w:asciiTheme="minorHAnsi" w:hAnsiTheme="minorHAnsi"/>
          <w:b/>
          <w:bCs/>
          <w:szCs w:val="24"/>
        </w:rPr>
        <w:t xml:space="preserve"> PLN</w:t>
      </w:r>
      <w:r w:rsidR="006451A1" w:rsidRPr="00417D44">
        <w:rPr>
          <w:rStyle w:val="Odwoanieprzypisudolnego"/>
          <w:rFonts w:asciiTheme="minorHAnsi" w:hAnsiTheme="minorHAnsi"/>
          <w:b/>
          <w:bCs/>
          <w:szCs w:val="24"/>
        </w:rPr>
        <w:footnoteReference w:id="4"/>
      </w:r>
      <w:r w:rsidR="006451A1" w:rsidRPr="00417D44">
        <w:rPr>
          <w:rFonts w:asciiTheme="minorHAnsi" w:hAnsiTheme="minorHAnsi"/>
          <w:b/>
          <w:bCs/>
          <w:szCs w:val="24"/>
        </w:rPr>
        <w:t xml:space="preserve"> </w:t>
      </w:r>
      <w:r w:rsidR="006451A1" w:rsidRPr="00417D44">
        <w:rPr>
          <w:rFonts w:asciiTheme="minorHAnsi" w:hAnsiTheme="minorHAnsi"/>
          <w:bCs/>
          <w:szCs w:val="24"/>
        </w:rPr>
        <w:t>(w tym</w:t>
      </w:r>
      <w:r w:rsidR="006451A1" w:rsidRPr="00417D44">
        <w:rPr>
          <w:rFonts w:asciiTheme="minorHAnsi" w:hAnsiTheme="minorHAnsi"/>
          <w:bCs/>
          <w:iCs/>
          <w:szCs w:val="24"/>
        </w:rPr>
        <w:t xml:space="preserve"> w części EFS – </w:t>
      </w:r>
      <w:r w:rsidRPr="00417D44">
        <w:rPr>
          <w:rFonts w:asciiTheme="minorHAnsi" w:hAnsiTheme="minorHAnsi"/>
          <w:b/>
          <w:bCs/>
          <w:iCs/>
          <w:szCs w:val="24"/>
          <w:u w:val="single"/>
        </w:rPr>
        <w:t xml:space="preserve">61 577 826,00 </w:t>
      </w:r>
      <w:r w:rsidR="006451A1" w:rsidRPr="00417D44">
        <w:rPr>
          <w:rFonts w:asciiTheme="minorHAnsi" w:hAnsiTheme="minorHAnsi"/>
          <w:b/>
          <w:bCs/>
          <w:iCs/>
          <w:szCs w:val="24"/>
          <w:u w:val="single"/>
        </w:rPr>
        <w:t>PLN</w:t>
      </w:r>
      <w:r w:rsidR="006451A1" w:rsidRPr="00417D44">
        <w:rPr>
          <w:rFonts w:asciiTheme="minorHAnsi" w:hAnsiTheme="minorHAnsi"/>
          <w:bCs/>
          <w:iCs/>
          <w:szCs w:val="24"/>
        </w:rPr>
        <w:t xml:space="preserve"> oraz kwota w części wkładu krajowego</w:t>
      </w:r>
      <w:r w:rsidR="006451A1" w:rsidRPr="00417D44">
        <w:rPr>
          <w:rFonts w:asciiTheme="minorHAnsi" w:hAnsiTheme="minorHAnsi"/>
          <w:bCs/>
          <w:szCs w:val="24"/>
        </w:rPr>
        <w:t xml:space="preserve"> – </w:t>
      </w:r>
      <w:r w:rsidRPr="00417D44">
        <w:rPr>
          <w:rFonts w:asciiTheme="minorHAnsi" w:hAnsiTheme="minorHAnsi"/>
          <w:b/>
          <w:bCs/>
          <w:szCs w:val="24"/>
          <w:u w:val="single"/>
        </w:rPr>
        <w:t xml:space="preserve">15 394 457,00 </w:t>
      </w:r>
      <w:r w:rsidR="006451A1" w:rsidRPr="00417D44">
        <w:rPr>
          <w:rFonts w:asciiTheme="minorHAnsi" w:hAnsiTheme="minorHAnsi"/>
          <w:b/>
          <w:bCs/>
          <w:szCs w:val="24"/>
          <w:u w:val="single"/>
        </w:rPr>
        <w:t>PLN</w:t>
      </w:r>
      <w:r w:rsidR="006451A1" w:rsidRPr="00417D44">
        <w:rPr>
          <w:rFonts w:asciiTheme="minorHAnsi" w:hAnsiTheme="minorHAnsi"/>
          <w:bCs/>
          <w:szCs w:val="24"/>
        </w:rPr>
        <w:t>).</w:t>
      </w:r>
    </w:p>
    <w:p w14:paraId="0ACD4691" w14:textId="10FC3C5D" w:rsidR="00084B44" w:rsidRPr="00417D44" w:rsidRDefault="00E71C6C" w:rsidP="00D261F8">
      <w:pPr>
        <w:spacing w:after="0" w:line="360" w:lineRule="auto"/>
        <w:ind w:left="567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Informacja o alokacji śr</w:t>
      </w:r>
      <w:r w:rsidR="004757FF" w:rsidRPr="00417D44">
        <w:rPr>
          <w:rFonts w:asciiTheme="minorHAnsi" w:hAnsiTheme="minorHAnsi"/>
          <w:szCs w:val="24"/>
        </w:rPr>
        <w:t>odków Funduszu Pracy na rok 2019 i 2020</w:t>
      </w:r>
      <w:r w:rsidRPr="00417D44">
        <w:rPr>
          <w:rFonts w:asciiTheme="minorHAnsi" w:hAnsiTheme="minorHAnsi"/>
          <w:szCs w:val="24"/>
        </w:rPr>
        <w:t xml:space="preserve"> w podziale </w:t>
      </w:r>
      <w:r w:rsidR="00965F6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na poszczególne powiaty województwa mazowieckiego stanowi </w:t>
      </w:r>
      <w:r w:rsidRPr="00417D44">
        <w:rPr>
          <w:rFonts w:asciiTheme="minorHAnsi" w:hAnsiTheme="minorHAnsi"/>
          <w:b/>
          <w:i/>
          <w:szCs w:val="24"/>
          <w:u w:val="single"/>
        </w:rPr>
        <w:t>załącznik nr 1</w:t>
      </w:r>
      <w:r w:rsidR="00563492" w:rsidRPr="00417D44">
        <w:rPr>
          <w:rFonts w:asciiTheme="minorHAnsi" w:hAnsiTheme="minorHAnsi"/>
          <w:b/>
          <w:i/>
          <w:szCs w:val="24"/>
          <w:u w:val="single"/>
        </w:rPr>
        <w:t xml:space="preserve"> </w:t>
      </w:r>
      <w:r w:rsidRPr="00417D44">
        <w:rPr>
          <w:rFonts w:asciiTheme="minorHAnsi" w:hAnsiTheme="minorHAnsi"/>
          <w:b/>
          <w:i/>
          <w:szCs w:val="24"/>
          <w:u w:val="single"/>
        </w:rPr>
        <w:t>i 2</w:t>
      </w:r>
      <w:r w:rsidRPr="00417D44">
        <w:rPr>
          <w:rFonts w:asciiTheme="minorHAnsi" w:hAnsiTheme="minorHAnsi"/>
          <w:szCs w:val="24"/>
        </w:rPr>
        <w:t>.</w:t>
      </w:r>
    </w:p>
    <w:p w14:paraId="129CA656" w14:textId="3F9379BB" w:rsidR="00A066C5" w:rsidRPr="00417D44" w:rsidRDefault="00583753" w:rsidP="00D261F8">
      <w:pPr>
        <w:spacing w:after="0" w:line="360" w:lineRule="auto"/>
        <w:ind w:left="567"/>
        <w:jc w:val="both"/>
        <w:rPr>
          <w:rFonts w:asciiTheme="minorHAnsi" w:hAnsiTheme="minorHAnsi"/>
          <w:b/>
          <w:bCs/>
          <w:szCs w:val="24"/>
        </w:rPr>
      </w:pPr>
      <w:r w:rsidRPr="00417D44">
        <w:rPr>
          <w:rFonts w:asciiTheme="minorHAnsi" w:hAnsiTheme="minorHAnsi"/>
          <w:b/>
          <w:szCs w:val="24"/>
        </w:rPr>
        <w:t>Wnioskodawcy</w:t>
      </w:r>
      <w:r w:rsidR="005A0799" w:rsidRPr="00417D44">
        <w:rPr>
          <w:rFonts w:asciiTheme="minorHAnsi" w:hAnsiTheme="minorHAnsi"/>
          <w:b/>
          <w:szCs w:val="24"/>
        </w:rPr>
        <w:t xml:space="preserve"> składają wnioski o dofinansowanie projektu na kwotę wynikającą</w:t>
      </w:r>
      <w:r w:rsidRPr="00417D44">
        <w:rPr>
          <w:rFonts w:asciiTheme="minorHAnsi" w:hAnsiTheme="minorHAnsi"/>
          <w:b/>
          <w:szCs w:val="24"/>
        </w:rPr>
        <w:br/>
      </w:r>
      <w:r w:rsidR="005A0799" w:rsidRPr="00417D44">
        <w:rPr>
          <w:rFonts w:asciiTheme="minorHAnsi" w:hAnsiTheme="minorHAnsi"/>
          <w:b/>
          <w:szCs w:val="24"/>
        </w:rPr>
        <w:t>z ww. załączników.</w:t>
      </w:r>
      <w:r w:rsidRPr="00417D44">
        <w:rPr>
          <w:rFonts w:asciiTheme="minorHAnsi" w:hAnsiTheme="minorHAnsi"/>
          <w:b/>
          <w:szCs w:val="24"/>
        </w:rPr>
        <w:t xml:space="preserve"> </w:t>
      </w:r>
      <w:r w:rsidR="00A066C5" w:rsidRPr="00417D44">
        <w:rPr>
          <w:rFonts w:asciiTheme="minorHAnsi" w:hAnsiTheme="minorHAnsi"/>
          <w:b/>
          <w:bCs/>
          <w:szCs w:val="24"/>
        </w:rPr>
        <w:t>WUP w Warszawie zastrzega, iż przed podpisaniem umowy</w:t>
      </w:r>
      <w:r w:rsidRPr="00417D44">
        <w:rPr>
          <w:rFonts w:asciiTheme="minorHAnsi" w:hAnsiTheme="minorHAnsi"/>
          <w:b/>
          <w:bCs/>
          <w:szCs w:val="24"/>
        </w:rPr>
        <w:br/>
      </w:r>
      <w:r w:rsidR="00A066C5" w:rsidRPr="00417D44">
        <w:rPr>
          <w:rFonts w:asciiTheme="minorHAnsi" w:hAnsiTheme="minorHAnsi"/>
          <w:b/>
          <w:bCs/>
          <w:szCs w:val="24"/>
        </w:rPr>
        <w:t xml:space="preserve">o dofinansowanie projektu </w:t>
      </w:r>
      <w:r w:rsidRPr="00417D44">
        <w:rPr>
          <w:rFonts w:asciiTheme="minorHAnsi" w:hAnsiTheme="minorHAnsi"/>
          <w:b/>
          <w:bCs/>
          <w:szCs w:val="24"/>
        </w:rPr>
        <w:t xml:space="preserve">Beneficjent </w:t>
      </w:r>
      <w:r w:rsidR="00A066C5" w:rsidRPr="00417D44">
        <w:rPr>
          <w:rFonts w:asciiTheme="minorHAnsi" w:hAnsiTheme="minorHAnsi"/>
          <w:b/>
          <w:bCs/>
          <w:szCs w:val="24"/>
        </w:rPr>
        <w:t>nie ma możliwości rezygnacji z kwoty środków przyznanych na realizację projektu.</w:t>
      </w:r>
    </w:p>
    <w:p w14:paraId="537804B6" w14:textId="217AB4E2" w:rsidR="00084B44" w:rsidRPr="00417D44" w:rsidRDefault="00E71C6C" w:rsidP="00D261F8">
      <w:pPr>
        <w:spacing w:after="0" w:line="360" w:lineRule="auto"/>
        <w:ind w:left="567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lastRenderedPageBreak/>
        <w:t>W przypadku zmiany wy</w:t>
      </w:r>
      <w:r w:rsidR="004757FF" w:rsidRPr="00417D44">
        <w:rPr>
          <w:rFonts w:asciiTheme="minorHAnsi" w:hAnsiTheme="minorHAnsi"/>
          <w:szCs w:val="24"/>
        </w:rPr>
        <w:t>sokości alokacji środków na 2019</w:t>
      </w:r>
      <w:r w:rsidRPr="00417D44">
        <w:rPr>
          <w:rFonts w:asciiTheme="minorHAnsi" w:hAnsiTheme="minorHAnsi"/>
          <w:szCs w:val="24"/>
        </w:rPr>
        <w:t xml:space="preserve"> r. </w:t>
      </w:r>
      <w:r w:rsidR="00B633A3" w:rsidRPr="00417D44">
        <w:rPr>
          <w:rFonts w:asciiTheme="minorHAnsi" w:hAnsiTheme="minorHAnsi"/>
          <w:szCs w:val="24"/>
        </w:rPr>
        <w:t>Wnioskodawcy</w:t>
      </w:r>
      <w:r w:rsidRPr="00417D44">
        <w:rPr>
          <w:rFonts w:asciiTheme="minorHAnsi" w:hAnsiTheme="minorHAnsi"/>
          <w:szCs w:val="24"/>
        </w:rPr>
        <w:t xml:space="preserve"> będą zobowiązani do złożenia na wezwanie IP RPO WM nowego wniosku</w:t>
      </w:r>
      <w:r w:rsidRPr="00417D44">
        <w:rPr>
          <w:rFonts w:asciiTheme="minorHAnsi" w:hAnsiTheme="minorHAnsi"/>
          <w:szCs w:val="24"/>
        </w:rPr>
        <w:br/>
        <w:t xml:space="preserve">o dofinansowanie projektu pozakonkursowego, w którym zostanie urealniona kwota środków Funduszu Pracy na finansowanie zadań realizowanych przez samorządy </w:t>
      </w:r>
      <w:r w:rsidR="005B036B" w:rsidRPr="00417D44">
        <w:rPr>
          <w:rFonts w:asciiTheme="minorHAnsi" w:hAnsiTheme="minorHAnsi"/>
          <w:szCs w:val="24"/>
        </w:rPr>
        <w:t xml:space="preserve">powiatowe </w:t>
      </w:r>
      <w:r w:rsidR="004757FF" w:rsidRPr="00417D44">
        <w:rPr>
          <w:rFonts w:asciiTheme="minorHAnsi" w:hAnsiTheme="minorHAnsi"/>
          <w:szCs w:val="24"/>
        </w:rPr>
        <w:t>województwa mazowieckiego w 2019</w:t>
      </w:r>
      <w:r w:rsidRPr="00417D44">
        <w:rPr>
          <w:rFonts w:asciiTheme="minorHAnsi" w:hAnsiTheme="minorHAnsi"/>
          <w:szCs w:val="24"/>
        </w:rPr>
        <w:t xml:space="preserve"> r. w oparciu o decyzję finansową Ministra Rodziny, Pracy i Polityki Społecznej </w:t>
      </w:r>
      <w:r w:rsidR="005B036B" w:rsidRPr="00417D44">
        <w:rPr>
          <w:rFonts w:asciiTheme="minorHAnsi" w:hAnsiTheme="minorHAnsi"/>
          <w:szCs w:val="24"/>
        </w:rPr>
        <w:t>wydan</w:t>
      </w:r>
      <w:r w:rsidR="007656F7" w:rsidRPr="00417D44">
        <w:rPr>
          <w:rFonts w:asciiTheme="minorHAnsi" w:hAnsiTheme="minorHAnsi"/>
          <w:szCs w:val="24"/>
        </w:rPr>
        <w:t xml:space="preserve">ą na podstawie </w:t>
      </w:r>
      <w:r w:rsidR="005B036B" w:rsidRPr="00417D44">
        <w:rPr>
          <w:rFonts w:asciiTheme="minorHAnsi" w:hAnsiTheme="minorHAnsi"/>
          <w:szCs w:val="24"/>
        </w:rPr>
        <w:t>ustawy budżetowej.</w:t>
      </w:r>
    </w:p>
    <w:p w14:paraId="591517A9" w14:textId="59B7BA7A" w:rsidR="009C04DF" w:rsidRPr="00417D44" w:rsidRDefault="009C04DF" w:rsidP="00417D44">
      <w:pPr>
        <w:pStyle w:val="Nagwek2"/>
        <w:numPr>
          <w:ilvl w:val="0"/>
          <w:numId w:val="8"/>
        </w:numPr>
        <w:spacing w:before="0" w:after="0" w:line="360" w:lineRule="auto"/>
        <w:ind w:left="851" w:hanging="284"/>
        <w:rPr>
          <w:szCs w:val="24"/>
        </w:rPr>
      </w:pPr>
      <w:bookmarkStart w:id="56" w:name="_Toc532909969"/>
      <w:r w:rsidRPr="00417D44">
        <w:rPr>
          <w:szCs w:val="24"/>
        </w:rPr>
        <w:t>Grupa docelowa/ostateczni odbiorcy wsparcia</w:t>
      </w:r>
      <w:bookmarkEnd w:id="56"/>
    </w:p>
    <w:p w14:paraId="62064D82" w14:textId="00B53298" w:rsidR="00B80D49" w:rsidRPr="00417D44" w:rsidRDefault="00B80D49" w:rsidP="00417D44">
      <w:pPr>
        <w:spacing w:after="0" w:line="360" w:lineRule="auto"/>
        <w:ind w:left="567"/>
        <w:jc w:val="both"/>
        <w:rPr>
          <w:rFonts w:asciiTheme="minorHAnsi" w:hAnsiTheme="minorHAnsi" w:cs="Calibri"/>
          <w:szCs w:val="24"/>
          <w:lang w:eastAsia="pl-PL"/>
        </w:rPr>
      </w:pPr>
      <w:r w:rsidRPr="00417D44">
        <w:rPr>
          <w:rFonts w:asciiTheme="minorHAnsi" w:hAnsiTheme="minorHAnsi" w:cs="Calibri"/>
          <w:szCs w:val="24"/>
          <w:lang w:eastAsia="pl-PL"/>
        </w:rPr>
        <w:t>Wsparciem zostaną objęte osoby bezrobotne zarejestrowane w urzędzie pracy którym do aktywizacji zawodowej i powrotu na rynek pracy wystarczy pomoc obejmująca głównie usługi i instrumenty rynku pracy, w wieku 30</w:t>
      </w:r>
      <w:r w:rsidRPr="00417D44">
        <w:rPr>
          <w:rStyle w:val="Odwoanieprzypisudolnego"/>
          <w:rFonts w:asciiTheme="minorHAnsi" w:hAnsiTheme="minorHAnsi" w:cs="Calibri"/>
          <w:szCs w:val="24"/>
          <w:lang w:eastAsia="pl-PL"/>
        </w:rPr>
        <w:footnoteReference w:id="5"/>
      </w:r>
      <w:r w:rsidRPr="00417D44">
        <w:rPr>
          <w:rFonts w:asciiTheme="minorHAnsi" w:hAnsiTheme="minorHAnsi" w:cs="Calibri"/>
          <w:szCs w:val="24"/>
          <w:lang w:eastAsia="pl-PL"/>
        </w:rPr>
        <w:t xml:space="preserve"> lat i więcej, należące </w:t>
      </w:r>
      <w:r w:rsidR="00965F60" w:rsidRPr="00417D44">
        <w:rPr>
          <w:rFonts w:asciiTheme="minorHAnsi" w:hAnsiTheme="minorHAnsi" w:cs="Calibri"/>
          <w:szCs w:val="24"/>
          <w:lang w:eastAsia="pl-PL"/>
        </w:rPr>
        <w:br/>
      </w:r>
      <w:r w:rsidRPr="00417D44">
        <w:rPr>
          <w:rFonts w:asciiTheme="minorHAnsi" w:hAnsiTheme="minorHAnsi" w:cs="Calibri"/>
          <w:szCs w:val="24"/>
          <w:lang w:eastAsia="pl-PL"/>
        </w:rPr>
        <w:t>do co najmniej jednej z grup defaworyzowanych</w:t>
      </w:r>
      <w:r w:rsidRPr="00417D44">
        <w:rPr>
          <w:rStyle w:val="Odwoanieprzypisudolnego"/>
          <w:rFonts w:asciiTheme="minorHAnsi" w:hAnsiTheme="minorHAnsi" w:cs="Calibri"/>
          <w:szCs w:val="24"/>
          <w:lang w:eastAsia="pl-PL"/>
        </w:rPr>
        <w:footnoteReference w:id="6"/>
      </w:r>
      <w:r w:rsidRPr="00417D44">
        <w:rPr>
          <w:rFonts w:asciiTheme="minorHAnsi" w:hAnsiTheme="minorHAnsi" w:cs="Calibri"/>
          <w:szCs w:val="24"/>
          <w:lang w:eastAsia="pl-PL"/>
        </w:rPr>
        <w:t>:</w:t>
      </w:r>
    </w:p>
    <w:p w14:paraId="26D86C90" w14:textId="77777777" w:rsidR="00B80D49" w:rsidRPr="00417D44" w:rsidRDefault="00B80D49" w:rsidP="00417D44">
      <w:pPr>
        <w:numPr>
          <w:ilvl w:val="0"/>
          <w:numId w:val="2"/>
        </w:numPr>
        <w:spacing w:after="0" w:line="360" w:lineRule="auto"/>
        <w:ind w:left="567" w:firstLine="0"/>
        <w:jc w:val="both"/>
        <w:rPr>
          <w:rFonts w:asciiTheme="minorHAnsi" w:hAnsiTheme="minorHAnsi" w:cs="Calibri"/>
          <w:szCs w:val="24"/>
          <w:lang w:eastAsia="pl-PL"/>
        </w:rPr>
      </w:pPr>
      <w:r w:rsidRPr="00417D44">
        <w:rPr>
          <w:rFonts w:asciiTheme="minorHAnsi" w:hAnsiTheme="minorHAnsi" w:cs="Calibri"/>
          <w:szCs w:val="24"/>
          <w:lang w:eastAsia="pl-PL"/>
        </w:rPr>
        <w:t xml:space="preserve"> osób w wieku 50</w:t>
      </w:r>
      <w:r w:rsidRPr="00417D44">
        <w:rPr>
          <w:rStyle w:val="Odwoanieprzypisudolnego"/>
          <w:rFonts w:asciiTheme="minorHAnsi" w:hAnsiTheme="minorHAnsi" w:cs="Calibri"/>
          <w:szCs w:val="24"/>
          <w:lang w:eastAsia="pl-PL"/>
        </w:rPr>
        <w:footnoteReference w:id="7"/>
      </w:r>
      <w:r w:rsidRPr="00417D44">
        <w:rPr>
          <w:rFonts w:asciiTheme="minorHAnsi" w:hAnsiTheme="minorHAnsi" w:cs="Calibri"/>
          <w:szCs w:val="24"/>
          <w:lang w:eastAsia="pl-PL"/>
        </w:rPr>
        <w:t xml:space="preserve"> lat i więcej,</w:t>
      </w:r>
    </w:p>
    <w:p w14:paraId="57C99F36" w14:textId="77777777" w:rsidR="00B80D49" w:rsidRPr="00417D44" w:rsidRDefault="00B80D49" w:rsidP="00417D44">
      <w:pPr>
        <w:numPr>
          <w:ilvl w:val="0"/>
          <w:numId w:val="2"/>
        </w:numPr>
        <w:spacing w:after="0" w:line="360" w:lineRule="auto"/>
        <w:ind w:left="567" w:firstLine="0"/>
        <w:jc w:val="both"/>
        <w:rPr>
          <w:rFonts w:asciiTheme="minorHAnsi" w:hAnsiTheme="minorHAnsi" w:cs="Calibri"/>
          <w:szCs w:val="24"/>
          <w:lang w:eastAsia="pl-PL"/>
        </w:rPr>
      </w:pPr>
      <w:r w:rsidRPr="00417D44">
        <w:rPr>
          <w:rFonts w:asciiTheme="minorHAnsi" w:hAnsiTheme="minorHAnsi" w:cs="Calibri"/>
          <w:szCs w:val="24"/>
          <w:lang w:eastAsia="pl-PL"/>
        </w:rPr>
        <w:t xml:space="preserve"> osób z niepełnosprawnościami,</w:t>
      </w:r>
    </w:p>
    <w:p w14:paraId="6CEDBEB8" w14:textId="0C5C88E2" w:rsidR="00B80D49" w:rsidRPr="00417D44" w:rsidRDefault="00B80D49" w:rsidP="00417D44">
      <w:pPr>
        <w:numPr>
          <w:ilvl w:val="0"/>
          <w:numId w:val="2"/>
        </w:numPr>
        <w:spacing w:after="0" w:line="360" w:lineRule="auto"/>
        <w:ind w:left="567" w:firstLine="0"/>
        <w:jc w:val="both"/>
        <w:rPr>
          <w:rFonts w:asciiTheme="minorHAnsi" w:hAnsiTheme="minorHAnsi" w:cs="Calibri"/>
          <w:szCs w:val="24"/>
          <w:lang w:eastAsia="pl-PL"/>
        </w:rPr>
      </w:pPr>
      <w:r w:rsidRPr="00417D44">
        <w:rPr>
          <w:rFonts w:asciiTheme="minorHAnsi" w:hAnsiTheme="minorHAnsi" w:cs="Calibri"/>
          <w:szCs w:val="24"/>
          <w:lang w:eastAsia="pl-PL"/>
        </w:rPr>
        <w:t xml:space="preserve"> osób długotrwale </w:t>
      </w:r>
      <w:r w:rsidR="003D0D3E">
        <w:rPr>
          <w:rFonts w:asciiTheme="minorHAnsi" w:hAnsiTheme="minorHAnsi" w:cs="Calibri"/>
          <w:szCs w:val="24"/>
          <w:lang w:eastAsia="pl-PL"/>
        </w:rPr>
        <w:t>bezrobotnych</w:t>
      </w:r>
      <w:r w:rsidRPr="00417D44">
        <w:rPr>
          <w:rFonts w:asciiTheme="minorHAnsi" w:hAnsiTheme="minorHAnsi" w:cs="Calibri"/>
          <w:szCs w:val="24"/>
          <w:lang w:eastAsia="pl-PL"/>
        </w:rPr>
        <w:t>,</w:t>
      </w:r>
    </w:p>
    <w:p w14:paraId="77BA8C74" w14:textId="77777777" w:rsidR="00B80D49" w:rsidRPr="00417D44" w:rsidRDefault="00B80D49" w:rsidP="00417D44">
      <w:pPr>
        <w:numPr>
          <w:ilvl w:val="0"/>
          <w:numId w:val="2"/>
        </w:numPr>
        <w:spacing w:after="0" w:line="360" w:lineRule="auto"/>
        <w:ind w:left="567" w:firstLine="0"/>
        <w:jc w:val="both"/>
        <w:rPr>
          <w:rFonts w:asciiTheme="minorHAnsi" w:hAnsiTheme="minorHAnsi" w:cs="Calibri"/>
          <w:szCs w:val="24"/>
          <w:lang w:eastAsia="pl-PL"/>
        </w:rPr>
      </w:pPr>
      <w:r w:rsidRPr="00417D44">
        <w:rPr>
          <w:rFonts w:asciiTheme="minorHAnsi" w:hAnsiTheme="minorHAnsi" w:cs="Calibri"/>
          <w:szCs w:val="24"/>
          <w:lang w:eastAsia="pl-PL"/>
        </w:rPr>
        <w:t xml:space="preserve"> osób o niskich kwalifikacjach zawodowych,</w:t>
      </w:r>
    </w:p>
    <w:p w14:paraId="4AAB48D5" w14:textId="1C9888DF" w:rsidR="00B80D49" w:rsidRPr="00417D44" w:rsidRDefault="00B80D49" w:rsidP="00417D44">
      <w:pPr>
        <w:numPr>
          <w:ilvl w:val="0"/>
          <w:numId w:val="2"/>
        </w:numPr>
        <w:spacing w:after="0" w:line="360" w:lineRule="auto"/>
        <w:ind w:left="567" w:firstLine="0"/>
        <w:jc w:val="both"/>
        <w:rPr>
          <w:rFonts w:asciiTheme="minorHAnsi" w:hAnsiTheme="minorHAnsi" w:cs="Calibri"/>
          <w:szCs w:val="24"/>
          <w:lang w:eastAsia="pl-PL"/>
        </w:rPr>
      </w:pPr>
      <w:r w:rsidRPr="00417D44">
        <w:rPr>
          <w:rFonts w:asciiTheme="minorHAnsi" w:hAnsiTheme="minorHAnsi" w:cs="Calibri"/>
          <w:szCs w:val="24"/>
          <w:lang w:eastAsia="pl-PL"/>
        </w:rPr>
        <w:t xml:space="preserve"> </w:t>
      </w:r>
      <w:r w:rsidR="00C500E2" w:rsidRPr="00417D44">
        <w:rPr>
          <w:rFonts w:asciiTheme="minorHAnsi" w:hAnsiTheme="minorHAnsi" w:cs="Calibri"/>
          <w:szCs w:val="24"/>
          <w:lang w:eastAsia="pl-PL"/>
        </w:rPr>
        <w:t>kobiet</w:t>
      </w:r>
    </w:p>
    <w:p w14:paraId="27A8BF54" w14:textId="005D2D41" w:rsidR="00DA6FB8" w:rsidRPr="005804CC" w:rsidRDefault="00C500E2" w:rsidP="005804CC">
      <w:pPr>
        <w:spacing w:after="120" w:line="360" w:lineRule="auto"/>
        <w:ind w:left="567"/>
        <w:jc w:val="both"/>
        <w:rPr>
          <w:rFonts w:asciiTheme="minorHAnsi" w:hAnsiTheme="minorHAnsi" w:cs="Calibri"/>
          <w:szCs w:val="24"/>
          <w:lang w:eastAsia="pl-PL"/>
        </w:rPr>
      </w:pPr>
      <w:r w:rsidRPr="00417D44">
        <w:rPr>
          <w:rFonts w:asciiTheme="minorHAnsi" w:hAnsiTheme="minorHAnsi" w:cs="Calibri"/>
          <w:szCs w:val="24"/>
          <w:lang w:eastAsia="pl-PL"/>
        </w:rPr>
        <w:t xml:space="preserve">oraz </w:t>
      </w:r>
      <w:r w:rsidR="003D0D3E">
        <w:rPr>
          <w:rFonts w:asciiTheme="minorHAnsi" w:hAnsiTheme="minorHAnsi" w:cs="Calibri"/>
          <w:szCs w:val="24"/>
          <w:lang w:eastAsia="pl-PL"/>
        </w:rPr>
        <w:t>bezrobotnych mężczyzn</w:t>
      </w:r>
      <w:r w:rsidR="00B80D49" w:rsidRPr="00417D44">
        <w:rPr>
          <w:rFonts w:asciiTheme="minorHAnsi" w:hAnsiTheme="minorHAnsi" w:cs="Calibri"/>
          <w:szCs w:val="24"/>
          <w:lang w:eastAsia="pl-PL"/>
        </w:rPr>
        <w:t xml:space="preserve"> w wieku</w:t>
      </w:r>
      <w:r w:rsidR="005804CC">
        <w:rPr>
          <w:rFonts w:asciiTheme="minorHAnsi" w:hAnsiTheme="minorHAnsi" w:cs="Calibri"/>
          <w:szCs w:val="24"/>
          <w:lang w:eastAsia="pl-PL"/>
        </w:rPr>
        <w:t xml:space="preserve"> pomiędzy 30 a 49 rokiem życia.</w:t>
      </w:r>
    </w:p>
    <w:p w14:paraId="38BC8014" w14:textId="43C55C74" w:rsidR="00CE0258" w:rsidRPr="00417D44" w:rsidRDefault="00CE0258" w:rsidP="00417D44">
      <w:pPr>
        <w:spacing w:afterLines="40" w:after="96" w:line="360" w:lineRule="auto"/>
        <w:ind w:left="567" w:right="1"/>
        <w:jc w:val="both"/>
        <w:rPr>
          <w:rFonts w:asciiTheme="minorHAnsi" w:hAnsiTheme="minorHAnsi" w:cs="Calibri"/>
          <w:color w:val="000000"/>
          <w:szCs w:val="24"/>
          <w:lang w:eastAsia="pl-PL"/>
        </w:rPr>
      </w:pPr>
      <w:r w:rsidRPr="00417D44">
        <w:rPr>
          <w:rFonts w:asciiTheme="minorHAnsi" w:hAnsiTheme="minorHAnsi" w:cs="Calibri"/>
          <w:color w:val="000000"/>
          <w:szCs w:val="24"/>
          <w:lang w:eastAsia="pl-PL"/>
        </w:rPr>
        <w:t>DEFINICJ</w:t>
      </w:r>
      <w:r w:rsidR="007A1070" w:rsidRPr="00417D44">
        <w:rPr>
          <w:rFonts w:asciiTheme="minorHAnsi" w:hAnsiTheme="minorHAnsi" w:cs="Calibri"/>
          <w:color w:val="000000"/>
          <w:szCs w:val="24"/>
          <w:lang w:eastAsia="pl-PL"/>
        </w:rPr>
        <w:t>E POJĘĆ DOTYCZĄCE GRUPY DOCELOWEJ</w:t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t>:</w:t>
      </w:r>
    </w:p>
    <w:p w14:paraId="328A5F53" w14:textId="77777777" w:rsidR="000F776F" w:rsidRPr="00417D44" w:rsidRDefault="000F776F" w:rsidP="00417D44">
      <w:pPr>
        <w:spacing w:afterLines="40" w:after="96" w:line="360" w:lineRule="auto"/>
        <w:ind w:left="567" w:right="1"/>
        <w:jc w:val="both"/>
        <w:rPr>
          <w:rFonts w:asciiTheme="minorHAnsi" w:hAnsiTheme="minorHAnsi" w:cs="Calibri"/>
          <w:color w:val="000000"/>
          <w:szCs w:val="24"/>
          <w:lang w:eastAsia="pl-PL"/>
        </w:rPr>
      </w:pPr>
      <w:r w:rsidRPr="00417D44">
        <w:rPr>
          <w:rFonts w:asciiTheme="minorHAnsi" w:hAnsiTheme="minorHAnsi" w:cs="Calibri"/>
          <w:i/>
          <w:color w:val="000000"/>
          <w:szCs w:val="24"/>
          <w:lang w:eastAsia="pl-PL"/>
        </w:rPr>
        <w:t xml:space="preserve">- </w:t>
      </w:r>
      <w:r w:rsidRPr="00417D44">
        <w:rPr>
          <w:rFonts w:asciiTheme="minorHAnsi" w:hAnsiTheme="minorHAnsi" w:cs="Calibri"/>
          <w:b/>
          <w:i/>
          <w:color w:val="000000"/>
          <w:szCs w:val="24"/>
          <w:lang w:eastAsia="pl-PL"/>
        </w:rPr>
        <w:t>osoba w wieku 30 lat i wię</w:t>
      </w:r>
      <w:r w:rsidRPr="00417D44">
        <w:rPr>
          <w:rFonts w:asciiTheme="minorHAnsi" w:hAnsiTheme="minorHAnsi" w:cs="Calibri"/>
          <w:i/>
          <w:color w:val="000000"/>
          <w:szCs w:val="24"/>
          <w:lang w:eastAsia="pl-PL"/>
        </w:rPr>
        <w:t>cej</w:t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t xml:space="preserve"> – osoba, która ma 30 lat i więcej (od dnia 30 urodzin);</w:t>
      </w:r>
    </w:p>
    <w:p w14:paraId="2B450161" w14:textId="77777777" w:rsidR="00547970" w:rsidRPr="00417D44" w:rsidRDefault="00E83779" w:rsidP="00417D44">
      <w:pPr>
        <w:spacing w:afterLines="40" w:after="96" w:line="360" w:lineRule="auto"/>
        <w:ind w:left="567" w:right="1"/>
        <w:jc w:val="both"/>
        <w:rPr>
          <w:rFonts w:asciiTheme="minorHAnsi" w:hAnsiTheme="minorHAnsi" w:cs="Calibri"/>
          <w:color w:val="000000"/>
          <w:szCs w:val="24"/>
          <w:lang w:eastAsia="pl-PL"/>
        </w:rPr>
      </w:pPr>
      <w:r w:rsidRPr="00417D44">
        <w:rPr>
          <w:rFonts w:asciiTheme="minorHAnsi" w:hAnsiTheme="minorHAnsi" w:cs="Calibri"/>
          <w:color w:val="000000"/>
          <w:szCs w:val="24"/>
          <w:lang w:eastAsia="pl-PL"/>
        </w:rPr>
        <w:t xml:space="preserve">- </w:t>
      </w:r>
      <w:r w:rsidRPr="00417D44">
        <w:rPr>
          <w:rFonts w:asciiTheme="minorHAnsi" w:hAnsiTheme="minorHAnsi" w:cs="Calibri"/>
          <w:b/>
          <w:i/>
          <w:color w:val="000000"/>
          <w:szCs w:val="24"/>
          <w:lang w:eastAsia="pl-PL"/>
        </w:rPr>
        <w:t>osób w wieku 50 lat i więcej</w:t>
      </w:r>
      <w:r w:rsidRPr="00417D44">
        <w:rPr>
          <w:rFonts w:asciiTheme="minorHAnsi" w:hAnsiTheme="minorHAnsi" w:cs="Calibri"/>
          <w:b/>
          <w:color w:val="000000"/>
          <w:szCs w:val="24"/>
          <w:lang w:eastAsia="pl-PL"/>
        </w:rPr>
        <w:t xml:space="preserve"> </w:t>
      </w:r>
      <w:r w:rsidR="007A1070" w:rsidRPr="00417D44">
        <w:rPr>
          <w:rFonts w:asciiTheme="minorHAnsi" w:hAnsiTheme="minorHAnsi" w:cs="Calibri"/>
          <w:color w:val="000000"/>
          <w:szCs w:val="24"/>
          <w:lang w:eastAsia="pl-PL"/>
        </w:rPr>
        <w:t>–</w:t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t xml:space="preserve"> </w:t>
      </w:r>
      <w:r w:rsidR="00547970" w:rsidRPr="00417D44">
        <w:rPr>
          <w:rFonts w:asciiTheme="minorHAnsi" w:hAnsiTheme="minorHAnsi" w:cs="Calibri"/>
          <w:color w:val="000000"/>
          <w:szCs w:val="24"/>
          <w:lang w:eastAsia="pl-PL"/>
        </w:rPr>
        <w:t>osoba, która ma 50 lat i więcej (od dnia 50 urodzin);</w:t>
      </w:r>
    </w:p>
    <w:p w14:paraId="1B7AFF42" w14:textId="5209DEEB" w:rsidR="00A644F3" w:rsidRPr="00417D44" w:rsidRDefault="00A644F3" w:rsidP="00417D44">
      <w:pPr>
        <w:spacing w:afterLines="40" w:after="96" w:line="360" w:lineRule="auto"/>
        <w:ind w:left="567" w:right="1"/>
        <w:jc w:val="both"/>
        <w:rPr>
          <w:rFonts w:asciiTheme="minorHAnsi" w:hAnsiTheme="minorHAnsi" w:cs="Calibri"/>
          <w:color w:val="000000"/>
          <w:szCs w:val="24"/>
          <w:lang w:eastAsia="pl-PL"/>
        </w:rPr>
      </w:pPr>
      <w:r w:rsidRPr="00417D44">
        <w:rPr>
          <w:rFonts w:asciiTheme="minorHAnsi" w:hAnsiTheme="minorHAnsi" w:cs="Calibri"/>
          <w:color w:val="000000"/>
          <w:szCs w:val="24"/>
          <w:lang w:eastAsia="pl-PL"/>
        </w:rPr>
        <w:t xml:space="preserve">- </w:t>
      </w:r>
      <w:r w:rsidRPr="00417D44">
        <w:rPr>
          <w:rFonts w:asciiTheme="minorHAnsi" w:hAnsiTheme="minorHAnsi" w:cs="Calibri"/>
          <w:b/>
          <w:i/>
          <w:color w:val="000000"/>
          <w:szCs w:val="24"/>
          <w:lang w:eastAsia="pl-PL"/>
        </w:rPr>
        <w:t>osoba z niepełnosprawnościami</w:t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t xml:space="preserve"> – osoba niepełnosprawna w rozumieniu Ustawy</w:t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br/>
        <w:t>z dnia 27 sierpnia 1997 r. o rehabilitacji zawodowej i społecznej oraz zatrudnieniu osób niepełnosprawnych (tekst jednolity: Dz. U. z 2018 r., poz. 511, z późn. zm.</w:t>
      </w:r>
      <w:r w:rsidR="00292C45" w:rsidRPr="00417D44">
        <w:rPr>
          <w:rFonts w:asciiTheme="minorHAnsi" w:hAnsiTheme="minorHAnsi" w:cs="Calibri"/>
          <w:color w:val="000000"/>
          <w:szCs w:val="24"/>
          <w:lang w:eastAsia="pl-PL"/>
        </w:rPr>
        <w:t xml:space="preserve">), a także osoby </w:t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t>z zaburzeniami psychicznymi w rozumieniu Ustawy z dnia 19 sierpnia 1994 r.</w:t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br/>
        <w:t>o ochronie zdrowia psychicznego (tekst jednolity: Dz. U. z 2018 r., poz. 1878);</w:t>
      </w:r>
    </w:p>
    <w:p w14:paraId="6C26C9FB" w14:textId="30A8AB69" w:rsidR="00946A3D" w:rsidRPr="00417D44" w:rsidRDefault="00CE0258" w:rsidP="00417D44">
      <w:pPr>
        <w:spacing w:afterLines="40" w:after="96" w:line="360" w:lineRule="auto"/>
        <w:ind w:left="567" w:right="1"/>
        <w:jc w:val="both"/>
        <w:rPr>
          <w:rFonts w:asciiTheme="minorHAnsi" w:hAnsiTheme="minorHAnsi" w:cs="Calibri"/>
          <w:color w:val="000000"/>
          <w:szCs w:val="24"/>
          <w:lang w:eastAsia="pl-PL"/>
        </w:rPr>
      </w:pPr>
      <w:r w:rsidRPr="00417D44">
        <w:rPr>
          <w:rFonts w:asciiTheme="minorHAnsi" w:hAnsiTheme="minorHAnsi" w:cs="Calibri"/>
          <w:color w:val="000000"/>
          <w:szCs w:val="24"/>
          <w:lang w:eastAsia="pl-PL"/>
        </w:rPr>
        <w:lastRenderedPageBreak/>
        <w:t xml:space="preserve">- </w:t>
      </w:r>
      <w:r w:rsidRPr="00417D44">
        <w:rPr>
          <w:rFonts w:asciiTheme="minorHAnsi" w:hAnsiTheme="minorHAnsi" w:cs="Calibri"/>
          <w:b/>
          <w:i/>
          <w:color w:val="000000"/>
          <w:szCs w:val="24"/>
          <w:lang w:eastAsia="pl-PL"/>
        </w:rPr>
        <w:t>osoba długotrwale bezrobotn</w:t>
      </w:r>
      <w:r w:rsidR="006C7122" w:rsidRPr="00417D44">
        <w:rPr>
          <w:rFonts w:asciiTheme="minorHAnsi" w:hAnsiTheme="minorHAnsi" w:cs="Calibri"/>
          <w:b/>
          <w:i/>
          <w:color w:val="000000"/>
          <w:szCs w:val="24"/>
          <w:lang w:eastAsia="pl-PL"/>
        </w:rPr>
        <w:t>a</w:t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t xml:space="preserve"> – jest to osoba pozostająca bez pracy, gotowa </w:t>
      </w:r>
      <w:r w:rsidR="00965F60" w:rsidRPr="00417D44">
        <w:rPr>
          <w:rFonts w:asciiTheme="minorHAnsi" w:hAnsiTheme="minorHAnsi" w:cs="Calibri"/>
          <w:color w:val="000000"/>
          <w:szCs w:val="24"/>
          <w:lang w:eastAsia="pl-PL"/>
        </w:rPr>
        <w:br/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t xml:space="preserve">do podjęcia pracy i aktywnie poszukująca zatrudnienia </w:t>
      </w:r>
      <w:r w:rsidR="001E5758" w:rsidRPr="00417D44">
        <w:rPr>
          <w:rFonts w:asciiTheme="minorHAnsi" w:hAnsiTheme="minorHAnsi" w:cs="Calibri"/>
          <w:color w:val="000000"/>
          <w:szCs w:val="24"/>
          <w:lang w:eastAsia="pl-PL"/>
        </w:rPr>
        <w:t xml:space="preserve">nieprzerwalnie </w:t>
      </w:r>
      <w:r w:rsidRPr="00417D44">
        <w:rPr>
          <w:rFonts w:asciiTheme="minorHAnsi" w:hAnsiTheme="minorHAnsi" w:cs="Calibri"/>
          <w:color w:val="000000"/>
          <w:szCs w:val="24"/>
          <w:lang w:eastAsia="pl-PL"/>
        </w:rPr>
        <w:t>przez okres ponad 12 miesięcy (&gt;12 miesięcy)</w:t>
      </w:r>
      <w:r w:rsidR="001F77B5" w:rsidRPr="00417D44">
        <w:rPr>
          <w:rFonts w:asciiTheme="minorHAnsi" w:hAnsiTheme="minorHAnsi" w:cs="Calibri"/>
          <w:color w:val="000000"/>
          <w:szCs w:val="24"/>
          <w:lang w:eastAsia="pl-PL"/>
        </w:rPr>
        <w:t>;</w:t>
      </w:r>
    </w:p>
    <w:p w14:paraId="7F1F15C0" w14:textId="6BD86AC9" w:rsidR="0076037B" w:rsidRPr="00417D44" w:rsidRDefault="0076037B" w:rsidP="00417D44">
      <w:pPr>
        <w:spacing w:afterLines="40" w:after="96" w:line="360" w:lineRule="auto"/>
        <w:ind w:left="567" w:right="1"/>
        <w:jc w:val="both"/>
        <w:rPr>
          <w:rFonts w:asciiTheme="minorHAnsi" w:hAnsiTheme="minorHAnsi" w:cs="Arial"/>
          <w:b/>
          <w:color w:val="000000"/>
          <w:szCs w:val="24"/>
        </w:rPr>
      </w:pPr>
      <w:r w:rsidRPr="00417D44">
        <w:rPr>
          <w:rFonts w:asciiTheme="minorHAnsi" w:hAnsiTheme="minorHAnsi" w:cs="Arial"/>
          <w:color w:val="000000"/>
          <w:szCs w:val="24"/>
        </w:rPr>
        <w:t xml:space="preserve">- </w:t>
      </w:r>
      <w:r w:rsidRPr="00417D44">
        <w:rPr>
          <w:rFonts w:asciiTheme="minorHAnsi" w:hAnsiTheme="minorHAnsi" w:cs="Arial"/>
          <w:b/>
          <w:i/>
          <w:color w:val="000000"/>
          <w:szCs w:val="24"/>
        </w:rPr>
        <w:t>osoba o niskich kwalifikacjach</w:t>
      </w:r>
      <w:r w:rsidRPr="00417D44">
        <w:rPr>
          <w:rFonts w:asciiTheme="minorHAnsi" w:hAnsiTheme="minorHAnsi" w:cs="Arial"/>
          <w:i/>
          <w:color w:val="000000"/>
          <w:szCs w:val="24"/>
        </w:rPr>
        <w:t xml:space="preserve"> </w:t>
      </w:r>
      <w:r w:rsidRPr="00417D44">
        <w:rPr>
          <w:rFonts w:asciiTheme="minorHAnsi" w:hAnsiTheme="minorHAnsi" w:cs="Arial"/>
          <w:color w:val="000000"/>
          <w:szCs w:val="24"/>
        </w:rPr>
        <w:t>-</w:t>
      </w:r>
      <w:r w:rsidR="00EA33AE" w:rsidRPr="00417D44">
        <w:rPr>
          <w:rFonts w:asciiTheme="minorHAnsi" w:hAnsiTheme="minorHAnsi" w:cs="Arial"/>
          <w:color w:val="000000"/>
          <w:szCs w:val="24"/>
        </w:rPr>
        <w:t xml:space="preserve"> </w:t>
      </w:r>
      <w:r w:rsidRPr="00417D44">
        <w:rPr>
          <w:rFonts w:asciiTheme="minorHAnsi" w:hAnsiTheme="minorHAnsi" w:cs="Arial"/>
          <w:color w:val="000000"/>
          <w:szCs w:val="24"/>
        </w:rPr>
        <w:t xml:space="preserve">osoba posiadająca wykształcenie na poziomie </w:t>
      </w:r>
      <w:r w:rsidR="00EA33AE" w:rsidRPr="00417D44">
        <w:rPr>
          <w:rFonts w:asciiTheme="minorHAnsi" w:hAnsiTheme="minorHAnsi" w:cs="Arial"/>
          <w:color w:val="000000"/>
          <w:szCs w:val="24"/>
        </w:rPr>
        <w:br/>
      </w:r>
      <w:r w:rsidRPr="00417D44">
        <w:rPr>
          <w:rFonts w:asciiTheme="minorHAnsi" w:hAnsiTheme="minorHAnsi" w:cs="Arial"/>
          <w:color w:val="000000"/>
          <w:szCs w:val="24"/>
        </w:rPr>
        <w:t>do ISCED 3</w:t>
      </w:r>
      <w:r w:rsidR="00656DE8" w:rsidRPr="00417D44">
        <w:rPr>
          <w:rFonts w:asciiTheme="minorHAnsi" w:hAnsiTheme="minorHAnsi" w:cs="Arial"/>
          <w:color w:val="000000"/>
          <w:szCs w:val="24"/>
        </w:rPr>
        <w:t xml:space="preserve"> tj. </w:t>
      </w:r>
      <w:r w:rsidR="00656DE8" w:rsidRPr="00417D44">
        <w:rPr>
          <w:rFonts w:asciiTheme="minorHAnsi" w:hAnsiTheme="minorHAnsi" w:cs="Arial"/>
          <w:szCs w:val="24"/>
        </w:rPr>
        <w:t xml:space="preserve">osoby z wykształceniem na poziomie </w:t>
      </w:r>
      <w:r w:rsidR="00656DE8" w:rsidRPr="00417D44">
        <w:rPr>
          <w:rFonts w:asciiTheme="minorHAnsi" w:hAnsiTheme="minorHAnsi" w:cs="Arial"/>
          <w:b/>
          <w:szCs w:val="24"/>
        </w:rPr>
        <w:t>ponadgimnazjalnym</w:t>
      </w:r>
      <w:r w:rsidR="00B80D49" w:rsidRPr="00417D44">
        <w:rPr>
          <w:rFonts w:asciiTheme="minorHAnsi" w:hAnsiTheme="minorHAnsi" w:cs="Arial"/>
          <w:b/>
          <w:color w:val="000000"/>
          <w:szCs w:val="24"/>
        </w:rPr>
        <w:t>;</w:t>
      </w:r>
    </w:p>
    <w:p w14:paraId="54800AE6" w14:textId="54691CC0" w:rsidR="00B80D49" w:rsidRPr="00417D44" w:rsidRDefault="00B80D49" w:rsidP="00417D44">
      <w:pPr>
        <w:spacing w:afterLines="40" w:after="96" w:line="360" w:lineRule="auto"/>
        <w:ind w:left="567" w:right="1"/>
        <w:jc w:val="both"/>
        <w:rPr>
          <w:rFonts w:asciiTheme="minorHAnsi" w:hAnsiTheme="minorHAnsi" w:cs="Calibri"/>
          <w:szCs w:val="24"/>
          <w:lang w:eastAsia="pl-PL"/>
        </w:rPr>
      </w:pPr>
      <w:r w:rsidRPr="00417D44">
        <w:rPr>
          <w:rFonts w:asciiTheme="minorHAnsi" w:hAnsiTheme="minorHAnsi" w:cs="Calibri"/>
          <w:b/>
          <w:szCs w:val="24"/>
          <w:lang w:eastAsia="pl-PL"/>
        </w:rPr>
        <w:t xml:space="preserve">- </w:t>
      </w:r>
      <w:r w:rsidRPr="00417D44">
        <w:rPr>
          <w:rFonts w:asciiTheme="minorHAnsi" w:hAnsiTheme="minorHAnsi" w:cs="Calibri"/>
          <w:b/>
          <w:i/>
          <w:szCs w:val="24"/>
          <w:lang w:eastAsia="pl-PL"/>
        </w:rPr>
        <w:t>mężczyzna</w:t>
      </w:r>
      <w:r w:rsidRPr="00417D44">
        <w:rPr>
          <w:rFonts w:asciiTheme="minorHAnsi" w:hAnsiTheme="minorHAnsi" w:cs="Calibri"/>
          <w:i/>
          <w:szCs w:val="24"/>
          <w:lang w:eastAsia="pl-PL"/>
        </w:rPr>
        <w:t xml:space="preserve"> w wieku pomiędzy 30 a 49 rokiem życia</w:t>
      </w:r>
      <w:r w:rsidRPr="00417D44">
        <w:rPr>
          <w:rFonts w:asciiTheme="minorHAnsi" w:hAnsiTheme="minorHAnsi" w:cs="Calibri"/>
          <w:szCs w:val="24"/>
          <w:lang w:eastAsia="pl-PL"/>
        </w:rPr>
        <w:t xml:space="preserve"> </w:t>
      </w:r>
      <w:r w:rsidR="00C15F8D" w:rsidRPr="00417D44">
        <w:rPr>
          <w:rFonts w:asciiTheme="minorHAnsi" w:hAnsiTheme="minorHAnsi" w:cs="Calibri"/>
          <w:szCs w:val="24"/>
          <w:lang w:eastAsia="pl-PL"/>
        </w:rPr>
        <w:t>–</w:t>
      </w:r>
      <w:r w:rsidRPr="00417D44">
        <w:rPr>
          <w:rFonts w:asciiTheme="minorHAnsi" w:hAnsiTheme="minorHAnsi" w:cs="Calibri"/>
          <w:szCs w:val="24"/>
          <w:lang w:eastAsia="pl-PL"/>
        </w:rPr>
        <w:t xml:space="preserve"> </w:t>
      </w:r>
      <w:r w:rsidR="00C15F8D" w:rsidRPr="00417D44">
        <w:rPr>
          <w:rFonts w:asciiTheme="minorHAnsi" w:hAnsiTheme="minorHAnsi" w:cs="Calibri"/>
          <w:szCs w:val="24"/>
          <w:lang w:eastAsia="pl-PL"/>
        </w:rPr>
        <w:t xml:space="preserve">osoba nienależąca do grupy osób: w wieku 50 lat i więcej, z niepełnosprawnościami, długotrwale bezrobotnych, </w:t>
      </w:r>
      <w:r w:rsidR="00C15F8D" w:rsidRPr="00417D44">
        <w:rPr>
          <w:rFonts w:asciiTheme="minorHAnsi" w:hAnsiTheme="minorHAnsi" w:cs="Calibri"/>
          <w:szCs w:val="24"/>
          <w:lang w:eastAsia="pl-PL"/>
        </w:rPr>
        <w:br/>
        <w:t xml:space="preserve">o niskich kwalifikacjach zawodowych, posiadająca wykształcenie na poziomie wyższym od </w:t>
      </w:r>
      <w:r w:rsidR="00C15F8D" w:rsidRPr="00417D44">
        <w:rPr>
          <w:rFonts w:asciiTheme="minorHAnsi" w:hAnsiTheme="minorHAnsi" w:cs="Arial"/>
          <w:color w:val="000000"/>
          <w:szCs w:val="24"/>
        </w:rPr>
        <w:t>ISCED 3.</w:t>
      </w:r>
      <w:r w:rsidR="00C15F8D" w:rsidRPr="00417D44">
        <w:rPr>
          <w:rFonts w:asciiTheme="minorHAnsi" w:hAnsiTheme="minorHAnsi" w:cs="Calibri"/>
          <w:szCs w:val="24"/>
          <w:lang w:eastAsia="pl-PL"/>
        </w:rPr>
        <w:t xml:space="preserve"> Udział niniejszej grupy osób nie może przekroczyć 20% ogólnej liczby uczestników projektu.</w:t>
      </w:r>
    </w:p>
    <w:p w14:paraId="7092BBCD" w14:textId="427C3D12" w:rsidR="00D256B3" w:rsidRPr="003074CE" w:rsidRDefault="00C45A38" w:rsidP="003074CE">
      <w:pPr>
        <w:spacing w:after="0" w:line="360" w:lineRule="auto"/>
        <w:ind w:left="567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Zgodnie z </w:t>
      </w:r>
      <w:r w:rsidRPr="00417D44">
        <w:rPr>
          <w:rFonts w:asciiTheme="minorHAnsi" w:hAnsiTheme="minorHAnsi" w:cs="Arial"/>
          <w:i/>
          <w:szCs w:val="24"/>
        </w:rPr>
        <w:t>Wytycznymi</w:t>
      </w:r>
      <w:r w:rsidRPr="00417D44">
        <w:rPr>
          <w:rFonts w:asciiTheme="minorHAnsi" w:eastAsia="Times New Roman" w:hAnsiTheme="minorHAnsi" w:cs="Arial"/>
          <w:i/>
          <w:szCs w:val="24"/>
          <w:lang w:eastAsia="pl-PL"/>
        </w:rPr>
        <w:t xml:space="preserve"> w zakresie monitorowania postępu rzeczowego realizacji programów operacyjnych na lata 2014-2020 </w:t>
      </w:r>
      <w:r w:rsidRPr="00417D44">
        <w:rPr>
          <w:rFonts w:asciiTheme="minorHAnsi" w:eastAsia="Times New Roman" w:hAnsiTheme="minorHAnsi" w:cs="Arial"/>
          <w:szCs w:val="24"/>
          <w:lang w:eastAsia="pl-PL"/>
        </w:rPr>
        <w:t>u</w:t>
      </w:r>
      <w:r w:rsidRPr="00417D44">
        <w:rPr>
          <w:rFonts w:asciiTheme="minorHAnsi" w:hAnsiTheme="minorHAnsi" w:cs="Arial"/>
          <w:szCs w:val="24"/>
        </w:rPr>
        <w:t>czestnikiem projektu jest osoba fizyczna bez względu na wiek lub podmiot</w:t>
      </w:r>
      <w:r w:rsidRPr="00417D44">
        <w:rPr>
          <w:rStyle w:val="Odwoanieprzypisudolnego"/>
          <w:rFonts w:asciiTheme="minorHAnsi" w:hAnsiTheme="minorHAnsi" w:cs="Arial"/>
          <w:szCs w:val="24"/>
        </w:rPr>
        <w:footnoteReference w:id="8"/>
      </w:r>
      <w:r w:rsidRPr="00417D44">
        <w:rPr>
          <w:rFonts w:asciiTheme="minorHAnsi" w:hAnsiTheme="minorHAnsi" w:cs="Arial"/>
          <w:szCs w:val="24"/>
        </w:rPr>
        <w:t xml:space="preserve"> bezpośrednio korzystający z interwencji EFS. Jako uczestników wykazuje się wyłącznie te osoby i podmioty, które można zidentyfikować</w:t>
      </w:r>
      <w:r w:rsidRPr="00417D44">
        <w:rPr>
          <w:rFonts w:asciiTheme="minorHAnsi" w:hAnsiTheme="minorHAnsi" w:cs="Arial"/>
          <w:szCs w:val="24"/>
        </w:rPr>
        <w:br/>
        <w:t>i uzyskać od nich dane niezbędne do określenia między innymi wspólnych wskaźników produktu (w przypadku osób fizycznych oraz wsparcia pracowników instytucji dotyczących co najmniej płci, statusu na rynku pracy, wieku, wykształcenia) i dla których planowane jest p</w:t>
      </w:r>
      <w:r w:rsidR="003074CE">
        <w:rPr>
          <w:rFonts w:asciiTheme="minorHAnsi" w:hAnsiTheme="minorHAnsi" w:cs="Arial"/>
          <w:szCs w:val="24"/>
        </w:rPr>
        <w:t>oniesienie określonego wydatku.</w:t>
      </w:r>
    </w:p>
    <w:p w14:paraId="44CF2800" w14:textId="15B8FFDC" w:rsidR="00552242" w:rsidRPr="00417D44" w:rsidRDefault="005B17C6" w:rsidP="005804CC">
      <w:pPr>
        <w:spacing w:afterLines="40" w:after="96" w:line="360" w:lineRule="auto"/>
        <w:ind w:left="567"/>
        <w:jc w:val="both"/>
        <w:rPr>
          <w:rFonts w:asciiTheme="minorHAnsi" w:hAnsiTheme="minorHAnsi" w:cs="Calibri"/>
          <w:szCs w:val="24"/>
        </w:rPr>
      </w:pPr>
      <w:r w:rsidRPr="00417D44">
        <w:rPr>
          <w:rFonts w:asciiTheme="minorHAnsi" w:hAnsiTheme="minorHAnsi" w:cs="Arial"/>
          <w:color w:val="000000"/>
          <w:szCs w:val="24"/>
        </w:rPr>
        <w:t>W</w:t>
      </w:r>
      <w:r w:rsidR="00CA31A5" w:rsidRPr="00417D44">
        <w:rPr>
          <w:rFonts w:asciiTheme="minorHAnsi" w:hAnsiTheme="minorHAnsi" w:cs="Calibri"/>
          <w:szCs w:val="24"/>
        </w:rPr>
        <w:t xml:space="preserve"> ramach projektów PUP mogą być finansowane usługi i instrumenty rynku pracy określone w ustawie o promocji zatrudnienia i instytucjach rynku pracy, z wyłączeniem robót publicznych. Udzielanie wsparcia w postaci usług i instrumentów wskazanych </w:t>
      </w:r>
      <w:r w:rsidR="00F417A7" w:rsidRPr="00417D44">
        <w:rPr>
          <w:rFonts w:asciiTheme="minorHAnsi" w:hAnsiTheme="minorHAnsi" w:cs="Calibri"/>
          <w:szCs w:val="24"/>
        </w:rPr>
        <w:br/>
      </w:r>
      <w:r w:rsidR="00CA31A5" w:rsidRPr="00417D44">
        <w:rPr>
          <w:rFonts w:asciiTheme="minorHAnsi" w:hAnsiTheme="minorHAnsi" w:cs="Calibri"/>
          <w:szCs w:val="24"/>
        </w:rPr>
        <w:t xml:space="preserve">w w/w ustawie musi zostać poprzedzone pogłębioną analizą umiejętności, predyspozycji, problemów zawodowych danego uczestnika projektu, m.in. poprzez opracowanie/aktualizację Indywidualnego Planu Działania (IPD), o którym mowa </w:t>
      </w:r>
      <w:r w:rsidR="00F417A7" w:rsidRPr="00417D44">
        <w:rPr>
          <w:rFonts w:asciiTheme="minorHAnsi" w:hAnsiTheme="minorHAnsi" w:cs="Calibri"/>
          <w:szCs w:val="24"/>
        </w:rPr>
        <w:br/>
      </w:r>
      <w:r w:rsidR="00CA31A5" w:rsidRPr="00417D44">
        <w:rPr>
          <w:rFonts w:asciiTheme="minorHAnsi" w:hAnsiTheme="minorHAnsi" w:cs="Calibri"/>
          <w:szCs w:val="24"/>
        </w:rPr>
        <w:t xml:space="preserve">w art. 34a ustawy o promocji zatrudnienia i instytucjach rynku pracy. Analiza </w:t>
      </w:r>
      <w:r w:rsidR="00F417A7" w:rsidRPr="00417D44">
        <w:rPr>
          <w:rFonts w:asciiTheme="minorHAnsi" w:hAnsiTheme="minorHAnsi" w:cs="Calibri"/>
          <w:szCs w:val="24"/>
        </w:rPr>
        <w:br/>
      </w:r>
      <w:r w:rsidR="00CA31A5" w:rsidRPr="00417D44">
        <w:rPr>
          <w:rFonts w:asciiTheme="minorHAnsi" w:hAnsiTheme="minorHAnsi" w:cs="Calibri"/>
          <w:szCs w:val="24"/>
        </w:rPr>
        <w:t xml:space="preserve">ta pozwoli na dopasowanie oferty pomocy w taki sposób, aby odpowiadała </w:t>
      </w:r>
      <w:r w:rsidR="00965F60" w:rsidRPr="00417D44">
        <w:rPr>
          <w:rFonts w:asciiTheme="minorHAnsi" w:hAnsiTheme="minorHAnsi" w:cs="Calibri"/>
          <w:szCs w:val="24"/>
        </w:rPr>
        <w:br/>
      </w:r>
      <w:r w:rsidR="00CA31A5" w:rsidRPr="00417D44">
        <w:rPr>
          <w:rFonts w:asciiTheme="minorHAnsi" w:hAnsiTheme="minorHAnsi" w:cs="Calibri"/>
          <w:szCs w:val="24"/>
        </w:rPr>
        <w:t>na rzeczywiste potrzeby danego uczestnika projektu. Każdy z uczestników projektu powinien otrzymać ofertę wsparcia obej</w:t>
      </w:r>
      <w:r w:rsidR="00DA7C57" w:rsidRPr="00417D44">
        <w:rPr>
          <w:rFonts w:asciiTheme="minorHAnsi" w:hAnsiTheme="minorHAnsi" w:cs="Calibri"/>
          <w:szCs w:val="24"/>
        </w:rPr>
        <w:t>mującą wszystkie formy wsparcia</w:t>
      </w:r>
      <w:r w:rsidR="00CA31A5" w:rsidRPr="00417D44">
        <w:rPr>
          <w:rFonts w:asciiTheme="minorHAnsi" w:hAnsiTheme="minorHAnsi" w:cs="Calibri"/>
          <w:szCs w:val="24"/>
        </w:rPr>
        <w:t xml:space="preserve">, które </w:t>
      </w:r>
      <w:r w:rsidR="00CA31A5" w:rsidRPr="00417D44">
        <w:rPr>
          <w:rFonts w:asciiTheme="minorHAnsi" w:hAnsiTheme="minorHAnsi" w:cs="Calibri"/>
          <w:szCs w:val="24"/>
        </w:rPr>
        <w:lastRenderedPageBreak/>
        <w:t>zostaną u niego zidentyfikowane i określone w IPD jako niezbędne w celu poprawy jego sytuacji na rynku pracy lub pozyskani</w:t>
      </w:r>
      <w:r w:rsidR="00EA33AE" w:rsidRPr="00417D44">
        <w:rPr>
          <w:rFonts w:asciiTheme="minorHAnsi" w:hAnsiTheme="minorHAnsi" w:cs="Calibri"/>
          <w:szCs w:val="24"/>
        </w:rPr>
        <w:t>a</w:t>
      </w:r>
      <w:r w:rsidR="00CA31A5" w:rsidRPr="00417D44">
        <w:rPr>
          <w:rFonts w:asciiTheme="minorHAnsi" w:hAnsiTheme="minorHAnsi" w:cs="Calibri"/>
          <w:szCs w:val="24"/>
        </w:rPr>
        <w:t xml:space="preserve"> zatrudnienia.</w:t>
      </w:r>
      <w:r w:rsidR="00CA31A5" w:rsidRPr="00417D44">
        <w:rPr>
          <w:rStyle w:val="Odwoanieprzypisudolnego"/>
          <w:rFonts w:asciiTheme="minorHAnsi" w:hAnsiTheme="minorHAnsi" w:cs="Calibri"/>
          <w:szCs w:val="24"/>
        </w:rPr>
        <w:footnoteReference w:id="9"/>
      </w:r>
    </w:p>
    <w:p w14:paraId="3422BFCF" w14:textId="4ECBA623" w:rsidR="00F417A7" w:rsidRPr="00417D44" w:rsidRDefault="00F417A7" w:rsidP="00417D44">
      <w:pPr>
        <w:pStyle w:val="Nagwek2"/>
        <w:numPr>
          <w:ilvl w:val="0"/>
          <w:numId w:val="8"/>
        </w:numPr>
        <w:spacing w:before="0" w:after="0" w:line="360" w:lineRule="auto"/>
        <w:ind w:left="851" w:hanging="284"/>
        <w:rPr>
          <w:szCs w:val="24"/>
          <w:lang w:eastAsia="pl-PL"/>
        </w:rPr>
      </w:pPr>
      <w:bookmarkStart w:id="57" w:name="_Toc532909970"/>
      <w:r w:rsidRPr="00417D44">
        <w:rPr>
          <w:szCs w:val="24"/>
          <w:lang w:eastAsia="pl-PL"/>
        </w:rPr>
        <w:t>Typy projektów</w:t>
      </w:r>
      <w:bookmarkEnd w:id="57"/>
    </w:p>
    <w:p w14:paraId="4C918527" w14:textId="29115B1B" w:rsidR="000229E6" w:rsidRPr="000229E6" w:rsidRDefault="000229E6" w:rsidP="000229E6">
      <w:pPr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Theme="minorHAnsi" w:eastAsiaTheme="minorHAnsi" w:hAnsiTheme="minorHAnsi"/>
          <w:color w:val="000000"/>
          <w:szCs w:val="24"/>
        </w:rPr>
      </w:pPr>
      <w:r w:rsidRPr="000229E6">
        <w:rPr>
          <w:rFonts w:asciiTheme="minorHAnsi" w:eastAsiaTheme="minorHAnsi" w:hAnsiTheme="minorHAnsi"/>
          <w:color w:val="000000"/>
          <w:szCs w:val="24"/>
        </w:rPr>
        <w:t xml:space="preserve">W ramach projektu realizowane będą następujące typy projektów dla osób </w:t>
      </w:r>
      <w:r>
        <w:rPr>
          <w:rFonts w:asciiTheme="minorHAnsi" w:eastAsiaTheme="minorHAnsi" w:hAnsiTheme="minorHAnsi"/>
          <w:color w:val="000000"/>
          <w:szCs w:val="24"/>
        </w:rPr>
        <w:br/>
      </w:r>
      <w:r w:rsidRPr="000229E6">
        <w:rPr>
          <w:rFonts w:asciiTheme="minorHAnsi" w:eastAsiaTheme="minorHAnsi" w:hAnsiTheme="minorHAnsi"/>
          <w:color w:val="000000"/>
          <w:szCs w:val="24"/>
        </w:rPr>
        <w:t>w wieku 50 lat i więcej, kobiet, osób z niepełnosprawnościami, długotrwale bezrobotnych, osób o niskich kwalifikacjach:</w:t>
      </w:r>
    </w:p>
    <w:p w14:paraId="13C8D81B" w14:textId="5395CA63" w:rsidR="000229E6" w:rsidRPr="000229E6" w:rsidRDefault="000229E6" w:rsidP="000229E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1560" w:hanging="284"/>
        <w:jc w:val="both"/>
        <w:rPr>
          <w:rFonts w:asciiTheme="minorHAnsi" w:eastAsiaTheme="minorHAnsi" w:hAnsiTheme="minorHAnsi"/>
          <w:color w:val="000000"/>
          <w:szCs w:val="24"/>
        </w:rPr>
      </w:pPr>
      <w:r w:rsidRPr="000229E6">
        <w:rPr>
          <w:rFonts w:asciiTheme="minorHAnsi" w:eastAsiaTheme="minorHAnsi" w:hAnsiTheme="minorHAnsi"/>
          <w:bCs/>
          <w:color w:val="000000"/>
          <w:szCs w:val="24"/>
        </w:rPr>
        <w:t xml:space="preserve">Diagnozowanie indywidualnej sytuacji uczestników projektów i pomoc </w:t>
      </w:r>
      <w:r>
        <w:rPr>
          <w:rFonts w:asciiTheme="minorHAnsi" w:eastAsiaTheme="minorHAnsi" w:hAnsiTheme="minorHAnsi"/>
          <w:bCs/>
          <w:color w:val="000000"/>
          <w:szCs w:val="24"/>
        </w:rPr>
        <w:br/>
      </w:r>
      <w:r w:rsidRPr="000229E6">
        <w:rPr>
          <w:rFonts w:asciiTheme="minorHAnsi" w:eastAsiaTheme="minorHAnsi" w:hAnsiTheme="minorHAnsi"/>
          <w:bCs/>
          <w:color w:val="000000"/>
          <w:szCs w:val="24"/>
        </w:rPr>
        <w:t>w aktywnym poszukiwaniu pracy (w tym pośrednictwo pra</w:t>
      </w:r>
      <w:r>
        <w:rPr>
          <w:rFonts w:asciiTheme="minorHAnsi" w:eastAsiaTheme="minorHAnsi" w:hAnsiTheme="minorHAnsi"/>
          <w:bCs/>
          <w:color w:val="000000"/>
          <w:szCs w:val="24"/>
        </w:rPr>
        <w:t>cy i/lub poradnictwo zawodowe);</w:t>
      </w:r>
    </w:p>
    <w:p w14:paraId="65AC0D4A" w14:textId="540F0EB0" w:rsidR="000229E6" w:rsidRPr="000229E6" w:rsidRDefault="000229E6" w:rsidP="000229E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1560" w:hanging="284"/>
        <w:jc w:val="both"/>
        <w:rPr>
          <w:rFonts w:asciiTheme="minorHAnsi" w:eastAsiaTheme="minorHAnsi" w:hAnsiTheme="minorHAnsi"/>
          <w:color w:val="000000"/>
          <w:szCs w:val="24"/>
        </w:rPr>
      </w:pPr>
      <w:r w:rsidRPr="000229E6">
        <w:rPr>
          <w:rFonts w:asciiTheme="minorHAnsi" w:eastAsiaTheme="minorHAnsi" w:hAnsiTheme="minorHAnsi"/>
          <w:bCs/>
          <w:color w:val="000000"/>
          <w:szCs w:val="24"/>
        </w:rPr>
        <w:t xml:space="preserve">Podnoszenie lub zmianę kwalifikacji zawodowych </w:t>
      </w:r>
      <w:r w:rsidR="002A44B0">
        <w:rPr>
          <w:rFonts w:asciiTheme="minorHAnsi" w:eastAsiaTheme="minorHAnsi" w:hAnsiTheme="minorHAnsi"/>
          <w:bCs/>
          <w:color w:val="000000"/>
          <w:szCs w:val="24"/>
        </w:rPr>
        <w:t xml:space="preserve">osób bezrobotnych </w:t>
      </w:r>
      <w:r w:rsidRPr="000229E6">
        <w:rPr>
          <w:rFonts w:asciiTheme="minorHAnsi" w:eastAsiaTheme="minorHAnsi" w:hAnsiTheme="minorHAnsi"/>
          <w:bCs/>
          <w:color w:val="000000"/>
          <w:szCs w:val="24"/>
        </w:rPr>
        <w:t>oraz ich lepsze dopa</w:t>
      </w:r>
      <w:r>
        <w:rPr>
          <w:rFonts w:asciiTheme="minorHAnsi" w:eastAsiaTheme="minorHAnsi" w:hAnsiTheme="minorHAnsi"/>
          <w:bCs/>
          <w:color w:val="000000"/>
          <w:szCs w:val="24"/>
        </w:rPr>
        <w:t>sowanie do potrzeb rynku pracy;</w:t>
      </w:r>
    </w:p>
    <w:p w14:paraId="48F61462" w14:textId="77777777" w:rsidR="000229E6" w:rsidRPr="000229E6" w:rsidRDefault="000229E6" w:rsidP="000229E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1560" w:hanging="284"/>
        <w:jc w:val="both"/>
        <w:rPr>
          <w:rFonts w:asciiTheme="minorHAnsi" w:eastAsiaTheme="minorHAnsi" w:hAnsiTheme="minorHAnsi"/>
          <w:color w:val="000000"/>
          <w:szCs w:val="24"/>
        </w:rPr>
      </w:pPr>
      <w:r w:rsidRPr="000229E6">
        <w:rPr>
          <w:rFonts w:asciiTheme="minorHAnsi" w:eastAsiaTheme="minorHAnsi" w:hAnsiTheme="minorHAnsi"/>
          <w:bCs/>
          <w:color w:val="000000"/>
          <w:szCs w:val="24"/>
        </w:rPr>
        <w:t>Pomoc w zdo</w:t>
      </w:r>
      <w:r>
        <w:rPr>
          <w:rFonts w:asciiTheme="minorHAnsi" w:eastAsiaTheme="minorHAnsi" w:hAnsiTheme="minorHAnsi"/>
          <w:bCs/>
          <w:color w:val="000000"/>
          <w:szCs w:val="24"/>
        </w:rPr>
        <w:t>byciu doświadczenia zawodowego;</w:t>
      </w:r>
    </w:p>
    <w:p w14:paraId="5BADD9EE" w14:textId="263115F9" w:rsidR="000229E6" w:rsidRPr="002A44B0" w:rsidRDefault="000229E6" w:rsidP="000229E6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120" w:line="360" w:lineRule="auto"/>
        <w:ind w:left="1560" w:hanging="284"/>
        <w:jc w:val="both"/>
        <w:rPr>
          <w:rFonts w:asciiTheme="minorHAnsi" w:eastAsiaTheme="minorHAnsi" w:hAnsiTheme="minorHAnsi"/>
          <w:color w:val="000000"/>
          <w:szCs w:val="24"/>
        </w:rPr>
      </w:pPr>
      <w:r w:rsidRPr="000229E6">
        <w:rPr>
          <w:rFonts w:asciiTheme="minorHAnsi" w:eastAsiaTheme="minorHAnsi" w:hAnsiTheme="minorHAnsi"/>
          <w:bCs/>
          <w:color w:val="000000"/>
          <w:szCs w:val="24"/>
        </w:rPr>
        <w:t xml:space="preserve">Wspieranie samozatrudnienia i </w:t>
      </w:r>
      <w:r w:rsidR="002A44B0">
        <w:rPr>
          <w:rFonts w:asciiTheme="minorHAnsi" w:eastAsiaTheme="minorHAnsi" w:hAnsiTheme="minorHAnsi"/>
          <w:bCs/>
          <w:color w:val="000000"/>
          <w:szCs w:val="24"/>
        </w:rPr>
        <w:t>powstawania nowych miejsc pracy;</w:t>
      </w:r>
    </w:p>
    <w:p w14:paraId="016C9A99" w14:textId="1C8BFE70" w:rsidR="002A44B0" w:rsidRDefault="002A44B0" w:rsidP="002A44B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360" w:lineRule="auto"/>
        <w:ind w:left="1560" w:hanging="284"/>
        <w:jc w:val="both"/>
        <w:rPr>
          <w:rFonts w:asciiTheme="minorHAnsi" w:eastAsiaTheme="minorHAnsi" w:hAnsiTheme="minorHAnsi"/>
          <w:color w:val="000000"/>
          <w:szCs w:val="24"/>
        </w:rPr>
      </w:pPr>
      <w:r>
        <w:rPr>
          <w:rFonts w:asciiTheme="minorHAnsi" w:eastAsiaTheme="minorHAnsi" w:hAnsiTheme="minorHAnsi"/>
          <w:bCs/>
          <w:color w:val="000000"/>
          <w:szCs w:val="24"/>
        </w:rPr>
        <w:t>Wspieranie mobilności geo</w:t>
      </w:r>
      <w:r w:rsidR="00FA6051">
        <w:rPr>
          <w:rFonts w:asciiTheme="minorHAnsi" w:eastAsiaTheme="minorHAnsi" w:hAnsiTheme="minorHAnsi"/>
          <w:bCs/>
          <w:color w:val="000000"/>
          <w:szCs w:val="24"/>
        </w:rPr>
        <w:t>graficznej realizowane w ramach</w:t>
      </w:r>
      <w:r>
        <w:rPr>
          <w:rFonts w:asciiTheme="minorHAnsi" w:eastAsiaTheme="minorHAnsi" w:hAnsiTheme="minorHAnsi"/>
          <w:bCs/>
          <w:color w:val="000000"/>
          <w:szCs w:val="24"/>
        </w:rPr>
        <w:t xml:space="preserve"> sieci EURES.</w:t>
      </w:r>
    </w:p>
    <w:p w14:paraId="378E593A" w14:textId="0C5FD87D" w:rsidR="000229E6" w:rsidRPr="000229E6" w:rsidRDefault="000229E6" w:rsidP="000229E6">
      <w:pPr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276" w:hanging="425"/>
        <w:jc w:val="both"/>
        <w:rPr>
          <w:rFonts w:asciiTheme="minorHAnsi" w:eastAsiaTheme="minorHAnsi" w:hAnsiTheme="minorHAnsi"/>
          <w:color w:val="000000"/>
          <w:szCs w:val="24"/>
        </w:rPr>
      </w:pPr>
      <w:r w:rsidRPr="000229E6">
        <w:rPr>
          <w:rFonts w:asciiTheme="minorHAnsi" w:eastAsiaTheme="minorHAnsi" w:hAnsiTheme="minorHAnsi"/>
          <w:color w:val="000000"/>
          <w:szCs w:val="24"/>
        </w:rPr>
        <w:t xml:space="preserve">Dla pozostałych osób, nienależących do ww. grup (bezrobotnych mężczyzn </w:t>
      </w:r>
      <w:r>
        <w:rPr>
          <w:rFonts w:asciiTheme="minorHAnsi" w:eastAsiaTheme="minorHAnsi" w:hAnsiTheme="minorHAnsi"/>
          <w:color w:val="000000"/>
          <w:szCs w:val="24"/>
        </w:rPr>
        <w:br/>
      </w:r>
      <w:r w:rsidRPr="000229E6">
        <w:rPr>
          <w:rFonts w:asciiTheme="minorHAnsi" w:eastAsiaTheme="minorHAnsi" w:hAnsiTheme="minorHAnsi"/>
          <w:color w:val="000000"/>
          <w:szCs w:val="24"/>
        </w:rPr>
        <w:t>w wieku 30-49 lat):</w:t>
      </w:r>
    </w:p>
    <w:p w14:paraId="79BD1756" w14:textId="77777777" w:rsidR="000229E6" w:rsidRDefault="000229E6" w:rsidP="000229E6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1560" w:hanging="284"/>
        <w:jc w:val="both"/>
        <w:rPr>
          <w:rFonts w:asciiTheme="minorHAnsi" w:eastAsiaTheme="minorHAnsi" w:hAnsiTheme="minorHAnsi"/>
          <w:color w:val="000000"/>
          <w:szCs w:val="24"/>
        </w:rPr>
      </w:pPr>
      <w:r w:rsidRPr="000229E6">
        <w:rPr>
          <w:rFonts w:asciiTheme="minorHAnsi" w:eastAsiaTheme="minorHAnsi" w:hAnsiTheme="minorHAnsi"/>
          <w:color w:val="000000"/>
          <w:szCs w:val="24"/>
        </w:rPr>
        <w:t xml:space="preserve">Diagnozowanie indywidualnej sytuacji uczestników projektów i pomoc </w:t>
      </w:r>
      <w:r>
        <w:rPr>
          <w:rFonts w:asciiTheme="minorHAnsi" w:eastAsiaTheme="minorHAnsi" w:hAnsiTheme="minorHAnsi"/>
          <w:color w:val="000000"/>
          <w:szCs w:val="24"/>
        </w:rPr>
        <w:br/>
      </w:r>
      <w:r w:rsidRPr="000229E6">
        <w:rPr>
          <w:rFonts w:asciiTheme="minorHAnsi" w:eastAsiaTheme="minorHAnsi" w:hAnsiTheme="minorHAnsi"/>
          <w:color w:val="000000"/>
          <w:szCs w:val="24"/>
        </w:rPr>
        <w:t>w aktywnym</w:t>
      </w:r>
      <w:r>
        <w:rPr>
          <w:rFonts w:asciiTheme="minorHAnsi" w:eastAsiaTheme="minorHAnsi" w:hAnsiTheme="minorHAnsi"/>
          <w:color w:val="000000"/>
          <w:szCs w:val="24"/>
        </w:rPr>
        <w:t xml:space="preserve"> </w:t>
      </w:r>
      <w:r w:rsidRPr="000229E6">
        <w:rPr>
          <w:rFonts w:asciiTheme="minorHAnsi" w:eastAsiaTheme="minorHAnsi" w:hAnsiTheme="minorHAnsi"/>
          <w:color w:val="000000"/>
          <w:szCs w:val="24"/>
        </w:rPr>
        <w:t>poszukiwaniu pracy (w tym pośrednictwo pracy i/lub poradnictwo zawodowe);</w:t>
      </w:r>
    </w:p>
    <w:p w14:paraId="489883C4" w14:textId="1EBDB425" w:rsidR="000229E6" w:rsidRDefault="002A44B0" w:rsidP="000229E6">
      <w:pPr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1560" w:hanging="284"/>
        <w:jc w:val="both"/>
        <w:rPr>
          <w:rFonts w:asciiTheme="minorHAnsi" w:eastAsiaTheme="minorHAnsi" w:hAnsiTheme="minorHAnsi"/>
          <w:color w:val="000000"/>
          <w:szCs w:val="24"/>
        </w:rPr>
      </w:pPr>
      <w:r>
        <w:rPr>
          <w:rFonts w:asciiTheme="minorHAnsi" w:eastAsiaTheme="minorHAnsi" w:hAnsiTheme="minorHAnsi"/>
          <w:color w:val="000000"/>
          <w:szCs w:val="24"/>
        </w:rPr>
        <w:t xml:space="preserve">Podwyższenie lub nabycie </w:t>
      </w:r>
      <w:r w:rsidR="000229E6" w:rsidRPr="000229E6">
        <w:rPr>
          <w:rFonts w:asciiTheme="minorHAnsi" w:eastAsiaTheme="minorHAnsi" w:hAnsiTheme="minorHAnsi"/>
          <w:color w:val="000000"/>
          <w:szCs w:val="24"/>
        </w:rPr>
        <w:t>nowych kwalifikacji czy kompetencji lub utrzymanie i formalne potwierdzenie kwalifikacji lub kompetencji uczestników projektów;</w:t>
      </w:r>
    </w:p>
    <w:p w14:paraId="7B23FD50" w14:textId="3CDC4476" w:rsidR="000229E6" w:rsidRPr="000229E6" w:rsidRDefault="000229E6" w:rsidP="000229E6">
      <w:pPr>
        <w:numPr>
          <w:ilvl w:val="0"/>
          <w:numId w:val="41"/>
        </w:numPr>
        <w:autoSpaceDE w:val="0"/>
        <w:autoSpaceDN w:val="0"/>
        <w:adjustRightInd w:val="0"/>
        <w:spacing w:after="120" w:line="360" w:lineRule="auto"/>
        <w:ind w:left="1560" w:hanging="284"/>
        <w:jc w:val="both"/>
        <w:rPr>
          <w:rFonts w:asciiTheme="minorHAnsi" w:eastAsiaTheme="minorHAnsi" w:hAnsiTheme="minorHAnsi"/>
          <w:color w:val="000000"/>
          <w:szCs w:val="24"/>
        </w:rPr>
      </w:pPr>
      <w:r w:rsidRPr="000229E6">
        <w:rPr>
          <w:rFonts w:asciiTheme="minorHAnsi" w:eastAsiaTheme="minorHAnsi" w:hAnsiTheme="minorHAnsi"/>
          <w:color w:val="000000"/>
          <w:szCs w:val="24"/>
        </w:rPr>
        <w:t>Wspieranie samozatrudnienia.</w:t>
      </w:r>
    </w:p>
    <w:p w14:paraId="34EBABDC" w14:textId="4CEB96D4" w:rsidR="002375EC" w:rsidRPr="002A3506" w:rsidRDefault="00147D2F" w:rsidP="002A3506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Theme="minorHAnsi" w:hAnsiTheme="minorHAnsi"/>
          <w:color w:val="000000"/>
          <w:szCs w:val="24"/>
        </w:rPr>
      </w:pPr>
      <w:r w:rsidRPr="00417D44">
        <w:rPr>
          <w:rFonts w:asciiTheme="minorHAnsi" w:eastAsiaTheme="minorHAnsi" w:hAnsiTheme="minorHAnsi"/>
          <w:color w:val="000000"/>
          <w:szCs w:val="24"/>
        </w:rPr>
        <w:t xml:space="preserve">Beneficjent zapewnia możliwość skorzystania ze wsparcia </w:t>
      </w:r>
      <w:r w:rsidRPr="00417D44">
        <w:rPr>
          <w:rFonts w:asciiTheme="minorHAnsi" w:eastAsiaTheme="minorHAnsi" w:hAnsiTheme="minorHAnsi"/>
          <w:b/>
          <w:bCs/>
          <w:color w:val="000000"/>
          <w:szCs w:val="24"/>
        </w:rPr>
        <w:t xml:space="preserve">byłym uczestnikom projektów </w:t>
      </w:r>
      <w:r w:rsidR="002A3506">
        <w:rPr>
          <w:rFonts w:asciiTheme="minorHAnsi" w:eastAsiaTheme="minorHAnsi" w:hAnsiTheme="minorHAnsi"/>
          <w:b/>
          <w:bCs/>
          <w:color w:val="000000"/>
          <w:szCs w:val="24"/>
        </w:rPr>
        <w:br/>
      </w:r>
      <w:r w:rsidRPr="00417D44">
        <w:rPr>
          <w:rFonts w:asciiTheme="minorHAnsi" w:eastAsiaTheme="minorHAnsi" w:hAnsiTheme="minorHAnsi"/>
          <w:b/>
          <w:bCs/>
          <w:color w:val="000000"/>
          <w:szCs w:val="24"/>
        </w:rPr>
        <w:t xml:space="preserve">z zakresu włączenia społecznego realizowanych w ramach celu tematycznego 9 w RPO </w:t>
      </w:r>
      <w:r w:rsidRPr="00417D44">
        <w:rPr>
          <w:rFonts w:asciiTheme="minorHAnsi" w:eastAsiaTheme="minorHAnsi" w:hAnsiTheme="minorHAnsi"/>
          <w:color w:val="000000"/>
          <w:szCs w:val="24"/>
        </w:rPr>
        <w:t xml:space="preserve">oraz współpracuje w tym zakresie z działającymi na obszarze realizacji projektu instytucjami pomocy i integracji społecznej. Zgodnie z </w:t>
      </w:r>
      <w:r w:rsidRPr="00417D44">
        <w:rPr>
          <w:rFonts w:asciiTheme="minorHAnsi" w:eastAsiaTheme="minorHAnsi" w:hAnsiTheme="minorHAnsi"/>
          <w:i/>
          <w:iCs/>
          <w:color w:val="000000"/>
          <w:szCs w:val="24"/>
        </w:rPr>
        <w:t xml:space="preserve">Wytycznymi w zakresie realizacji przedsięwzięć </w:t>
      </w:r>
      <w:r w:rsidR="002A3506">
        <w:rPr>
          <w:rFonts w:asciiTheme="minorHAnsi" w:eastAsiaTheme="minorHAnsi" w:hAnsiTheme="minorHAnsi"/>
          <w:i/>
          <w:iCs/>
          <w:color w:val="000000"/>
          <w:szCs w:val="24"/>
        </w:rPr>
        <w:br/>
      </w:r>
      <w:r w:rsidRPr="00417D44">
        <w:rPr>
          <w:rFonts w:asciiTheme="minorHAnsi" w:eastAsiaTheme="minorHAnsi" w:hAnsiTheme="minorHAnsi"/>
          <w:i/>
          <w:iCs/>
          <w:color w:val="000000"/>
          <w:szCs w:val="24"/>
        </w:rPr>
        <w:lastRenderedPageBreak/>
        <w:t xml:space="preserve">z udziałem środków Europejskiego Funduszu Społecznego w obszarze rynku pracy na lata </w:t>
      </w:r>
      <w:r w:rsidR="002A3506">
        <w:rPr>
          <w:rFonts w:asciiTheme="minorHAnsi" w:eastAsiaTheme="minorHAnsi" w:hAnsiTheme="minorHAnsi"/>
          <w:i/>
          <w:iCs/>
          <w:color w:val="000000"/>
          <w:szCs w:val="24"/>
        </w:rPr>
        <w:br/>
      </w:r>
      <w:r w:rsidRPr="00417D44">
        <w:rPr>
          <w:rFonts w:asciiTheme="minorHAnsi" w:eastAsiaTheme="minorHAnsi" w:hAnsiTheme="minorHAnsi"/>
          <w:i/>
          <w:iCs/>
          <w:color w:val="000000"/>
          <w:szCs w:val="24"/>
        </w:rPr>
        <w:t xml:space="preserve">2014-2020, obowiązującymi od 1 stycznia 2018r., </w:t>
      </w:r>
      <w:r w:rsidRPr="00417D44">
        <w:rPr>
          <w:rFonts w:asciiTheme="minorHAnsi" w:eastAsiaTheme="minorHAnsi" w:hAnsiTheme="minorHAnsi"/>
          <w:color w:val="000000"/>
          <w:szCs w:val="24"/>
        </w:rPr>
        <w:t xml:space="preserve">podmioty realizujące projekty w ramach </w:t>
      </w:r>
      <w:r w:rsidR="003074CE">
        <w:rPr>
          <w:rFonts w:asciiTheme="minorHAnsi" w:eastAsiaTheme="minorHAnsi" w:hAnsiTheme="minorHAnsi"/>
          <w:color w:val="000000"/>
          <w:szCs w:val="24"/>
        </w:rPr>
        <w:br/>
      </w:r>
      <w:r w:rsidRPr="00417D44">
        <w:rPr>
          <w:rFonts w:asciiTheme="minorHAnsi" w:eastAsiaTheme="minorHAnsi" w:hAnsiTheme="minorHAnsi"/>
          <w:color w:val="000000"/>
          <w:szCs w:val="24"/>
        </w:rPr>
        <w:t>CT 8 przekazują informacje beneficjentom projektów CT 9 z gminy/ powiatu,</w:t>
      </w:r>
      <w:r w:rsidR="003D0D3E">
        <w:rPr>
          <w:rFonts w:asciiTheme="minorHAnsi" w:eastAsiaTheme="minorHAnsi" w:hAnsiTheme="minorHAnsi"/>
          <w:color w:val="000000"/>
          <w:szCs w:val="24"/>
        </w:rPr>
        <w:t xml:space="preserve"> </w:t>
      </w:r>
      <w:r w:rsidRPr="00417D44">
        <w:rPr>
          <w:rFonts w:asciiTheme="minorHAnsi" w:eastAsiaTheme="minorHAnsi" w:hAnsiTheme="minorHAnsi"/>
          <w:color w:val="000000"/>
          <w:szCs w:val="24"/>
        </w:rPr>
        <w:t>w których realizują projekt, o możliwościach wsparcia, harmonogramie jego realizacji, grupie docelowej oraz warunkach udziału w projekcie.</w:t>
      </w:r>
    </w:p>
    <w:p w14:paraId="232F3B09" w14:textId="2C6FCC2A" w:rsidR="00212A90" w:rsidRPr="002A3506" w:rsidRDefault="0022312D" w:rsidP="002A3506">
      <w:pPr>
        <w:spacing w:afterLines="40" w:after="96" w:line="360" w:lineRule="auto"/>
        <w:jc w:val="both"/>
        <w:rPr>
          <w:rFonts w:asciiTheme="minorHAnsi" w:hAnsiTheme="minorHAnsi" w:cs="Calibri"/>
          <w:b/>
          <w:color w:val="000000"/>
          <w:szCs w:val="24"/>
          <w:u w:val="single"/>
          <w:lang w:eastAsia="pl-PL"/>
        </w:rPr>
      </w:pPr>
      <w:r w:rsidRPr="00417D44">
        <w:rPr>
          <w:rFonts w:asciiTheme="minorHAnsi" w:hAnsiTheme="minorHAnsi" w:cs="Calibri"/>
          <w:b/>
          <w:color w:val="000000"/>
          <w:szCs w:val="24"/>
          <w:lang w:eastAsia="pl-PL"/>
        </w:rPr>
        <w:t xml:space="preserve">Wnioskodawca w celu </w:t>
      </w:r>
      <w:r w:rsidRPr="00417D44">
        <w:rPr>
          <w:rFonts w:asciiTheme="minorHAnsi" w:hAnsiTheme="minorHAnsi" w:cs="Calibri"/>
          <w:b/>
          <w:szCs w:val="24"/>
          <w:lang w:eastAsia="pl-PL"/>
        </w:rPr>
        <w:t xml:space="preserve">aktywizacji zawodowej i pomocy </w:t>
      </w:r>
      <w:r w:rsidR="000229E6">
        <w:rPr>
          <w:rFonts w:asciiTheme="minorHAnsi" w:hAnsiTheme="minorHAnsi" w:cs="Calibri"/>
          <w:b/>
          <w:szCs w:val="24"/>
          <w:lang w:eastAsia="pl-PL"/>
        </w:rPr>
        <w:t>w powrocie</w:t>
      </w:r>
      <w:r w:rsidRPr="00417D44">
        <w:rPr>
          <w:rFonts w:asciiTheme="minorHAnsi" w:hAnsiTheme="minorHAnsi" w:cs="Calibri"/>
          <w:b/>
          <w:szCs w:val="24"/>
          <w:lang w:eastAsia="pl-PL"/>
        </w:rPr>
        <w:t xml:space="preserve"> na rynek pracy jak największej liczbie osób bezrobotnych oprócz </w:t>
      </w:r>
      <w:r w:rsidR="004324B0" w:rsidRPr="00417D44">
        <w:rPr>
          <w:rFonts w:asciiTheme="minorHAnsi" w:hAnsiTheme="minorHAnsi" w:cs="Calibri"/>
          <w:b/>
          <w:szCs w:val="24"/>
          <w:lang w:eastAsia="pl-PL"/>
        </w:rPr>
        <w:t>niefinansowanych w ramach projektu</w:t>
      </w:r>
      <w:r w:rsidRPr="00417D44">
        <w:rPr>
          <w:rFonts w:asciiTheme="minorHAnsi" w:hAnsiTheme="minorHAnsi" w:cs="Calibri"/>
          <w:b/>
          <w:szCs w:val="24"/>
          <w:lang w:eastAsia="pl-PL"/>
        </w:rPr>
        <w:t xml:space="preserve"> </w:t>
      </w:r>
      <w:r w:rsidR="004324B0" w:rsidRPr="00417D44">
        <w:rPr>
          <w:rFonts w:asciiTheme="minorHAnsi" w:hAnsiTheme="minorHAnsi" w:cs="Calibri"/>
          <w:b/>
          <w:szCs w:val="24"/>
          <w:lang w:eastAsia="pl-PL"/>
        </w:rPr>
        <w:t>usług rynku pracy</w:t>
      </w:r>
      <w:r w:rsidRPr="00417D44">
        <w:rPr>
          <w:rFonts w:asciiTheme="minorHAnsi" w:hAnsiTheme="minorHAnsi" w:cs="Calibri"/>
          <w:b/>
          <w:szCs w:val="24"/>
          <w:lang w:eastAsia="pl-PL"/>
        </w:rPr>
        <w:t xml:space="preserve"> tj. pośrednictwa pracy i poradnictwa zawodowego</w:t>
      </w:r>
      <w:r w:rsidRPr="00417D44">
        <w:rPr>
          <w:rFonts w:asciiTheme="minorHAnsi" w:hAnsiTheme="minorHAnsi" w:cs="Calibri"/>
          <w:b/>
          <w:color w:val="000000"/>
          <w:szCs w:val="24"/>
          <w:lang w:eastAsia="pl-PL"/>
        </w:rPr>
        <w:t xml:space="preserve"> zaplanuje </w:t>
      </w:r>
      <w:r w:rsidR="004324B0" w:rsidRPr="00417D44">
        <w:rPr>
          <w:rFonts w:asciiTheme="minorHAnsi" w:hAnsiTheme="minorHAnsi" w:cs="Calibri"/>
          <w:b/>
          <w:color w:val="000000"/>
          <w:szCs w:val="24"/>
          <w:lang w:eastAsia="pl-PL"/>
        </w:rPr>
        <w:br/>
      </w:r>
      <w:r w:rsidRPr="00417D44">
        <w:rPr>
          <w:rFonts w:asciiTheme="minorHAnsi" w:hAnsiTheme="minorHAnsi" w:cs="Calibri"/>
          <w:b/>
          <w:color w:val="000000"/>
          <w:szCs w:val="24"/>
          <w:u w:val="single"/>
          <w:lang w:eastAsia="pl-PL"/>
        </w:rPr>
        <w:t xml:space="preserve">w projekcie co najmniej </w:t>
      </w:r>
      <w:r w:rsidR="005F0483" w:rsidRPr="00417D44">
        <w:rPr>
          <w:rFonts w:asciiTheme="minorHAnsi" w:hAnsiTheme="minorHAnsi" w:cs="Calibri"/>
          <w:b/>
          <w:color w:val="000000"/>
          <w:szCs w:val="24"/>
          <w:u w:val="single"/>
          <w:lang w:eastAsia="pl-PL"/>
        </w:rPr>
        <w:t>trzy</w:t>
      </w:r>
      <w:r w:rsidRPr="00417D44">
        <w:rPr>
          <w:rFonts w:asciiTheme="minorHAnsi" w:hAnsiTheme="minorHAnsi" w:cs="Calibri"/>
          <w:b/>
          <w:color w:val="000000"/>
          <w:szCs w:val="24"/>
          <w:u w:val="single"/>
          <w:lang w:eastAsia="pl-PL"/>
        </w:rPr>
        <w:t xml:space="preserve"> kosztowe </w:t>
      </w:r>
      <w:r w:rsidR="004324B0" w:rsidRPr="00417D44">
        <w:rPr>
          <w:rFonts w:asciiTheme="minorHAnsi" w:hAnsiTheme="minorHAnsi" w:cs="Calibri"/>
          <w:b/>
          <w:color w:val="000000"/>
          <w:szCs w:val="24"/>
          <w:u w:val="single"/>
          <w:lang w:eastAsia="pl-PL"/>
        </w:rPr>
        <w:t>formy wsparcia.</w:t>
      </w:r>
    </w:p>
    <w:p w14:paraId="7FD31ACF" w14:textId="2F1AE0B7" w:rsidR="00DC11DD" w:rsidRPr="00417D44" w:rsidRDefault="00B25CF5" w:rsidP="00417D44">
      <w:pPr>
        <w:pStyle w:val="Nagwek1"/>
        <w:numPr>
          <w:ilvl w:val="0"/>
          <w:numId w:val="4"/>
        </w:numPr>
        <w:spacing w:before="0" w:after="0" w:line="360" w:lineRule="auto"/>
        <w:ind w:left="567" w:hanging="283"/>
        <w:rPr>
          <w:sz w:val="24"/>
          <w:szCs w:val="24"/>
          <w:lang w:eastAsia="pl-PL"/>
        </w:rPr>
      </w:pPr>
      <w:bookmarkStart w:id="58" w:name="_Toc532909971"/>
      <w:r w:rsidRPr="00417D44">
        <w:rPr>
          <w:sz w:val="24"/>
          <w:szCs w:val="24"/>
          <w:lang w:eastAsia="pl-PL"/>
        </w:rPr>
        <w:t>Kryteria wyboru projektów pozakonkursowych</w:t>
      </w:r>
      <w:bookmarkEnd w:id="58"/>
    </w:p>
    <w:p w14:paraId="54BED6D4" w14:textId="6BD0511E" w:rsidR="00177FAD" w:rsidRPr="00417D44" w:rsidRDefault="00177FAD" w:rsidP="00417D44">
      <w:pPr>
        <w:spacing w:after="0" w:line="360" w:lineRule="auto"/>
        <w:ind w:left="567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Nabór wniosków PUP jest prowadzony w oparciu o kryteria przyjęte przez Komitet Monitorujący RPO WM</w:t>
      </w:r>
      <w:r w:rsidRPr="00417D44">
        <w:rPr>
          <w:rFonts w:asciiTheme="minorHAnsi" w:hAnsiTheme="minorHAnsi"/>
          <w:b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 xml:space="preserve">w dniu </w:t>
      </w:r>
      <w:r w:rsidRPr="00417D44">
        <w:rPr>
          <w:rFonts w:asciiTheme="minorHAnsi" w:hAnsiTheme="minorHAnsi"/>
          <w:szCs w:val="24"/>
          <w:lang w:val="cs-CZ"/>
        </w:rPr>
        <w:t xml:space="preserve">25 października 2018 </w:t>
      </w:r>
      <w:r w:rsidRPr="00417D44">
        <w:rPr>
          <w:rFonts w:asciiTheme="minorHAnsi" w:hAnsiTheme="minorHAnsi"/>
          <w:szCs w:val="24"/>
        </w:rPr>
        <w:t>r.</w:t>
      </w:r>
    </w:p>
    <w:p w14:paraId="7E8F559A" w14:textId="1BDF57A3" w:rsidR="00D256B3" w:rsidRPr="00417D44" w:rsidRDefault="00177FAD" w:rsidP="00527590">
      <w:pPr>
        <w:pStyle w:val="Nagwek2"/>
        <w:numPr>
          <w:ilvl w:val="0"/>
          <w:numId w:val="31"/>
        </w:numPr>
        <w:spacing w:before="0" w:after="0" w:line="360" w:lineRule="auto"/>
        <w:ind w:left="567" w:hanging="283"/>
        <w:jc w:val="both"/>
        <w:rPr>
          <w:szCs w:val="24"/>
        </w:rPr>
      </w:pPr>
      <w:bookmarkStart w:id="59" w:name="_Toc532909972"/>
      <w:r w:rsidRPr="00417D44">
        <w:rPr>
          <w:szCs w:val="24"/>
        </w:rPr>
        <w:t>Kryteria formalne</w:t>
      </w:r>
      <w:bookmarkEnd w:id="59"/>
    </w:p>
    <w:p w14:paraId="3C7ADCF8" w14:textId="296190E5" w:rsidR="00F6416D" w:rsidRPr="00F6416D" w:rsidRDefault="00B9597D" w:rsidP="003074CE">
      <w:pPr>
        <w:pStyle w:val="Akapitzlist"/>
        <w:numPr>
          <w:ilvl w:val="0"/>
          <w:numId w:val="32"/>
        </w:numPr>
        <w:tabs>
          <w:tab w:val="left" w:pos="851"/>
        </w:tabs>
        <w:spacing w:after="0"/>
        <w:ind w:left="851" w:hanging="284"/>
        <w:jc w:val="both"/>
        <w:rPr>
          <w:rFonts w:asciiTheme="minorHAnsi" w:hAnsiTheme="minorHAnsi" w:cs="Calibri"/>
          <w:i/>
          <w:szCs w:val="24"/>
          <w:lang w:eastAsia="pl-PL"/>
        </w:rPr>
      </w:pPr>
      <w:r w:rsidRPr="00B9597D">
        <w:rPr>
          <w:rFonts w:asciiTheme="minorHAnsi" w:hAnsiTheme="minorHAnsi" w:cs="Calibri"/>
          <w:i/>
          <w:szCs w:val="24"/>
          <w:lang w:eastAsia="pl-PL"/>
        </w:rPr>
        <w:t>Wniosek pozakonkursowy znajduje się w Wykazie zidentyfikowanych projektów pozakonkursowych współfinansowanych ze środków Europejskiego Funduszu Społecznego w ramach RPO WM 2014-2020.</w:t>
      </w:r>
    </w:p>
    <w:tbl>
      <w:tblPr>
        <w:tblStyle w:val="Tabela-Siatka"/>
        <w:tblW w:w="8396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396"/>
      </w:tblGrid>
      <w:tr w:rsidR="00F6416D" w14:paraId="1CDA64E6" w14:textId="77777777" w:rsidTr="00F6416D">
        <w:trPr>
          <w:trHeight w:val="2816"/>
        </w:trPr>
        <w:tc>
          <w:tcPr>
            <w:tcW w:w="8396" w:type="dxa"/>
            <w:shd w:val="clear" w:color="auto" w:fill="BFBFBF" w:themeFill="background1" w:themeFillShade="BF"/>
            <w:vAlign w:val="center"/>
          </w:tcPr>
          <w:p w14:paraId="4BF7C8EF" w14:textId="77777777" w:rsidR="00F6416D" w:rsidRDefault="00F6416D" w:rsidP="00B9597D">
            <w:pPr>
              <w:autoSpaceDE w:val="0"/>
              <w:autoSpaceDN w:val="0"/>
              <w:adjustRightInd w:val="0"/>
              <w:spacing w:line="276" w:lineRule="auto"/>
              <w:ind w:firstLine="33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301F8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249CE7F5" w14:textId="77777777" w:rsidR="00B9597D" w:rsidRPr="00B9597D" w:rsidRDefault="00B9597D" w:rsidP="00B9597D">
            <w:pPr>
              <w:autoSpaceDE w:val="0"/>
              <w:autoSpaceDN w:val="0"/>
              <w:adjustRightInd w:val="0"/>
              <w:spacing w:line="276" w:lineRule="auto"/>
              <w:ind w:firstLine="33"/>
              <w:jc w:val="both"/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  <w:t>W ramach kryterium weryfikowane będzie czy projekt pozakonkursowy znajduje się w Wykazie zidentyfikowanych projektów pozakonkursowych współfinansowanych ze środków Europejskiego Funduszu Społecznego w ramach RPO WM 2014-2020.</w:t>
            </w:r>
          </w:p>
          <w:p w14:paraId="67B7B424" w14:textId="77777777" w:rsidR="00B9597D" w:rsidRDefault="00B9597D" w:rsidP="00B9597D">
            <w:pPr>
              <w:autoSpaceDE w:val="0"/>
              <w:autoSpaceDN w:val="0"/>
              <w:adjustRightInd w:val="0"/>
              <w:spacing w:line="276" w:lineRule="auto"/>
              <w:ind w:firstLine="33"/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  <w:t>W przypadku, gdy projekt pozakonkursowy, został usunięty z WPP EFS, wniosek zostaje odrzucony.</w:t>
            </w:r>
          </w:p>
          <w:p w14:paraId="018ED212" w14:textId="1A9881C9" w:rsidR="00F6416D" w:rsidRPr="00C1547A" w:rsidRDefault="00F6416D" w:rsidP="00B9597D">
            <w:pPr>
              <w:autoSpaceDE w:val="0"/>
              <w:autoSpaceDN w:val="0"/>
              <w:adjustRightInd w:val="0"/>
              <w:spacing w:line="276" w:lineRule="auto"/>
              <w:ind w:firstLine="33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1547A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3349449F" w14:textId="601650B8" w:rsidR="00F6416D" w:rsidRPr="00F6416D" w:rsidRDefault="00B9597D" w:rsidP="00B9597D">
            <w:pPr>
              <w:autoSpaceDE w:val="0"/>
              <w:autoSpaceDN w:val="0"/>
              <w:adjustRightInd w:val="0"/>
              <w:spacing w:line="276" w:lineRule="auto"/>
              <w:ind w:firstLine="33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odrzuceniem wniosku.</w:t>
            </w:r>
          </w:p>
        </w:tc>
      </w:tr>
    </w:tbl>
    <w:p w14:paraId="0C575B70" w14:textId="77777777" w:rsidR="00F6416D" w:rsidRPr="00F6416D" w:rsidRDefault="00F6416D" w:rsidP="00F6416D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14:paraId="500DF069" w14:textId="035CD951" w:rsidR="00C1547A" w:rsidRDefault="00B9597D" w:rsidP="00527590">
      <w:pPr>
        <w:pStyle w:val="Akapitzlist"/>
        <w:numPr>
          <w:ilvl w:val="0"/>
          <w:numId w:val="32"/>
        </w:numPr>
        <w:spacing w:after="0" w:line="360" w:lineRule="auto"/>
        <w:ind w:left="851" w:hanging="284"/>
        <w:jc w:val="both"/>
        <w:rPr>
          <w:rFonts w:asciiTheme="minorHAnsi" w:hAnsiTheme="minorHAnsi" w:cs="Arial"/>
          <w:i/>
          <w:szCs w:val="24"/>
        </w:rPr>
      </w:pPr>
      <w:r w:rsidRPr="00B9597D">
        <w:rPr>
          <w:rFonts w:asciiTheme="minorHAnsi" w:hAnsiTheme="minorHAnsi" w:cs="Arial"/>
          <w:i/>
          <w:szCs w:val="24"/>
        </w:rPr>
        <w:t>Czy projekt jest zgodny z Kartą zgłoszenia projektu PUP?</w:t>
      </w:r>
    </w:p>
    <w:tbl>
      <w:tblPr>
        <w:tblStyle w:val="Tabela-Siatka"/>
        <w:tblW w:w="8396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396"/>
      </w:tblGrid>
      <w:tr w:rsidR="00F6416D" w14:paraId="6CAF5765" w14:textId="77777777" w:rsidTr="00055AC4">
        <w:trPr>
          <w:trHeight w:val="2816"/>
        </w:trPr>
        <w:tc>
          <w:tcPr>
            <w:tcW w:w="8396" w:type="dxa"/>
            <w:shd w:val="clear" w:color="auto" w:fill="BFBFBF" w:themeFill="background1" w:themeFillShade="BF"/>
            <w:vAlign w:val="center"/>
          </w:tcPr>
          <w:p w14:paraId="307AF934" w14:textId="77777777" w:rsidR="00F6416D" w:rsidRDefault="00F6416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301F8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5ED86C82" w14:textId="77777777" w:rsidR="00B9597D" w:rsidRPr="00B9597D" w:rsidRDefault="00B9597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  <w:t>W ramach kryterium weryfikowane będzie czy projekt pozakonkursowy PUP jest zgodny z Kartą zgłoszenia projektu PUP pod względem:</w:t>
            </w:r>
          </w:p>
          <w:p w14:paraId="2FC7A24D" w14:textId="77777777" w:rsidR="00B9597D" w:rsidRPr="00B9597D" w:rsidRDefault="00B9597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  <w:t>- typu beneficjenta,</w:t>
            </w:r>
          </w:p>
          <w:p w14:paraId="108799AC" w14:textId="3EB88986" w:rsidR="00B9597D" w:rsidRDefault="00B9597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  <w:t>- okresu realizacji projektu</w:t>
            </w:r>
            <w:r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  <w:t>.</w:t>
            </w:r>
          </w:p>
          <w:p w14:paraId="3EDAA437" w14:textId="4C4F128D" w:rsidR="00F6416D" w:rsidRPr="00E870F0" w:rsidRDefault="00F6416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E870F0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7886F69A" w14:textId="00E2E874" w:rsidR="00F6416D" w:rsidRPr="00F6416D" w:rsidRDefault="00B9597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593821B0" w14:textId="34C66475" w:rsidR="000229E6" w:rsidRDefault="000229E6" w:rsidP="00F6416D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A08AD94" w14:textId="7F6F4E86" w:rsidR="003074CE" w:rsidRDefault="003074CE" w:rsidP="00F6416D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14:paraId="6C2460EA" w14:textId="48743815" w:rsidR="003074CE" w:rsidRDefault="003074CE" w:rsidP="00F6416D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D984E2E" w14:textId="77777777" w:rsidR="003074CE" w:rsidRPr="00F6416D" w:rsidRDefault="003074CE" w:rsidP="00F6416D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B644A8C" w14:textId="5D18AA8C" w:rsidR="00D301F8" w:rsidRPr="00D301F8" w:rsidRDefault="00B9597D" w:rsidP="003074C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Theme="minorHAnsi" w:eastAsiaTheme="minorHAnsi" w:hAnsiTheme="minorHAnsi" w:cs="Arial"/>
          <w:i/>
          <w:color w:val="000000"/>
          <w:szCs w:val="24"/>
        </w:rPr>
      </w:pPr>
      <w:r w:rsidRPr="00B9597D">
        <w:rPr>
          <w:rFonts w:asciiTheme="minorHAnsi" w:eastAsiaTheme="minorHAnsi" w:hAnsiTheme="minorHAnsi" w:cs="Arial"/>
          <w:i/>
          <w:color w:val="000000"/>
          <w:szCs w:val="24"/>
        </w:rPr>
        <w:t>Czy wniosek został podpisany przez osoby upoważnione do reprezentacji Wnioskodawcy?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F6416D" w14:paraId="1C5EC617" w14:textId="77777777" w:rsidTr="00406299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4C681DD5" w14:textId="77777777" w:rsidR="00F6416D" w:rsidRPr="00D301F8" w:rsidRDefault="00F6416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301F8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02DD9C67" w14:textId="77777777" w:rsidR="00B9597D" w:rsidRDefault="00B9597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Cs/>
                <w:color w:val="000000"/>
                <w:szCs w:val="24"/>
              </w:rPr>
              <w:t>Weryfikacja kryterium polega na sprawdzeniu zgodności podpisów z danymi osób upoważnionych do reprezentacji Projektodawcy wskazanymi we wniosku. Podpis powinien, umożliwiać jednoznaczną identyfikację. W przypadku niezgodności podpisów lub braku podpisu stwierdza się niespełnienie kryterium.</w:t>
            </w:r>
          </w:p>
          <w:p w14:paraId="1DB5EC68" w14:textId="13C4E04D" w:rsidR="00F6416D" w:rsidRPr="00E870F0" w:rsidRDefault="00F6416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E870F0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1AD299B0" w14:textId="26E28FBE" w:rsidR="00F6416D" w:rsidRPr="00F6416D" w:rsidRDefault="00B9597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2507E67F" w14:textId="54BA8671" w:rsidR="00D301F8" w:rsidRPr="00406299" w:rsidRDefault="00D301F8" w:rsidP="00406299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</w:p>
    <w:p w14:paraId="0B7F721F" w14:textId="3FB568FC" w:rsidR="00D301F8" w:rsidRPr="00D301F8" w:rsidRDefault="00B9597D" w:rsidP="003074CE">
      <w:pPr>
        <w:pStyle w:val="Akapitzlist"/>
        <w:numPr>
          <w:ilvl w:val="0"/>
          <w:numId w:val="32"/>
        </w:numPr>
        <w:tabs>
          <w:tab w:val="left" w:pos="993"/>
        </w:tabs>
        <w:spacing w:after="0"/>
        <w:ind w:left="851" w:hanging="284"/>
        <w:jc w:val="both"/>
        <w:rPr>
          <w:rFonts w:asciiTheme="minorHAnsi" w:eastAsia="Times New Roman" w:hAnsiTheme="minorHAnsi" w:cs="Arial"/>
          <w:i/>
          <w:szCs w:val="24"/>
        </w:rPr>
      </w:pPr>
      <w:r w:rsidRPr="00B9597D">
        <w:rPr>
          <w:rFonts w:asciiTheme="minorHAnsi" w:eastAsia="Times New Roman" w:hAnsiTheme="minorHAnsi" w:cs="Arial"/>
          <w:i/>
          <w:szCs w:val="24"/>
        </w:rPr>
        <w:t>Czy projekt jest zgodny prawodawstwem krajowym oraz z zasadą zrównoważonego rozwoju?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406299" w14:paraId="6A89E190" w14:textId="77777777" w:rsidTr="00B9597D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3F4C7E3B" w14:textId="77777777" w:rsidR="00406299" w:rsidRDefault="00406299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301F8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53F06947" w14:textId="77777777" w:rsidR="00B9597D" w:rsidRPr="00B9597D" w:rsidRDefault="00B9597D" w:rsidP="00B9597D">
            <w:pPr>
              <w:spacing w:line="276" w:lineRule="auto"/>
              <w:ind w:left="28" w:hanging="28"/>
              <w:jc w:val="both"/>
              <w:rPr>
                <w:rFonts w:asciiTheme="minorHAnsi" w:eastAsia="Times New Roman" w:hAnsiTheme="minorHAnsi" w:cs="Arial"/>
                <w:szCs w:val="24"/>
              </w:rPr>
            </w:pPr>
            <w:r w:rsidRPr="00B9597D">
              <w:rPr>
                <w:rFonts w:asciiTheme="minorHAnsi" w:eastAsia="Times New Roman" w:hAnsiTheme="minorHAnsi" w:cs="Arial"/>
                <w:szCs w:val="24"/>
              </w:rPr>
              <w:t>Weryfikacja kryterium polega na sprawdzeniu zgodności informacji przedstawionych we wniosku z prawodawstwem krajowym, w tym potwierdzenia występowania pomocy de minimis oraz z zasadą zrównoważonego rozwoju.</w:t>
            </w:r>
          </w:p>
          <w:p w14:paraId="4903A39B" w14:textId="77777777" w:rsidR="00B9597D" w:rsidRPr="00B9597D" w:rsidRDefault="00B9597D" w:rsidP="00B9597D">
            <w:pPr>
              <w:spacing w:line="276" w:lineRule="auto"/>
              <w:ind w:left="1134" w:hanging="1134"/>
              <w:jc w:val="both"/>
              <w:rPr>
                <w:rFonts w:asciiTheme="minorHAnsi" w:eastAsia="Times New Roman" w:hAnsiTheme="minorHAnsi" w:cs="Arial"/>
                <w:szCs w:val="24"/>
              </w:rPr>
            </w:pPr>
            <w:r w:rsidRPr="00B9597D">
              <w:rPr>
                <w:rFonts w:asciiTheme="minorHAnsi" w:eastAsia="Times New Roman" w:hAnsiTheme="minorHAnsi" w:cs="Arial"/>
                <w:szCs w:val="24"/>
              </w:rPr>
              <w:t>W przypadku niezgodności informacji stwierdza się niespełnienie kryterium.</w:t>
            </w:r>
          </w:p>
          <w:p w14:paraId="4715F7C8" w14:textId="77777777" w:rsidR="00B9597D" w:rsidRDefault="00B9597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="Times New Roman" w:hAnsiTheme="minorHAnsi" w:cs="Arial"/>
                <w:szCs w:val="24"/>
              </w:rPr>
            </w:pPr>
            <w:r w:rsidRPr="00B9597D">
              <w:rPr>
                <w:rFonts w:asciiTheme="minorHAnsi" w:eastAsia="Times New Roman" w:hAnsiTheme="minorHAnsi" w:cs="Arial"/>
                <w:szCs w:val="24"/>
              </w:rPr>
              <w:t xml:space="preserve">Kryterium weryfikowane będzie na podstawie oświadczenia Wnioskodawcy wskazanego we wniosku o dofinansowanie projektu w części F. </w:t>
            </w:r>
            <w:r w:rsidRPr="00B9597D">
              <w:rPr>
                <w:rFonts w:asciiTheme="minorHAnsi" w:eastAsia="Times New Roman" w:hAnsiTheme="minorHAnsi" w:cs="Arial"/>
                <w:i/>
                <w:szCs w:val="24"/>
              </w:rPr>
              <w:t>Oświadczenia</w:t>
            </w:r>
            <w:r w:rsidRPr="00B9597D">
              <w:rPr>
                <w:rFonts w:asciiTheme="minorHAnsi" w:eastAsia="Times New Roman" w:hAnsiTheme="minorHAnsi" w:cs="Arial"/>
                <w:szCs w:val="24"/>
              </w:rPr>
              <w:t>.</w:t>
            </w:r>
          </w:p>
          <w:p w14:paraId="7865749B" w14:textId="3977E196" w:rsidR="00406299" w:rsidRPr="00E870F0" w:rsidRDefault="00406299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E870F0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451C5230" w14:textId="2D9B9D39" w:rsidR="00406299" w:rsidRPr="00F6416D" w:rsidRDefault="00B9597D" w:rsidP="00B9597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03CD117D" w14:textId="4D93A33E" w:rsidR="00F6416D" w:rsidRPr="00C514F4" w:rsidRDefault="00F6416D" w:rsidP="00C514F4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</w:p>
    <w:p w14:paraId="0BD637B3" w14:textId="60FFEBC1" w:rsidR="002A3506" w:rsidRDefault="00ED1431" w:rsidP="003074CE">
      <w:pPr>
        <w:pStyle w:val="Tekstprzypisudolnego"/>
        <w:numPr>
          <w:ilvl w:val="0"/>
          <w:numId w:val="32"/>
        </w:numPr>
        <w:spacing w:after="0"/>
        <w:ind w:left="851" w:hanging="284"/>
        <w:jc w:val="both"/>
        <w:rPr>
          <w:rFonts w:asciiTheme="minorHAnsi" w:eastAsia="Times New Roman" w:hAnsiTheme="minorHAnsi" w:cs="Arial"/>
          <w:i/>
          <w:sz w:val="24"/>
          <w:szCs w:val="24"/>
        </w:rPr>
      </w:pPr>
      <w:r w:rsidRPr="00ED1431">
        <w:rPr>
          <w:rFonts w:asciiTheme="minorHAnsi" w:eastAsia="Times New Roman" w:hAnsiTheme="minorHAnsi" w:cs="Arial"/>
          <w:i/>
          <w:sz w:val="24"/>
          <w:szCs w:val="24"/>
        </w:rPr>
        <w:t>Zgodność projektu opisanego we wniosku o dofinansowanie z zasadą równości szans i niedyskryminacji w tym dostępności dla osób z niepełnosprawnościami.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C514F4" w14:paraId="2250005F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33FD62E9" w14:textId="5E62F77F" w:rsidR="00C514F4" w:rsidRPr="00C514F4" w:rsidRDefault="00C514F4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4C3AA6E0" w14:textId="6FDFD429" w:rsidR="00ED1431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W ramach kryterium weryfikowana będzie zgodność projektu z zasadą równości szans i niedyskryminacji w tym dostępności dla osób z niepełnosprawnościami zgodnie z art. 7 Rozporządzenia Parlamentu Europejskiego i Rady (UE) nr 1303/2013 z dnia 17 grudnia 2013 r. Wymogiem ubiegania się o środki EFS jest realizowanie zasady równości szans i niedyskryminacji, w tym dostępności dla osób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z niepełnosprawnościami. Weryfikowane będzie czy projektodawca opisał w jaki sposób ułatwi udział w projekcie uczestnikom z niepełnosprawnościami w kontekście barier, które ich dotyczą.</w:t>
            </w:r>
          </w:p>
          <w:p w14:paraId="163C81E4" w14:textId="17665795" w:rsidR="00C514F4" w:rsidRPr="00C514F4" w:rsidRDefault="00C514F4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20F9982F" w14:textId="69DEBA54" w:rsidR="00C514F4" w:rsidRPr="00F6416D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178D0E3F" w14:textId="3E452796" w:rsidR="0010608F" w:rsidRDefault="0010608F" w:rsidP="0010608F">
      <w:pPr>
        <w:pStyle w:val="Tekstprzypisudolnego"/>
        <w:spacing w:after="0"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7E0C6A33" w14:textId="77777777" w:rsidR="003074CE" w:rsidRDefault="003074CE" w:rsidP="0010608F">
      <w:pPr>
        <w:pStyle w:val="Tekstprzypisudolnego"/>
        <w:spacing w:after="0" w:line="360" w:lineRule="auto"/>
        <w:jc w:val="both"/>
        <w:rPr>
          <w:rFonts w:asciiTheme="minorHAnsi" w:hAnsiTheme="minorHAnsi" w:cs="Arial"/>
          <w:sz w:val="24"/>
          <w:szCs w:val="24"/>
        </w:rPr>
      </w:pPr>
    </w:p>
    <w:p w14:paraId="5BAE1E98" w14:textId="2163940F" w:rsidR="0010608F" w:rsidRPr="0010608F" w:rsidRDefault="00ED1431" w:rsidP="003074CE">
      <w:pPr>
        <w:pStyle w:val="Tekstprzypisudolnego"/>
        <w:numPr>
          <w:ilvl w:val="0"/>
          <w:numId w:val="32"/>
        </w:numPr>
        <w:spacing w:after="0"/>
        <w:ind w:left="851" w:hanging="284"/>
        <w:jc w:val="both"/>
        <w:rPr>
          <w:rFonts w:asciiTheme="minorHAnsi" w:hAnsiTheme="minorHAnsi" w:cs="Arial"/>
          <w:i/>
          <w:sz w:val="24"/>
          <w:szCs w:val="24"/>
        </w:rPr>
      </w:pPr>
      <w:r w:rsidRPr="00ED1431">
        <w:rPr>
          <w:rFonts w:asciiTheme="minorHAnsi" w:hAnsiTheme="minorHAnsi" w:cs="Arial"/>
          <w:i/>
          <w:sz w:val="24"/>
          <w:szCs w:val="24"/>
        </w:rPr>
        <w:t>Zgodność projektu opisanego we wniosku o dofinansowanie z zasadą równości szans kobiet i mężczyzn, w oparciu o standard minimum.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C514F4" w14:paraId="55880B6D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64DF0CE7" w14:textId="77777777" w:rsidR="00C514F4" w:rsidRPr="00C514F4" w:rsidRDefault="00C514F4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507B1621" w14:textId="77777777" w:rsidR="00ED1431" w:rsidRPr="00ED1431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W ramach kryterium weryfikowana będzie zgodność z zasadami horyzontalnymi UE dotyczącymi promowania równości szans kobiet i mężczyzn oraz niedyskryminacji, zgodnie z art. 7 Rozporządzenia Parlamentu Europejskiego i Rady (UE) nr 1303/2013 z dnia 17 grudnia 2013 r. Projekty realizowane w ramach EFS nie mogą być neutralne pod względem zasady równości szans kobiet i mężczyzn.</w:t>
            </w:r>
          </w:p>
          <w:p w14:paraId="1D0CCB41" w14:textId="77777777" w:rsidR="00ED1431" w:rsidRPr="00ED1431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Spełnienie zasady równości szans kobiet i mężczyzn weryfikowane będzie poprzez zbadanie zgodności projektu ze standardem minimum realizacji zasady równości szans kobiet i mężczyzn w ramach projektów współfinansowanych z EFS. Projekt uznaje się za zgodny z zasadą jeżeli spełnienia przynajmniej 2 z 5 kryteriów określonych w ww. standardzie minimum.</w:t>
            </w:r>
          </w:p>
          <w:p w14:paraId="67D3B2E9" w14:textId="77777777" w:rsidR="00ED1431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W przypadku braku zgodności projektu z zasadą stwierdza się niespełnienie kryterium.</w:t>
            </w:r>
          </w:p>
          <w:p w14:paraId="7C9927F4" w14:textId="66DA82AA" w:rsidR="00C514F4" w:rsidRPr="00C514F4" w:rsidRDefault="00C514F4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1A9EB4BA" w14:textId="15B0A01F" w:rsidR="00C514F4" w:rsidRPr="00F6416D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053A367F" w14:textId="6E4D1ADF" w:rsidR="0010608F" w:rsidRDefault="0010608F" w:rsidP="00C514F4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ED1431" w14:paraId="291C0B94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6F0C1CF2" w14:textId="7C374FF6" w:rsidR="00ED1431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Dodatkowe informacje</w:t>
            </w:r>
            <w:r w:rsidR="001C4CC8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 xml:space="preserve"> Instytucji Pośredniczącej RPO WM</w:t>
            </w:r>
            <w:r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 xml:space="preserve"> dotyczące ww. kryterium</w:t>
            </w:r>
          </w:p>
          <w:p w14:paraId="3EBF5F2F" w14:textId="77777777" w:rsidR="00ED1431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>Kryteria określone w standardzie minimum</w:t>
            </w:r>
          </w:p>
          <w:p w14:paraId="4EB35DDF" w14:textId="77777777" w:rsidR="00ED1431" w:rsidRPr="00B9597D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>KRYTERIUM 1: We wniosku o dofinansowanie projektu podano informacje, które potwierdzają istnienie (albo brak istnienia) barier równościowych</w:t>
            </w: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br/>
              <w:t>w obszarze tematycznym interwencji i/lub zasięgu oddziaływania projektu.</w:t>
            </w:r>
          </w:p>
          <w:p w14:paraId="52251F02" w14:textId="77777777" w:rsidR="00ED1431" w:rsidRPr="00B9597D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Oznacza to, że w treści wniosku o dofinansowanie powinny znaleźć się zapisy potwierdzające, że w obszarze tematycznym i/lub zakresie realizacji projektu występują/nie występują nierówności uwarunkowane płcią. Wymaga to od osób przygotowujących wniosek o dofinansowanie analizy problemu, na który odpowiada projekt, pod kątem płci.</w:t>
            </w:r>
          </w:p>
          <w:p w14:paraId="75237840" w14:textId="77777777" w:rsidR="00ED1431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>KRYTERIUM 2. Wniosek o dofinansowanie projektu zawiera działania odpowiadające na zidentyfikowane bariery równościowe w obszarze tematycznym interwencji i/lub z</w:t>
            </w:r>
            <w:r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>asięgu oddziaływania projektu.</w:t>
            </w:r>
          </w:p>
          <w:p w14:paraId="6CC917FF" w14:textId="77777777" w:rsidR="00ED1431" w:rsidRPr="00B9597D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Planowane działania powinny wynikać z wcześniej przedstawionych danych i analiz, identyfikujących bariery wpływające na sytuację każdej z płci.</w:t>
            </w:r>
          </w:p>
          <w:p w14:paraId="79AA8F70" w14:textId="77777777" w:rsidR="00ED1431" w:rsidRPr="00B9597D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 xml:space="preserve">KRYTERIUM 3: W przypadku stwierdzenia braku barier równościowych, wniosek </w:t>
            </w:r>
            <w:r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br/>
            </w: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>o dofinansowanie zawiera działania, zapewniające przestrzeganie zasady równości szans kobiet i mężczyzn tak, aby na żadnym etapie realizacji projektu tego typu bariery nie wystąpiły.</w:t>
            </w:r>
          </w:p>
          <w:p w14:paraId="1F4DBAFE" w14:textId="77777777" w:rsidR="00ED1431" w:rsidRPr="00B9597D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lastRenderedPageBreak/>
              <w:t>Taka sytuacja może mieć miejsce przede wszystkim w projektach nieskierowanych bezpośrednio do osób, nastawionych na wprowadzenie zmian systemowych, programów, regulacji, czy procedur. Może się jednak zdarzyć, że na poziomie analizy nie zidentyfikowano nierówności uwarunkowanych płcią.</w:t>
            </w:r>
          </w:p>
          <w:p w14:paraId="040B6D21" w14:textId="77777777" w:rsidR="00ED1431" w:rsidRPr="00B9597D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>KRYTERIUM 4: Wskaźniki realizacji projektu zostały podane w podziale na płeć i/lub został</w:t>
            </w: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>umieszczony opis tego, w jaki sposób rezultaty projektu przyczynią się do zmniejszenia</w:t>
            </w: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>barier równościowych, istniejących w obszarze tematycznym interwencji i/lub zasięgu</w:t>
            </w: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>oddziaływania projektu.</w:t>
            </w:r>
          </w:p>
          <w:p w14:paraId="45665012" w14:textId="77777777" w:rsidR="00ED1431" w:rsidRPr="00B9597D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Definiowanie wskaźników i planowanych do osiągnięcia rezultatów, co do zasady, powinno być powiązane z całością założeń projektu: rodzajem grupy docelowej, której zostanie udzielone wsparcie (w tym kobietom i mężczyznom), stwierdzonymi problemami i barierami, z jakimi spotyka się dana grupa oraz rodzajem planowanego wsparcia.</w:t>
            </w:r>
          </w:p>
          <w:p w14:paraId="011AAE84" w14:textId="77777777" w:rsidR="00ED1431" w:rsidRPr="00B9597D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b/>
                <w:bCs/>
                <w:i/>
                <w:iCs/>
                <w:color w:val="000000"/>
                <w:szCs w:val="24"/>
              </w:rPr>
              <w:t>KRYTERIUM 5: We wniosku o dofinansowanie projektu wskazano jakie działania zostaną podjęte w celu zapewnienia równościowego zarządzania projektem.</w:t>
            </w:r>
          </w:p>
          <w:p w14:paraId="77A5A79C" w14:textId="77777777" w:rsidR="00ED1431" w:rsidRPr="00F6416D" w:rsidRDefault="00ED1431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Powyższe kryterium nie ma zastosowania w przypadku wniosków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o dofinansowanie projektów pozakonkursowych powiatowych urzędów pracy finansowanych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ze środków Funduszu Pracy w ramach PO współfinansowanych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z EFS na lata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B9597D">
              <w:rPr>
                <w:rFonts w:asciiTheme="minorHAnsi" w:eastAsiaTheme="minorHAnsi" w:hAnsiTheme="minorHAnsi" w:cs="Arial"/>
                <w:color w:val="000000"/>
                <w:szCs w:val="24"/>
              </w:rPr>
              <w:t>2014 – 2020.</w:t>
            </w:r>
          </w:p>
        </w:tc>
      </w:tr>
    </w:tbl>
    <w:p w14:paraId="451754E0" w14:textId="4E56B240" w:rsidR="00ED1431" w:rsidRPr="00C514F4" w:rsidRDefault="00ED1431" w:rsidP="00C514F4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</w:p>
    <w:p w14:paraId="488C2D37" w14:textId="223E1E6A" w:rsidR="0010608F" w:rsidRPr="0010608F" w:rsidRDefault="00ED1431" w:rsidP="003074CE">
      <w:pPr>
        <w:pStyle w:val="Akapitzlist"/>
        <w:numPr>
          <w:ilvl w:val="0"/>
          <w:numId w:val="32"/>
        </w:numPr>
        <w:spacing w:after="0"/>
        <w:ind w:left="851" w:hanging="284"/>
        <w:jc w:val="both"/>
        <w:rPr>
          <w:rFonts w:asciiTheme="minorHAnsi" w:eastAsia="Times New Roman" w:hAnsiTheme="minorHAnsi" w:cs="Arial"/>
          <w:i/>
          <w:szCs w:val="24"/>
        </w:rPr>
      </w:pPr>
      <w:r w:rsidRPr="00ED1431">
        <w:rPr>
          <w:rFonts w:asciiTheme="minorHAnsi" w:eastAsia="Times New Roman" w:hAnsiTheme="minorHAnsi" w:cs="Arial"/>
          <w:i/>
          <w:szCs w:val="24"/>
        </w:rPr>
        <w:t>Czy wydatki przewidziane w projekcie nie są współfinansowane z innych wspólnotowych instrumentów finansowych?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C514F4" w14:paraId="6BD6BCF2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1A439407" w14:textId="77777777" w:rsidR="00C514F4" w:rsidRPr="00C514F4" w:rsidRDefault="00C514F4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4E0B768C" w14:textId="77777777" w:rsidR="00ED1431" w:rsidRPr="00ED1431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Weryfikacja kryterium następuje na podstawie oświadczenia Wnioskodawcy wskazanego we wniosku o dofinansowanie projektu w części F. oświadczenia.</w:t>
            </w:r>
          </w:p>
          <w:p w14:paraId="29C7298B" w14:textId="77777777" w:rsidR="00ED1431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W przypadku niewypełnienia oświadczenia stwierdza się niespełnienie kryterium.</w:t>
            </w:r>
          </w:p>
          <w:p w14:paraId="6F9F5C75" w14:textId="13867F1D" w:rsidR="00C514F4" w:rsidRPr="00C514F4" w:rsidRDefault="00C514F4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4FAAF06F" w14:textId="389E4E8B" w:rsidR="00C514F4" w:rsidRPr="00F6416D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417C0516" w14:textId="54A8C313" w:rsidR="00D301F8" w:rsidRPr="00C514F4" w:rsidRDefault="00D301F8" w:rsidP="00C514F4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</w:p>
    <w:p w14:paraId="5C02FBCE" w14:textId="03B22025" w:rsidR="0010608F" w:rsidRPr="00D301F8" w:rsidRDefault="00ED1431" w:rsidP="003074CE">
      <w:pPr>
        <w:pStyle w:val="Akapitzlist"/>
        <w:numPr>
          <w:ilvl w:val="0"/>
          <w:numId w:val="32"/>
        </w:numPr>
        <w:spacing w:after="0"/>
        <w:ind w:left="851" w:hanging="284"/>
        <w:jc w:val="both"/>
        <w:rPr>
          <w:rFonts w:asciiTheme="minorHAnsi" w:eastAsia="Times New Roman" w:hAnsiTheme="minorHAnsi" w:cs="Arial"/>
          <w:i/>
          <w:szCs w:val="24"/>
        </w:rPr>
      </w:pPr>
      <w:r w:rsidRPr="00ED1431">
        <w:rPr>
          <w:rFonts w:asciiTheme="minorHAnsi" w:eastAsia="Times New Roman" w:hAnsiTheme="minorHAnsi" w:cs="Arial"/>
          <w:i/>
          <w:szCs w:val="24"/>
        </w:rPr>
        <w:t xml:space="preserve">Czy poziom kosztów pośrednich nie przekracza wysokości 3% kwoty przyznanej </w:t>
      </w:r>
      <w:r>
        <w:rPr>
          <w:rFonts w:asciiTheme="minorHAnsi" w:eastAsia="Times New Roman" w:hAnsiTheme="minorHAnsi" w:cs="Arial"/>
          <w:i/>
          <w:szCs w:val="24"/>
        </w:rPr>
        <w:br/>
      </w:r>
      <w:r w:rsidRPr="00ED1431">
        <w:rPr>
          <w:rFonts w:asciiTheme="minorHAnsi" w:eastAsia="Times New Roman" w:hAnsiTheme="minorHAnsi" w:cs="Arial"/>
          <w:i/>
          <w:szCs w:val="24"/>
        </w:rPr>
        <w:t>ze środków będących w dyspozycji samorządu województwa?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C514F4" w14:paraId="4A8285E2" w14:textId="77777777" w:rsidTr="0053471B">
        <w:trPr>
          <w:trHeight w:val="699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1C42EF50" w14:textId="77777777" w:rsidR="00C514F4" w:rsidRPr="00C514F4" w:rsidRDefault="00C514F4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51E2D76E" w14:textId="6690115F" w:rsidR="00ED1431" w:rsidRPr="00ED1431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Weryfikacja polega na sprawdzeniu, czy poziom kosztów pośrednich w projekcie nie przekracza wysokości 3% kwoty przyznanej ze Środków Funduszu Pracy będących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w dyspozycji samorządu województwa.</w:t>
            </w:r>
          </w:p>
          <w:p w14:paraId="4EB6A0A9" w14:textId="77777777" w:rsidR="00ED1431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>W przypadku przekroczenia limitu kosztów pośrednich stwierdza się niespełnienie kryterium.</w:t>
            </w:r>
          </w:p>
          <w:p w14:paraId="0A8ACD7B" w14:textId="3EBC091E" w:rsidR="00C514F4" w:rsidRPr="00C514F4" w:rsidRDefault="00C514F4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09F9AD85" w14:textId="4EBCDE28" w:rsidR="00C514F4" w:rsidRPr="00F6416D" w:rsidRDefault="00ED1431" w:rsidP="00ED14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Niespełnienie kryterium skutkuje koniecznością poprawy wniosku w terminie </w:t>
            </w:r>
            <w:r w:rsidRPr="00ED1431">
              <w:rPr>
                <w:rFonts w:asciiTheme="minorHAnsi" w:eastAsiaTheme="minorHAnsi" w:hAnsiTheme="minorHAnsi" w:cs="Arial"/>
                <w:color w:val="000000"/>
                <w:szCs w:val="24"/>
              </w:rPr>
              <w:lastRenderedPageBreak/>
              <w:t>wskazanym przez IP.</w:t>
            </w:r>
          </w:p>
        </w:tc>
      </w:tr>
    </w:tbl>
    <w:p w14:paraId="0AF775D6" w14:textId="1E787C86" w:rsidR="00D256B3" w:rsidRPr="00417D44" w:rsidRDefault="00292C45" w:rsidP="00527590">
      <w:pPr>
        <w:pStyle w:val="Nagwek2"/>
        <w:numPr>
          <w:ilvl w:val="0"/>
          <w:numId w:val="31"/>
        </w:numPr>
        <w:spacing w:before="0" w:after="0" w:line="360" w:lineRule="auto"/>
        <w:ind w:left="567" w:hanging="283"/>
        <w:rPr>
          <w:szCs w:val="24"/>
        </w:rPr>
      </w:pPr>
      <w:bookmarkStart w:id="60" w:name="_Toc532909973"/>
      <w:r w:rsidRPr="00417D44">
        <w:rPr>
          <w:szCs w:val="24"/>
        </w:rPr>
        <w:lastRenderedPageBreak/>
        <w:t>Kryteria dostępu</w:t>
      </w:r>
      <w:bookmarkEnd w:id="60"/>
    </w:p>
    <w:p w14:paraId="5109FC67" w14:textId="77777777" w:rsidR="002054EB" w:rsidRPr="002054EB" w:rsidRDefault="002054EB" w:rsidP="003074C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851" w:hanging="284"/>
        <w:jc w:val="both"/>
        <w:rPr>
          <w:rFonts w:asciiTheme="minorHAnsi" w:hAnsiTheme="minorHAnsi"/>
          <w:i/>
          <w:szCs w:val="24"/>
        </w:rPr>
      </w:pPr>
      <w:r w:rsidRPr="002054EB">
        <w:rPr>
          <w:rFonts w:asciiTheme="minorHAnsi" w:hAnsiTheme="minorHAnsi"/>
          <w:i/>
          <w:szCs w:val="24"/>
        </w:rPr>
        <w:t>Projekt przewiduje osiągnięcie wskaźników minimalnej efektywności zatrudnieniowej dla poszczególnych grup objętych wsparciem w programie na poziomie ustalanym przez Ministra właściwego ds. rozwoju.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2054EB" w14:paraId="3A849153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2C8505AA" w14:textId="77777777" w:rsidR="002054EB" w:rsidRPr="00C514F4" w:rsidRDefault="002054EB" w:rsidP="002054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0D4CED1C" w14:textId="38B025DD" w:rsidR="002054EB" w:rsidRPr="002054EB" w:rsidRDefault="002054EB" w:rsidP="002054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2054EB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Weryfikacja kryterium następuje na podstawie zgodności informacji zawartych we wniosku o dofinansowanie w zakresie poziomu minimalnych wskaźników efektywności zatrudnieniowej, o którym mowa w Wytycznych w zakresie realizacji przedsięwzięć z udziałem środków Europejskiego Funduszu Społecznego w obszarze rynku pracy na lata 2014-2020 i podawanych do publicznej wiadomości na stronie internetowej administrowanej przez Ministerstwo właściwe ds. rozwoju: http://www.mir.gov.pl. oraz na portalu: http://www.funduszeeuropejskie.gov.pl. Niniejsze minimalne wskaźniki efektywności zatrudnieniowej do osiągnięcia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2054EB">
              <w:rPr>
                <w:rFonts w:asciiTheme="minorHAnsi" w:eastAsiaTheme="minorHAnsi" w:hAnsiTheme="minorHAnsi" w:cs="Arial"/>
                <w:color w:val="000000"/>
                <w:szCs w:val="24"/>
              </w:rPr>
              <w:t>w projekcie zostaną także podane w dokumentacji naboru</w:t>
            </w:r>
          </w:p>
          <w:p w14:paraId="03E20772" w14:textId="77777777" w:rsidR="002054EB" w:rsidRDefault="002054EB" w:rsidP="002054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2054EB">
              <w:rPr>
                <w:rFonts w:asciiTheme="minorHAnsi" w:eastAsiaTheme="minorHAnsi" w:hAnsiTheme="minorHAnsi" w:cs="Arial"/>
                <w:color w:val="000000"/>
                <w:szCs w:val="24"/>
              </w:rPr>
              <w:t>W przypadku braku informacji we wniosku o dofinansowanie o osiągnięciu wskaźników minimalnej efektywności zatrudnieniowej dla poszczególnych grup objętych wsparciem w programie, stwierdza się niespełnienie kryterium.</w:t>
            </w:r>
          </w:p>
          <w:p w14:paraId="6BD0567A" w14:textId="494F57A4" w:rsidR="002054EB" w:rsidRPr="00C514F4" w:rsidRDefault="002054EB" w:rsidP="002054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32928852" w14:textId="553CF6C2" w:rsidR="002054EB" w:rsidRPr="00F6416D" w:rsidRDefault="002054EB" w:rsidP="002054E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2054EB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4C478D48" w14:textId="77777777" w:rsidR="002054EB" w:rsidRPr="008F51D8" w:rsidRDefault="002054EB" w:rsidP="008F51D8">
      <w:pPr>
        <w:autoSpaceDE w:val="0"/>
        <w:autoSpaceDN w:val="0"/>
        <w:adjustRightInd w:val="0"/>
        <w:spacing w:after="0"/>
        <w:ind w:left="1276" w:hanging="283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8F51D8" w14:paraId="5B27C81B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0CFE8508" w14:textId="0332FD6C" w:rsidR="008F51D8" w:rsidRDefault="008F51D8" w:rsidP="008F51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 xml:space="preserve">Dodatkowe informacje </w:t>
            </w:r>
            <w:r w:rsidR="00AB5F7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 xml:space="preserve">Instytucji Pośredniczącej RPO WM </w:t>
            </w:r>
            <w:r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dotyczące ww. kryterium</w:t>
            </w:r>
          </w:p>
          <w:p w14:paraId="1B422FF7" w14:textId="4363C23C" w:rsidR="008F51D8" w:rsidRDefault="008F51D8" w:rsidP="008F51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>Minimalny poziom efektywności zatrudnieniowej kształtuje się następująco:</w:t>
            </w:r>
          </w:p>
          <w:p w14:paraId="469B7987" w14:textId="77777777" w:rsidR="008F51D8" w:rsidRDefault="008F51D8" w:rsidP="00527590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ind w:left="453" w:hanging="284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minimalny poziom kryterium efektywności zatrudnieniowej dla osób </w:t>
            </w: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  <w:t>w najtrudniejszej sytuacji (w tym osoby z niepełnosprawnościami, osoby w wieku 50 lat i więcej, osoby długotrwale bezrobotne, osoby z niskimi kwalifikacjami (do poziomu ISC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>ED 3), kobiety) – 45%;</w:t>
            </w:r>
          </w:p>
          <w:p w14:paraId="2CB29C6D" w14:textId="374B96C1" w:rsidR="008F51D8" w:rsidRPr="008F51D8" w:rsidRDefault="008F51D8" w:rsidP="00527590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ind w:left="453" w:hanging="284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minimalny poziom kryterium efektywności zatrudnieniowej dla pozostałych osób nienależących do ww. grup – 60%.</w:t>
            </w:r>
          </w:p>
        </w:tc>
      </w:tr>
    </w:tbl>
    <w:p w14:paraId="43ACED09" w14:textId="68EDE7B2" w:rsidR="008F51D8" w:rsidRDefault="008F51D8" w:rsidP="008F51D8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14:paraId="4F0B2F2C" w14:textId="69232BF6" w:rsidR="008F51D8" w:rsidRDefault="008F51D8" w:rsidP="003074CE">
      <w:pPr>
        <w:pStyle w:val="Akapitzlist"/>
        <w:numPr>
          <w:ilvl w:val="0"/>
          <w:numId w:val="33"/>
        </w:numPr>
        <w:spacing w:after="0"/>
        <w:ind w:left="851" w:hanging="284"/>
        <w:jc w:val="both"/>
        <w:rPr>
          <w:rFonts w:asciiTheme="minorHAnsi" w:hAnsiTheme="minorHAnsi"/>
          <w:i/>
          <w:szCs w:val="24"/>
        </w:rPr>
      </w:pPr>
      <w:r w:rsidRPr="008F51D8">
        <w:rPr>
          <w:rFonts w:asciiTheme="minorHAnsi" w:hAnsiTheme="minorHAnsi"/>
          <w:i/>
          <w:szCs w:val="24"/>
        </w:rPr>
        <w:t>Projekt zakłada objęcie wsparciem osób należących wyłącznie do grup zarejestrowanych w powiatowych</w:t>
      </w:r>
      <w:r>
        <w:rPr>
          <w:rFonts w:asciiTheme="minorHAnsi" w:hAnsiTheme="minorHAnsi"/>
          <w:i/>
          <w:szCs w:val="24"/>
        </w:rPr>
        <w:t xml:space="preserve"> </w:t>
      </w:r>
      <w:r w:rsidRPr="008F51D8">
        <w:rPr>
          <w:rFonts w:asciiTheme="minorHAnsi" w:hAnsiTheme="minorHAnsi"/>
          <w:i/>
          <w:szCs w:val="24"/>
        </w:rPr>
        <w:t xml:space="preserve">urzędach pracy województwa mazowieckiego, tj.: kobiet, osób o niskich kwalifikacjach, osób z niepełnosprawnościami, osób długotrwale bezrobotnych i osób w wieku 50 lat i więcej oraz bezrobotnych mężczyzn w wieku 30 - 49 lat z zastrzeżeniem, że ich udział nie przekroczy </w:t>
      </w:r>
      <w:r>
        <w:rPr>
          <w:rFonts w:asciiTheme="minorHAnsi" w:hAnsiTheme="minorHAnsi"/>
          <w:i/>
          <w:szCs w:val="24"/>
        </w:rPr>
        <w:br/>
      </w:r>
      <w:r w:rsidRPr="008F51D8">
        <w:rPr>
          <w:rFonts w:asciiTheme="minorHAnsi" w:hAnsiTheme="minorHAnsi"/>
          <w:i/>
          <w:szCs w:val="24"/>
        </w:rPr>
        <w:t>20% ogólnej liczby uczestników projektów objętych w niniejszym projekcie</w:t>
      </w:r>
      <w:r>
        <w:rPr>
          <w:rFonts w:asciiTheme="minorHAnsi" w:hAnsiTheme="minorHAnsi"/>
          <w:i/>
          <w:szCs w:val="24"/>
        </w:rPr>
        <w:t>.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8F51D8" w14:paraId="6E6F464A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2F440461" w14:textId="77777777" w:rsidR="008F51D8" w:rsidRPr="00C514F4" w:rsidRDefault="008F51D8" w:rsidP="008F51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lastRenderedPageBreak/>
              <w:t>Opis kryterium (informacja o zasadach oceny)</w:t>
            </w:r>
          </w:p>
          <w:p w14:paraId="22E4927D" w14:textId="77777777" w:rsidR="008F51D8" w:rsidRPr="008F51D8" w:rsidRDefault="008F51D8" w:rsidP="008F51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Weryfikacja polega na sprawdzeniu czy w ramach projektu wsparciem zostaną objęte osoby.</w:t>
            </w:r>
          </w:p>
          <w:p w14:paraId="5B181657" w14:textId="77777777" w:rsidR="008F51D8" w:rsidRDefault="008F51D8" w:rsidP="008F51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które zostały wskazane w RPO WM 2014-2020 jako wymagające interwencji EFS:</w:t>
            </w:r>
          </w:p>
          <w:p w14:paraId="04F910DF" w14:textId="77777777" w:rsidR="008F51D8" w:rsidRDefault="008F51D8" w:rsidP="0052759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595" w:hanging="284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osoby w wieku 50 lat i więcej,</w:t>
            </w:r>
          </w:p>
          <w:p w14:paraId="397B4E61" w14:textId="77777777" w:rsidR="008F51D8" w:rsidRDefault="008F51D8" w:rsidP="0052759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595" w:hanging="284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osoby z niepełnosprawnościami,</w:t>
            </w:r>
          </w:p>
          <w:p w14:paraId="583C962B" w14:textId="28D1578F" w:rsidR="008F51D8" w:rsidRDefault="008F51D8" w:rsidP="0052759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595" w:hanging="284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osoby długotrwale bezrobotne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>,</w:t>
            </w:r>
          </w:p>
          <w:p w14:paraId="66889CF2" w14:textId="77777777" w:rsidR="008F51D8" w:rsidRDefault="008F51D8" w:rsidP="0052759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595" w:hanging="284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osoby o niskich kwalifikacjach zawodowych,</w:t>
            </w:r>
          </w:p>
          <w:p w14:paraId="173C48C3" w14:textId="77777777" w:rsidR="008F51D8" w:rsidRDefault="008F51D8" w:rsidP="0052759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595" w:hanging="284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kobiety,</w:t>
            </w:r>
          </w:p>
          <w:p w14:paraId="592A21E6" w14:textId="0AF36C27" w:rsidR="008F51D8" w:rsidRPr="008F51D8" w:rsidRDefault="008F51D8" w:rsidP="00527590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ind w:left="595" w:hanging="284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bezrobotni mężczyźni w wieku 30- 49 lat.</w:t>
            </w:r>
          </w:p>
          <w:p w14:paraId="68C4436C" w14:textId="455B431A" w:rsidR="008F51D8" w:rsidRPr="00C514F4" w:rsidRDefault="008F51D8" w:rsidP="008F51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4C5B87A3" w14:textId="5AC7C4BA" w:rsidR="008F51D8" w:rsidRPr="00F6416D" w:rsidRDefault="008F51D8" w:rsidP="008F51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34736DF0" w14:textId="77777777" w:rsidR="008F51D8" w:rsidRPr="008F51D8" w:rsidRDefault="008F51D8" w:rsidP="008F51D8">
      <w:pPr>
        <w:pStyle w:val="Akapitzlist"/>
        <w:spacing w:after="0" w:line="240" w:lineRule="auto"/>
        <w:ind w:left="1134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Tabela-Siatka"/>
        <w:tblW w:w="8448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48"/>
      </w:tblGrid>
      <w:tr w:rsidR="008F51D8" w14:paraId="0B1DB401" w14:textId="77777777" w:rsidTr="008F51D8">
        <w:trPr>
          <w:trHeight w:val="2180"/>
        </w:trPr>
        <w:tc>
          <w:tcPr>
            <w:tcW w:w="8448" w:type="dxa"/>
            <w:shd w:val="clear" w:color="auto" w:fill="BFBFBF" w:themeFill="background1" w:themeFillShade="BF"/>
            <w:vAlign w:val="center"/>
          </w:tcPr>
          <w:p w14:paraId="47D801A2" w14:textId="2346EFD7" w:rsidR="008F51D8" w:rsidRDefault="008F51D8" w:rsidP="008F51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 xml:space="preserve">Dodatkowe informacje </w:t>
            </w:r>
            <w:r w:rsidR="0018506B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 xml:space="preserve">Instytucji Pośredniczącej RPO WM </w:t>
            </w:r>
            <w:r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dotyczące ww. kryterium</w:t>
            </w:r>
          </w:p>
          <w:p w14:paraId="45ACA408" w14:textId="2BF6BEA7" w:rsidR="008F51D8" w:rsidRPr="008F51D8" w:rsidRDefault="008F51D8" w:rsidP="008F51D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Liczba bezrobotnych mężczyzn w wieku 30-49 lat nie może przekroczyć 20% ogólnej liczby uczestników projektu. Są to os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oby nienależące do grupy osób: </w:t>
            </w: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w wieku 50 lat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i więcej, z niepełnosprawności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ami, długotrwale bezrobotnych, </w:t>
            </w: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o niskich kwalifikacjach zawodowych, posiadające wykształcenie na poziomie wyższym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8F51D8">
              <w:rPr>
                <w:rFonts w:asciiTheme="minorHAnsi" w:eastAsiaTheme="minorHAnsi" w:hAnsiTheme="minorHAnsi" w:cs="Arial"/>
                <w:color w:val="000000"/>
                <w:szCs w:val="24"/>
              </w:rPr>
              <w:t>od ISCED 3.</w:t>
            </w:r>
          </w:p>
        </w:tc>
      </w:tr>
    </w:tbl>
    <w:p w14:paraId="23B08374" w14:textId="77777777" w:rsidR="008F51D8" w:rsidRPr="008F51D8" w:rsidRDefault="008F51D8" w:rsidP="008F51D8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0"/>
          <w:szCs w:val="20"/>
        </w:rPr>
      </w:pPr>
    </w:p>
    <w:p w14:paraId="291DADC0" w14:textId="7CD56F33" w:rsidR="008F51D8" w:rsidRDefault="008F51D8" w:rsidP="00527590">
      <w:pPr>
        <w:pStyle w:val="Akapitzlist"/>
        <w:numPr>
          <w:ilvl w:val="0"/>
          <w:numId w:val="33"/>
        </w:numPr>
        <w:spacing w:after="0" w:line="360" w:lineRule="auto"/>
        <w:ind w:left="851" w:hanging="284"/>
        <w:jc w:val="both"/>
        <w:rPr>
          <w:rFonts w:asciiTheme="minorHAnsi" w:hAnsiTheme="minorHAnsi"/>
          <w:i/>
          <w:szCs w:val="24"/>
        </w:rPr>
      </w:pPr>
      <w:r w:rsidRPr="008F51D8">
        <w:rPr>
          <w:rFonts w:asciiTheme="minorHAnsi" w:hAnsiTheme="minorHAnsi"/>
          <w:i/>
          <w:szCs w:val="24"/>
        </w:rPr>
        <w:t>Projekt zakłada objęcie wsparciem osób w wieku 30 lat i więcej.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8F51D8" w14:paraId="3291B11D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73846F7A" w14:textId="77777777" w:rsidR="008F51D8" w:rsidRPr="00C514F4" w:rsidRDefault="008F51D8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610E537F" w14:textId="2FA95DCF" w:rsidR="00FE433E" w:rsidRPr="00FE433E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Kryterium będzie weryfikowane na podstawie informacji zawartych we wniosku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>o dofinansowanie projektu.</w:t>
            </w:r>
          </w:p>
          <w:p w14:paraId="3344AAB7" w14:textId="77777777" w:rsidR="00FE433E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>Kryterium wynika z demarkacji między RPO a POWER, zgodnie z którą w RPO wsparcie jest kierowane do osób w wieku 30 lat i więcej, zaś w ramach POWER wsparcie otrzymają osoby do 29 roku życia.</w:t>
            </w:r>
          </w:p>
          <w:p w14:paraId="2C6457C9" w14:textId="4423FA43" w:rsidR="008F51D8" w:rsidRPr="00C514F4" w:rsidRDefault="008F51D8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20889390" w14:textId="78251EF1" w:rsidR="008F51D8" w:rsidRPr="00F6416D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0BA8EF93" w14:textId="77777777" w:rsidR="008F51D8" w:rsidRPr="00FE433E" w:rsidRDefault="008F51D8" w:rsidP="00FE433E">
      <w:pPr>
        <w:pStyle w:val="Akapitzlist"/>
        <w:spacing w:after="0" w:line="240" w:lineRule="auto"/>
        <w:ind w:left="1134"/>
        <w:jc w:val="both"/>
        <w:rPr>
          <w:rFonts w:asciiTheme="minorHAnsi" w:hAnsiTheme="minorHAnsi"/>
          <w:sz w:val="20"/>
          <w:szCs w:val="20"/>
        </w:rPr>
      </w:pPr>
    </w:p>
    <w:p w14:paraId="1B5D4EE9" w14:textId="173A769E" w:rsidR="008F51D8" w:rsidRPr="00FE433E" w:rsidRDefault="00FE433E" w:rsidP="003074CE">
      <w:pPr>
        <w:pStyle w:val="Akapitzlist"/>
        <w:numPr>
          <w:ilvl w:val="0"/>
          <w:numId w:val="33"/>
        </w:numPr>
        <w:spacing w:after="0"/>
        <w:ind w:left="851" w:hanging="284"/>
        <w:jc w:val="both"/>
        <w:rPr>
          <w:rFonts w:asciiTheme="minorHAnsi" w:hAnsiTheme="minorHAnsi"/>
          <w:i/>
          <w:szCs w:val="24"/>
        </w:rPr>
      </w:pPr>
      <w:r w:rsidRPr="00FE433E">
        <w:rPr>
          <w:rFonts w:asciiTheme="minorHAnsi" w:hAnsiTheme="minorHAnsi"/>
          <w:i/>
          <w:szCs w:val="24"/>
        </w:rPr>
        <w:t>Uczestnicy otrzymają wsparcie, które będzie dostosowane do potrzeb pracodawców oraz możliwości uczestników także w zakresie zielonych lub białych miejsc pracy, o ile wynika to z potrzeb i możliwości lokalnego rynku pracy.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FE433E" w14:paraId="40C08E08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03FFA2D1" w14:textId="77777777" w:rsidR="00FE433E" w:rsidRPr="00C514F4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lastRenderedPageBreak/>
              <w:t>Opis kryterium (informacja o zasadach oceny)</w:t>
            </w:r>
          </w:p>
          <w:p w14:paraId="51FC3F6C" w14:textId="7E52FD45" w:rsidR="00FE433E" w:rsidRPr="00FE433E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Kryterium będzie weryfikowane na podstawie informacji zawartych we wniosku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>o dofinansowanie projektu.</w:t>
            </w:r>
          </w:p>
          <w:p w14:paraId="5519E507" w14:textId="77777777" w:rsidR="00FE433E" w:rsidRPr="00FE433E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>Zielona gospodarka to dziedziny, które przyczyniają się do ochrony i rekonstrukcji środowiska przyrodniczego oraz sprzyjają zachowaniu dobrego zdrowia człowieka. Zakres branż wchodzących w skład tego obszaru wywierający największy wpływ na wzrost zatrudnienia w regionie został przedstawiony w publikacji „Praca wysokiej jakości na zielonym rynku pracy w województwie mazowieckim” opracowanej przez Instytut Badań nad Demokracją i Przedsiębiorstwem Prywatnym.</w:t>
            </w:r>
          </w:p>
          <w:p w14:paraId="1990817D" w14:textId="152B323C" w:rsidR="00FE433E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Biała gospodarka dotyczy natomiast zawodów związanych z opieką nad osobami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w wieku starszym i z opieką nad osobami z niepełnosprawnościami, a także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z potrzebami tych osób. Potrzeba interwencji w tym zakresie związana jest także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ze zjawiskiem starzenia się społeczeństwa. Poza tym opieka nad osobami zależnymi, do których zaliczamy osoby starsze i z niepełnosprawnościami, w kluczowy sposób ogranicza aktywność zawodową opiekunów – domowników, zdolnych do podjęcia pracy, którzy są zmuszeni do rezygnacji z rozwoju zawodowego, a często w ogóle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>z pracy. Dlatego też niezbędnym jest przygotowanie kompetentnej kadry, która przejmie opiekę nad zależnymi dzięki czemu umożliwiony zostanie powrót domowników na rynek pracy. Rozwój białej gospodarki jest jednym z założeń Strategii Rozwoju Mazowsza w dziedzinie infrastruktury i usług społecznych.</w:t>
            </w:r>
          </w:p>
          <w:p w14:paraId="58718E2A" w14:textId="455D2A25" w:rsidR="00FE433E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>Wnioskodawca musi zawrzeć we wniosku o dofinansowanie deklarację, iż uczestnicy otrzymają wsparcie, które będzie dostosowane do potrzeb pracodawców oraz możliwości uczestników także w zakresie zielonych lub białych miejsc pracy, o ile wynika to z potrzeb i możliwości lokalnego rynku pracy.</w:t>
            </w:r>
          </w:p>
          <w:p w14:paraId="43915254" w14:textId="1AC88484" w:rsidR="00FE433E" w:rsidRPr="00C514F4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391048AB" w14:textId="315F8481" w:rsidR="00FE433E" w:rsidRPr="00F6416D" w:rsidRDefault="00FE433E" w:rsidP="00FE433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FE433E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4D146396" w14:textId="3C6605C8" w:rsidR="008F51D8" w:rsidRPr="00FE433E" w:rsidRDefault="008F51D8" w:rsidP="00FE433E">
      <w:pPr>
        <w:spacing w:after="0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1EB2653B" w14:textId="77777777" w:rsidR="00FE433E" w:rsidRPr="00FE433E" w:rsidRDefault="00FE433E" w:rsidP="003074CE">
      <w:pPr>
        <w:pStyle w:val="Akapitzlist"/>
        <w:numPr>
          <w:ilvl w:val="0"/>
          <w:numId w:val="33"/>
        </w:numPr>
        <w:spacing w:after="0"/>
        <w:ind w:left="851" w:right="1" w:hanging="284"/>
        <w:jc w:val="both"/>
        <w:rPr>
          <w:rFonts w:asciiTheme="minorHAnsi" w:hAnsiTheme="minorHAnsi" w:cs="Arial"/>
          <w:i/>
          <w:color w:val="000000"/>
          <w:szCs w:val="24"/>
        </w:rPr>
      </w:pPr>
      <w:r w:rsidRPr="00FE433E">
        <w:rPr>
          <w:rFonts w:asciiTheme="minorHAnsi" w:hAnsiTheme="minorHAnsi" w:cs="Arial"/>
          <w:i/>
          <w:color w:val="000000"/>
          <w:szCs w:val="24"/>
        </w:rPr>
        <w:t>W przypadku, gdy projekt przewiduje szkolenia, muszą one wynikać z IPD oraz mieć na celu podniesienie/nabycie kwalifikacji lub nabycie kompetencji. Szkolenie musi:</w:t>
      </w:r>
    </w:p>
    <w:p w14:paraId="6F7657EF" w14:textId="52310EA3" w:rsidR="00FE433E" w:rsidRDefault="00FE433E" w:rsidP="003074CE">
      <w:pPr>
        <w:pStyle w:val="Akapitzlist"/>
        <w:numPr>
          <w:ilvl w:val="0"/>
          <w:numId w:val="36"/>
        </w:numPr>
        <w:spacing w:after="0"/>
        <w:ind w:left="1276" w:right="1" w:hanging="425"/>
        <w:jc w:val="both"/>
        <w:rPr>
          <w:rFonts w:asciiTheme="minorHAnsi" w:hAnsiTheme="minorHAnsi" w:cs="Arial"/>
          <w:i/>
          <w:color w:val="000000"/>
          <w:szCs w:val="24"/>
        </w:rPr>
      </w:pPr>
      <w:r w:rsidRPr="00FE433E">
        <w:rPr>
          <w:rFonts w:asciiTheme="minorHAnsi" w:hAnsiTheme="minorHAnsi" w:cs="Arial"/>
          <w:i/>
          <w:color w:val="000000"/>
          <w:szCs w:val="24"/>
        </w:rPr>
        <w:t xml:space="preserve">w przypadku kwalifikacji kończyć się egzaminem zewnętrznym i uzyskaniem certyfikatu potwierdzającego uzyskanie/nabycie kwalifikacji. Zarówno egzamin musi być przeprowadzony, a certyfikat musi być nadany (tj. proces walidacji </w:t>
      </w:r>
      <w:r w:rsidR="00DC0361">
        <w:rPr>
          <w:rFonts w:asciiTheme="minorHAnsi" w:hAnsiTheme="minorHAnsi" w:cs="Arial"/>
          <w:i/>
          <w:color w:val="000000"/>
          <w:szCs w:val="24"/>
        </w:rPr>
        <w:br/>
      </w:r>
      <w:r w:rsidRPr="00FE433E">
        <w:rPr>
          <w:rFonts w:asciiTheme="minorHAnsi" w:hAnsiTheme="minorHAnsi" w:cs="Arial"/>
          <w:i/>
          <w:color w:val="000000"/>
          <w:szCs w:val="24"/>
        </w:rPr>
        <w:t>i certyfikacji) przez upoważniony do tego podmiot, który otrzymał a</w:t>
      </w:r>
      <w:r w:rsidR="00DC0361">
        <w:rPr>
          <w:rFonts w:asciiTheme="minorHAnsi" w:hAnsiTheme="minorHAnsi" w:cs="Arial"/>
          <w:i/>
          <w:color w:val="000000"/>
          <w:szCs w:val="24"/>
        </w:rPr>
        <w:t xml:space="preserve">kredytację </w:t>
      </w:r>
      <w:r w:rsidR="00DC0361">
        <w:rPr>
          <w:rFonts w:asciiTheme="minorHAnsi" w:hAnsiTheme="minorHAnsi" w:cs="Arial"/>
          <w:i/>
          <w:color w:val="000000"/>
          <w:szCs w:val="24"/>
        </w:rPr>
        <w:br/>
        <w:t>do ww. czynności,</w:t>
      </w:r>
    </w:p>
    <w:p w14:paraId="30F88B38" w14:textId="5517070D" w:rsidR="008F51D8" w:rsidRPr="00FE433E" w:rsidRDefault="00FE433E" w:rsidP="003074CE">
      <w:pPr>
        <w:pStyle w:val="Akapitzlist"/>
        <w:numPr>
          <w:ilvl w:val="0"/>
          <w:numId w:val="36"/>
        </w:numPr>
        <w:spacing w:after="0"/>
        <w:ind w:left="1276" w:right="1" w:hanging="425"/>
        <w:jc w:val="both"/>
        <w:rPr>
          <w:rFonts w:asciiTheme="minorHAnsi" w:hAnsiTheme="minorHAnsi" w:cs="Arial"/>
          <w:i/>
          <w:color w:val="000000"/>
          <w:szCs w:val="24"/>
        </w:rPr>
      </w:pPr>
      <w:r w:rsidRPr="00FE433E">
        <w:rPr>
          <w:rFonts w:asciiTheme="minorHAnsi" w:hAnsiTheme="minorHAnsi" w:cs="Arial"/>
          <w:i/>
          <w:color w:val="000000"/>
          <w:szCs w:val="24"/>
        </w:rPr>
        <w:t>w przypadku kompetencji przebiegać w 4 etapach wymienionych w Wytycznych w zakresie monitorowania postępu rzeczowego realizacji programów operacyjnych na lata 2014-2020.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DC0361" w14:paraId="10430BD6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32309CE6" w14:textId="77777777" w:rsidR="00DC0361" w:rsidRPr="00C514F4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lastRenderedPageBreak/>
              <w:t>Opis kryterium (informacja o zasadach oceny)</w:t>
            </w:r>
          </w:p>
          <w:p w14:paraId="70530329" w14:textId="3C6F53BD" w:rsidR="00DC0361" w:rsidRP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Kryterium będzie weryfikowane na podstawie informacji zawartych we wniosku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o dofinansowanie projektu.</w:t>
            </w:r>
          </w:p>
          <w:p w14:paraId="3BAD2937" w14:textId="2A571DCF" w:rsidR="00DC0361" w:rsidRP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Podnoszenie lub zmiana kwalifikacji i/lub nabycie kompetencji oraz ich lepsze dopasowanie do potrzeb rynku pracy, są odpowiedzią na niski poziom kwalifikacji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u osób bezrobotnych.</w:t>
            </w:r>
          </w:p>
          <w:p w14:paraId="7D12FD6A" w14:textId="77777777" w:rsidR="00DC0361" w:rsidRP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Dla uczestników przewidziano działania mające na celu podniesienie/nabycie kwalifikacji i/lub nabycie kompetencji, o ile wynika to z IPD.</w:t>
            </w:r>
          </w:p>
          <w:p w14:paraId="5C90D4ED" w14:textId="77777777" w:rsidR="00DC0361" w:rsidRP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W przypadku nabycia kwalifikacji szkolenie musi kończyć się egzaminem zewnętrznym i uzyskaniem certyfikatu potwierdzającego uzyskanie/podniesienie kwalifikacji.</w:t>
            </w:r>
          </w:p>
          <w:p w14:paraId="3B456708" w14:textId="77777777" w:rsidR="00DC0361" w:rsidRP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W przypadku nabycia kompetencji weryfikacji podlegać będzie czy proces nabywania kwalifikacji zawiera następujące etapy;</w:t>
            </w:r>
          </w:p>
          <w:p w14:paraId="065B4A58" w14:textId="77777777" w:rsidR="00DC0361" w:rsidRDefault="00DC0361" w:rsidP="00527590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ETAP I – Zakres – zdefiniowanie w ramach wniosku o dofinansowanie grupy docelowej do objęcia wsparciem oraz wybranie obszaru interwencji EFS, który będzie poddany ocenie,</w:t>
            </w:r>
          </w:p>
          <w:p w14:paraId="1324C5F4" w14:textId="77777777" w:rsidR="00DC0361" w:rsidRDefault="00DC0361" w:rsidP="00527590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ETAP II – Wzorzec – zdefiniowanie we wniosku o dofinansowanie standardu wymagań, tj. efektów uczenia się, które osiągną uczestnicy w wyniku przeprowadzonych działań projektowych,</w:t>
            </w:r>
          </w:p>
          <w:p w14:paraId="7390AE49" w14:textId="77777777" w:rsidR="00DC0361" w:rsidRDefault="00DC0361" w:rsidP="00527590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ETAP III – Ocena – przeprowadzenie weryfikacji na podstawie opracowanych kryteriów oceny po zakończeniu wsparcia udzielanego danej osobie,</w:t>
            </w:r>
          </w:p>
          <w:p w14:paraId="671CE898" w14:textId="36BBFB5B" w:rsidR="00DC0361" w:rsidRPr="00DC0361" w:rsidRDefault="00DC0361" w:rsidP="00527590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ETAP IV – Porównanie – porównanie uzyskanych wyników etapu III (ocena)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z przyjętymi wymaganiami (określonymi na etapie II efektami uczenia się)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po zakończeniu wsparcia udzielanego danej osobie.</w:t>
            </w:r>
          </w:p>
          <w:p w14:paraId="5B140FB8" w14:textId="50A40866" w:rsidR="00DC0361" w:rsidRP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Kompetencja to wyodrębniony zestaw efektów uczenia się / kształcenia. Opis kompetencji zawiera jasno określone warunki, które powinien spełniać uczestnik projektu ubiegający się o nabycie kompetencji, tj. wyczerpującą informację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o efektach uczenia się dla danej kompetencji oraz kryteria i metody ich weryfikacji.</w:t>
            </w:r>
          </w:p>
          <w:p w14:paraId="686DBBE0" w14:textId="66E15F4F" w:rsid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Wykazywać należy wyłącznie kwalifikacje/kompetencje osiągnięte w wyniku interwencji Europejskiego Funduszu Społecznego.</w:t>
            </w:r>
          </w:p>
          <w:p w14:paraId="00886739" w14:textId="73C5056A" w:rsidR="00DC0361" w:rsidRPr="00C514F4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0BECA358" w14:textId="3022D1C8" w:rsidR="00DC0361" w:rsidRPr="00F6416D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57A9FD9A" w14:textId="0D54D7DE" w:rsidR="008F51D8" w:rsidRDefault="008F51D8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0AEA1BAB" w14:textId="77EE6639" w:rsidR="00DC0361" w:rsidRDefault="00DC0361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0FD48B20" w14:textId="65A6DBA2" w:rsidR="00DC0361" w:rsidRDefault="00DC0361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4D44C99E" w14:textId="0779ED53" w:rsidR="00DC0361" w:rsidRDefault="00DC0361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6B9230C9" w14:textId="13781BC4" w:rsidR="00DC0361" w:rsidRDefault="00DC0361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01CDE9A0" w14:textId="44D842CF" w:rsidR="00DC0361" w:rsidRDefault="00DC0361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3787E5C7" w14:textId="6EFE9052" w:rsidR="00DC0361" w:rsidRDefault="00DC0361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36F3865C" w14:textId="77777777" w:rsidR="00DD2BF1" w:rsidRDefault="00DD2BF1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6C330372" w14:textId="77777777" w:rsidR="00DC0361" w:rsidRPr="00DC0361" w:rsidRDefault="00DC0361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65332466" w14:textId="548112ED" w:rsidR="00DC0361" w:rsidRPr="00DC0361" w:rsidRDefault="00DC0361" w:rsidP="003074CE">
      <w:pPr>
        <w:pStyle w:val="Akapitzlist"/>
        <w:numPr>
          <w:ilvl w:val="0"/>
          <w:numId w:val="33"/>
        </w:numPr>
        <w:spacing w:after="0"/>
        <w:ind w:left="851" w:right="1" w:hanging="284"/>
        <w:jc w:val="both"/>
        <w:rPr>
          <w:rFonts w:asciiTheme="minorHAnsi" w:hAnsiTheme="minorHAnsi" w:cs="Arial"/>
          <w:i/>
          <w:color w:val="000000"/>
          <w:szCs w:val="24"/>
        </w:rPr>
      </w:pPr>
      <w:r w:rsidRPr="00DC0361">
        <w:rPr>
          <w:rFonts w:asciiTheme="minorHAnsi" w:hAnsiTheme="minorHAnsi" w:cs="Arial"/>
          <w:i/>
          <w:color w:val="000000"/>
          <w:szCs w:val="24"/>
        </w:rPr>
        <w:lastRenderedPageBreak/>
        <w:t>Minimum 10 % środków i nie więcej niż 70% środków w ramach projektu zostanie przeznaczone na dotacje na utworzenie działalności gospodarczej.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DC0361" w14:paraId="18942B87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5A405ACC" w14:textId="77777777" w:rsidR="00DC0361" w:rsidRPr="00C514F4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09ACD599" w14:textId="0F365915" w:rsid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Kryterium będzie weryfikowane na podstawie informacji zawartych we wniosku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o dofinansowanie projektu. Dotacje na rozpoczęcie działalności gospodarczej sprzyjają podniesieniu aktywności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zawodowej społeczeństwa. Pomoc bezzwrotna stwarza warunki do rozwoju przedsiębiorczości osobom z grup objętych ws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>parciem w projekcie.</w:t>
            </w:r>
          </w:p>
          <w:p w14:paraId="0B4B24E2" w14:textId="4AAA7DE7" w:rsidR="00DC0361" w:rsidRP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5CD2A86C" w14:textId="43FF5481" w:rsidR="00DC0361" w:rsidRPr="00F6416D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wskazanym przez IP.</w:t>
            </w:r>
          </w:p>
        </w:tc>
      </w:tr>
    </w:tbl>
    <w:p w14:paraId="77697AFC" w14:textId="77777777" w:rsidR="00DC0361" w:rsidRPr="00DC0361" w:rsidRDefault="00DC0361" w:rsidP="00DC0361">
      <w:pPr>
        <w:spacing w:after="0" w:line="240" w:lineRule="auto"/>
        <w:ind w:left="1134" w:right="1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0310FCAE" w14:textId="6583FCA1" w:rsidR="008F51D8" w:rsidRPr="00DC0361" w:rsidRDefault="00DC0361" w:rsidP="003074CE">
      <w:pPr>
        <w:pStyle w:val="Akapitzlist"/>
        <w:numPr>
          <w:ilvl w:val="0"/>
          <w:numId w:val="33"/>
        </w:numPr>
        <w:spacing w:after="0"/>
        <w:ind w:left="851" w:right="1" w:hanging="284"/>
        <w:jc w:val="both"/>
        <w:rPr>
          <w:rFonts w:asciiTheme="minorHAnsi" w:hAnsiTheme="minorHAnsi" w:cs="Calibri"/>
          <w:i/>
          <w:szCs w:val="24"/>
          <w:lang w:eastAsia="pl-PL"/>
        </w:rPr>
      </w:pPr>
      <w:r w:rsidRPr="00DC0361">
        <w:rPr>
          <w:rFonts w:asciiTheme="minorHAnsi" w:hAnsiTheme="minorHAnsi" w:cs="Calibri"/>
          <w:i/>
          <w:szCs w:val="24"/>
          <w:lang w:eastAsia="pl-PL"/>
        </w:rPr>
        <w:t>Projekt zapewnia możliwość skorzystania ze wsparcia byłym uczestnikom projektów z zakresu włączenia społecznego, realizowanych w ramach CT 9 RPO.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DC0361" w14:paraId="7D529B9E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5E51284D" w14:textId="77777777" w:rsidR="00DC0361" w:rsidRPr="00C514F4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73B5C7AF" w14:textId="62D80649" w:rsid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Kryterium będzie weryfikowane na podstawie informacji zawartych we wniosku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o dofinansowanie projektu. Niniejsze kryterium sprzyja komplementarności projektu z interwencją realizowana w CT 9 przez co zwiększa potencjalne szanse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na reaktywację zawodową osób, które były uczestnikami projektów z zakresu włączenia społecznego.</w:t>
            </w:r>
          </w:p>
          <w:p w14:paraId="66AEC60B" w14:textId="2401CA2C" w:rsidR="00DC0361" w:rsidRPr="00DC0361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59F0935F" w14:textId="3BD9AD29" w:rsidR="00DC0361" w:rsidRPr="00F6416D" w:rsidRDefault="00DC0361" w:rsidP="00DC03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767100C4" w14:textId="68CB5FF8" w:rsidR="00DC0361" w:rsidRDefault="00DC0361" w:rsidP="00DC0361">
      <w:pPr>
        <w:spacing w:after="0"/>
        <w:jc w:val="both"/>
        <w:rPr>
          <w:rFonts w:asciiTheme="minorHAnsi" w:hAnsiTheme="minorHAnsi" w:cs="Calibri"/>
          <w:szCs w:val="24"/>
          <w:lang w:eastAsia="pl-PL"/>
        </w:rPr>
      </w:pPr>
    </w:p>
    <w:p w14:paraId="483D7610" w14:textId="7B8785FD" w:rsidR="00E96ADF" w:rsidRPr="00417D44" w:rsidRDefault="00E96ADF" w:rsidP="00527590">
      <w:pPr>
        <w:pStyle w:val="Nagwek2"/>
        <w:numPr>
          <w:ilvl w:val="0"/>
          <w:numId w:val="31"/>
        </w:numPr>
        <w:spacing w:before="0" w:after="0" w:line="360" w:lineRule="auto"/>
        <w:ind w:left="567" w:hanging="283"/>
        <w:rPr>
          <w:szCs w:val="24"/>
        </w:rPr>
      </w:pPr>
      <w:bookmarkStart w:id="61" w:name="_Toc532909974"/>
      <w:r w:rsidRPr="00417D44">
        <w:rPr>
          <w:szCs w:val="24"/>
        </w:rPr>
        <w:t>Kryteria merytoryczne ogólne</w:t>
      </w:r>
      <w:bookmarkEnd w:id="61"/>
    </w:p>
    <w:p w14:paraId="6B8AF404" w14:textId="61C1AA5D" w:rsidR="005017EA" w:rsidRPr="005017EA" w:rsidRDefault="005017EA" w:rsidP="003074CE">
      <w:pPr>
        <w:pStyle w:val="Akapitzlist"/>
        <w:numPr>
          <w:ilvl w:val="0"/>
          <w:numId w:val="38"/>
        </w:numPr>
        <w:spacing w:after="0"/>
        <w:ind w:left="851" w:hanging="284"/>
        <w:jc w:val="both"/>
        <w:rPr>
          <w:rFonts w:asciiTheme="minorHAnsi" w:hAnsiTheme="minorHAnsi"/>
          <w:i/>
          <w:szCs w:val="24"/>
        </w:rPr>
      </w:pPr>
      <w:r w:rsidRPr="005017EA">
        <w:rPr>
          <w:rFonts w:asciiTheme="minorHAnsi" w:hAnsiTheme="minorHAnsi"/>
          <w:i/>
          <w:szCs w:val="24"/>
        </w:rPr>
        <w:t>Czy projektodawca opisał grupę docelową (tj. osoby, które zostaną objęte wsparciem) oraz określił jej cechy charakterystyczne ?</w:t>
      </w:r>
    </w:p>
    <w:tbl>
      <w:tblPr>
        <w:tblStyle w:val="Tabela-Siatka"/>
        <w:tblW w:w="8435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35"/>
      </w:tblGrid>
      <w:tr w:rsidR="005017EA" w14:paraId="2E09E6CF" w14:textId="77777777" w:rsidTr="00055AC4">
        <w:trPr>
          <w:trHeight w:val="2464"/>
        </w:trPr>
        <w:tc>
          <w:tcPr>
            <w:tcW w:w="8435" w:type="dxa"/>
            <w:shd w:val="clear" w:color="auto" w:fill="BFBFBF" w:themeFill="background1" w:themeFillShade="BF"/>
            <w:vAlign w:val="center"/>
          </w:tcPr>
          <w:p w14:paraId="26E10306" w14:textId="77777777" w:rsidR="005017EA" w:rsidRPr="00C514F4" w:rsidRDefault="005017EA" w:rsidP="00501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44CBBA61" w14:textId="77777777" w:rsidR="005017EA" w:rsidRDefault="005017EA" w:rsidP="00501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5017EA">
              <w:rPr>
                <w:rFonts w:asciiTheme="minorHAnsi" w:eastAsiaTheme="minorHAnsi" w:hAnsiTheme="minorHAnsi" w:cs="Arial"/>
                <w:color w:val="000000"/>
                <w:szCs w:val="24"/>
              </w:rPr>
              <w:t>Ocenie podlega sposób opisania grupy docelowej i jej adekwatność do zdiagnozowanego problemu, jej liczebność, cechy charakterystyczne osób objętych wsparciem.</w:t>
            </w:r>
          </w:p>
          <w:p w14:paraId="58021F71" w14:textId="122C33CB" w:rsidR="005017EA" w:rsidRPr="00DC0361" w:rsidRDefault="005017EA" w:rsidP="00501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647D17E0" w14:textId="3EA6BEBF" w:rsidR="005017EA" w:rsidRPr="00F6416D" w:rsidRDefault="005017EA" w:rsidP="00501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5017EA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7F78BB32" w14:textId="0D3815FC" w:rsidR="005017EA" w:rsidRDefault="005017EA" w:rsidP="005017EA">
      <w:pPr>
        <w:spacing w:after="0" w:line="240" w:lineRule="auto"/>
        <w:ind w:left="1211"/>
        <w:jc w:val="both"/>
        <w:rPr>
          <w:rFonts w:asciiTheme="minorHAnsi" w:hAnsiTheme="minorHAnsi"/>
          <w:i/>
          <w:sz w:val="20"/>
          <w:szCs w:val="20"/>
        </w:rPr>
      </w:pPr>
    </w:p>
    <w:p w14:paraId="4A8A9DC9" w14:textId="5FCD295B" w:rsidR="005017EA" w:rsidRDefault="005017EA" w:rsidP="003074CE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5CB8718E" w14:textId="6C125C33" w:rsidR="003074CE" w:rsidRDefault="003074CE" w:rsidP="003074CE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176801D2" w14:textId="5D402640" w:rsidR="003074CE" w:rsidRDefault="003074CE" w:rsidP="003074CE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010847C9" w14:textId="2ED085D5" w:rsidR="003074CE" w:rsidRDefault="003074CE" w:rsidP="003074CE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10AAF720" w14:textId="696DD4C8" w:rsidR="003074CE" w:rsidRDefault="003074CE" w:rsidP="003074CE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3588E196" w14:textId="62315955" w:rsidR="003074CE" w:rsidRDefault="003074CE" w:rsidP="003074CE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1A3CFC94" w14:textId="1A772725" w:rsidR="003074CE" w:rsidRDefault="003074CE" w:rsidP="003074CE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1BFD2F1F" w14:textId="0244E019" w:rsidR="005017EA" w:rsidRPr="005017EA" w:rsidRDefault="005017EA" w:rsidP="00527590">
      <w:pPr>
        <w:pStyle w:val="Akapitzlist"/>
        <w:numPr>
          <w:ilvl w:val="0"/>
          <w:numId w:val="38"/>
        </w:numPr>
        <w:spacing w:after="0" w:line="360" w:lineRule="auto"/>
        <w:ind w:left="851" w:hanging="284"/>
        <w:jc w:val="both"/>
        <w:rPr>
          <w:rFonts w:asciiTheme="minorHAnsi" w:hAnsiTheme="minorHAnsi"/>
          <w:i/>
          <w:szCs w:val="24"/>
        </w:rPr>
      </w:pPr>
      <w:r w:rsidRPr="005017EA">
        <w:rPr>
          <w:rFonts w:asciiTheme="minorHAnsi" w:hAnsiTheme="minorHAnsi"/>
          <w:i/>
          <w:szCs w:val="24"/>
        </w:rPr>
        <w:lastRenderedPageBreak/>
        <w:t>Czy projekt jest adekwatny do problemów, które ma rozwiązać albo złagodzić?</w:t>
      </w:r>
    </w:p>
    <w:tbl>
      <w:tblPr>
        <w:tblStyle w:val="Tabela-Siatka"/>
        <w:tblW w:w="8448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48"/>
      </w:tblGrid>
      <w:tr w:rsidR="005017EA" w14:paraId="0B346EF2" w14:textId="77777777" w:rsidTr="005017EA">
        <w:trPr>
          <w:trHeight w:val="1895"/>
        </w:trPr>
        <w:tc>
          <w:tcPr>
            <w:tcW w:w="8448" w:type="dxa"/>
            <w:shd w:val="clear" w:color="auto" w:fill="BFBFBF" w:themeFill="background1" w:themeFillShade="BF"/>
            <w:vAlign w:val="center"/>
          </w:tcPr>
          <w:p w14:paraId="0F81E0CD" w14:textId="77777777" w:rsidR="005017EA" w:rsidRPr="00C514F4" w:rsidRDefault="005017EA" w:rsidP="00501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6D805084" w14:textId="77777777" w:rsidR="005017EA" w:rsidRDefault="005017EA" w:rsidP="00501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5017EA">
              <w:rPr>
                <w:rFonts w:asciiTheme="minorHAnsi" w:eastAsiaTheme="minorHAnsi" w:hAnsiTheme="minorHAnsi" w:cs="Arial"/>
                <w:color w:val="000000"/>
                <w:szCs w:val="24"/>
              </w:rPr>
              <w:t>Ocenie podlegać będzie wpływ projektu na zdiagnozowane problemy.</w:t>
            </w:r>
          </w:p>
          <w:p w14:paraId="1B2C3B36" w14:textId="2761C99D" w:rsidR="005017EA" w:rsidRPr="00DC0361" w:rsidRDefault="005017EA" w:rsidP="00501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0AE841E4" w14:textId="500EFBB2" w:rsidR="005017EA" w:rsidRPr="00F6416D" w:rsidRDefault="005017EA" w:rsidP="00501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5017EA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31692807" w14:textId="77777777" w:rsidR="005017EA" w:rsidRPr="005017EA" w:rsidRDefault="005017EA" w:rsidP="005017EA">
      <w:pPr>
        <w:spacing w:after="0" w:line="240" w:lineRule="auto"/>
        <w:ind w:left="1211"/>
        <w:jc w:val="both"/>
        <w:rPr>
          <w:rFonts w:asciiTheme="minorHAnsi" w:hAnsiTheme="minorHAnsi"/>
          <w:i/>
          <w:sz w:val="20"/>
          <w:szCs w:val="20"/>
        </w:rPr>
      </w:pPr>
    </w:p>
    <w:p w14:paraId="52587D78" w14:textId="157326A8" w:rsidR="005017EA" w:rsidRPr="00E44D7B" w:rsidRDefault="00E44D7B" w:rsidP="003074CE">
      <w:pPr>
        <w:pStyle w:val="Akapitzlist"/>
        <w:numPr>
          <w:ilvl w:val="0"/>
          <w:numId w:val="38"/>
        </w:numPr>
        <w:spacing w:after="0"/>
        <w:ind w:left="851" w:hanging="284"/>
        <w:jc w:val="both"/>
        <w:rPr>
          <w:rFonts w:asciiTheme="minorHAnsi" w:hAnsiTheme="minorHAnsi"/>
          <w:i/>
          <w:szCs w:val="24"/>
        </w:rPr>
      </w:pPr>
      <w:r w:rsidRPr="00E44D7B">
        <w:rPr>
          <w:rFonts w:asciiTheme="minorHAnsi" w:hAnsiTheme="minorHAnsi"/>
          <w:i/>
          <w:szCs w:val="24"/>
        </w:rPr>
        <w:t xml:space="preserve">Czy projektodawca opisał w jaki sposób ułatwi udział w projekcie uczestnikom, </w:t>
      </w:r>
      <w:r>
        <w:rPr>
          <w:rFonts w:asciiTheme="minorHAnsi" w:hAnsiTheme="minorHAnsi"/>
          <w:i/>
          <w:szCs w:val="24"/>
        </w:rPr>
        <w:br/>
      </w:r>
      <w:r w:rsidRPr="00E44D7B">
        <w:rPr>
          <w:rFonts w:asciiTheme="minorHAnsi" w:hAnsiTheme="minorHAnsi"/>
          <w:i/>
          <w:szCs w:val="24"/>
        </w:rPr>
        <w:t>w kontekście barier, które ich dotyczą?</w:t>
      </w:r>
    </w:p>
    <w:tbl>
      <w:tblPr>
        <w:tblStyle w:val="Tabela-Siatka"/>
        <w:tblW w:w="8448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48"/>
      </w:tblGrid>
      <w:tr w:rsidR="00E44D7B" w14:paraId="21FFA0F0" w14:textId="77777777" w:rsidTr="00055AC4">
        <w:trPr>
          <w:trHeight w:val="1895"/>
        </w:trPr>
        <w:tc>
          <w:tcPr>
            <w:tcW w:w="8448" w:type="dxa"/>
            <w:shd w:val="clear" w:color="auto" w:fill="BFBFBF" w:themeFill="background1" w:themeFillShade="BF"/>
            <w:vAlign w:val="center"/>
          </w:tcPr>
          <w:p w14:paraId="674860A1" w14:textId="77777777" w:rsidR="00E44D7B" w:rsidRPr="00C514F4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3AC043BD" w14:textId="77777777" w:rsidR="00E44D7B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Ocenie podlega sposób przedstawienia potrzeb, barier i oczekiwań uczestników projektu oraz działań, które umożliwią/zachęcą osoby do wzięcia udziału w projekcie.</w:t>
            </w:r>
          </w:p>
          <w:p w14:paraId="1EFAF04A" w14:textId="2088CA29" w:rsidR="00E44D7B" w:rsidRPr="00DC0361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1BE10168" w14:textId="5C3519F9" w:rsidR="00E44D7B" w:rsidRPr="00F6416D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1424B883" w14:textId="03F3DFF3" w:rsidR="00E44D7B" w:rsidRPr="00E44D7B" w:rsidRDefault="00E44D7B" w:rsidP="00E44D7B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3DE31EA8" w14:textId="19C569B5" w:rsidR="00E44D7B" w:rsidRPr="00E44D7B" w:rsidRDefault="00E44D7B" w:rsidP="003074CE">
      <w:pPr>
        <w:pStyle w:val="Akapitzlist"/>
        <w:numPr>
          <w:ilvl w:val="0"/>
          <w:numId w:val="38"/>
        </w:numPr>
        <w:spacing w:after="0"/>
        <w:ind w:left="851" w:hanging="284"/>
        <w:jc w:val="both"/>
        <w:rPr>
          <w:rFonts w:asciiTheme="minorHAnsi" w:hAnsiTheme="minorHAnsi"/>
          <w:i/>
          <w:szCs w:val="24"/>
        </w:rPr>
      </w:pPr>
      <w:r w:rsidRPr="00E44D7B">
        <w:rPr>
          <w:rFonts w:asciiTheme="minorHAnsi" w:hAnsiTheme="minorHAnsi"/>
          <w:i/>
          <w:szCs w:val="24"/>
        </w:rPr>
        <w:t>Czy planowane wydatki są niezbędne i adekwatne do realizacji zadań oraz osiągania celów projektu?</w:t>
      </w:r>
    </w:p>
    <w:tbl>
      <w:tblPr>
        <w:tblStyle w:val="Tabela-Siatka"/>
        <w:tblW w:w="8448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48"/>
      </w:tblGrid>
      <w:tr w:rsidR="00E44D7B" w14:paraId="2277BE92" w14:textId="77777777" w:rsidTr="00055AC4">
        <w:trPr>
          <w:trHeight w:val="1895"/>
        </w:trPr>
        <w:tc>
          <w:tcPr>
            <w:tcW w:w="8448" w:type="dxa"/>
            <w:shd w:val="clear" w:color="auto" w:fill="BFBFBF" w:themeFill="background1" w:themeFillShade="BF"/>
            <w:vAlign w:val="center"/>
          </w:tcPr>
          <w:p w14:paraId="415D926E" w14:textId="77777777" w:rsidR="00E44D7B" w:rsidRPr="00C514F4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524AF4A3" w14:textId="77777777" w:rsidR="00E44D7B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Oceniana będzie niezbędność i adekwatność zaplanowanych wydatków w kontekście zaplanowanych zadań i celu projektu.</w:t>
            </w:r>
          </w:p>
          <w:p w14:paraId="255CA584" w14:textId="7E4FB11F" w:rsidR="00E44D7B" w:rsidRPr="00DC0361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6E468561" w14:textId="4BFDE6C9" w:rsidR="00E44D7B" w:rsidRPr="00F6416D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04ECD30B" w14:textId="2F810AEB" w:rsidR="00E44D7B" w:rsidRPr="00E44D7B" w:rsidRDefault="00E44D7B" w:rsidP="00E44D7B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048C99AA" w14:textId="546FEC5A" w:rsidR="00E44D7B" w:rsidRPr="00E44D7B" w:rsidRDefault="00E44D7B" w:rsidP="003074CE">
      <w:pPr>
        <w:pStyle w:val="Akapitzlist"/>
        <w:numPr>
          <w:ilvl w:val="0"/>
          <w:numId w:val="38"/>
        </w:numPr>
        <w:spacing w:after="0"/>
        <w:ind w:left="851" w:hanging="284"/>
        <w:jc w:val="both"/>
        <w:rPr>
          <w:rFonts w:asciiTheme="minorHAnsi" w:hAnsiTheme="minorHAnsi"/>
          <w:i/>
          <w:szCs w:val="24"/>
        </w:rPr>
      </w:pPr>
      <w:r w:rsidRPr="00E44D7B">
        <w:rPr>
          <w:rFonts w:asciiTheme="minorHAnsi" w:hAnsiTheme="minorHAnsi"/>
          <w:i/>
          <w:szCs w:val="24"/>
        </w:rPr>
        <w:t xml:space="preserve">Czy wskaźniki realizacji właściwego celu szczegółowego RPO WM 2014-2020 lub inne wskaźniki określone we wniosku o dofinansowanie są trafnie i prawidłowo dobrane </w:t>
      </w:r>
      <w:r>
        <w:rPr>
          <w:rFonts w:asciiTheme="minorHAnsi" w:hAnsiTheme="minorHAnsi"/>
          <w:i/>
          <w:szCs w:val="24"/>
        </w:rPr>
        <w:br/>
      </w:r>
      <w:r w:rsidRPr="00E44D7B">
        <w:rPr>
          <w:rFonts w:asciiTheme="minorHAnsi" w:hAnsiTheme="minorHAnsi"/>
          <w:i/>
          <w:szCs w:val="24"/>
        </w:rPr>
        <w:t>i opisane w stosunku do zadań przewidzianych do realizacji w projekcie?</w:t>
      </w:r>
    </w:p>
    <w:tbl>
      <w:tblPr>
        <w:tblStyle w:val="Tabela-Siatka"/>
        <w:tblW w:w="8448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48"/>
      </w:tblGrid>
      <w:tr w:rsidR="00E44D7B" w14:paraId="000E9DD3" w14:textId="77777777" w:rsidTr="00055AC4">
        <w:trPr>
          <w:trHeight w:val="1895"/>
        </w:trPr>
        <w:tc>
          <w:tcPr>
            <w:tcW w:w="8448" w:type="dxa"/>
            <w:shd w:val="clear" w:color="auto" w:fill="BFBFBF" w:themeFill="background1" w:themeFillShade="BF"/>
            <w:vAlign w:val="center"/>
          </w:tcPr>
          <w:p w14:paraId="56336B59" w14:textId="77777777" w:rsidR="00E44D7B" w:rsidRPr="00C514F4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61EB90FB" w14:textId="37259850" w:rsidR="00E44D7B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Ocenie podlegają zapisy dotyczące wskaźników tj. ich adekwatność do założonego celu głównego projektu i celu szczegółowego wskazanego w RPO WM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2014-2020,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sposób i częstotliwość ich pomiaru, źródła pomiaru wskaźników.</w:t>
            </w:r>
          </w:p>
          <w:p w14:paraId="53FA4FC7" w14:textId="54191947" w:rsidR="00E44D7B" w:rsidRPr="00DC0361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44D37A7B" w14:textId="1C8F39E2" w:rsidR="00E44D7B" w:rsidRPr="00F6416D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IP.</w:t>
            </w:r>
          </w:p>
        </w:tc>
      </w:tr>
    </w:tbl>
    <w:p w14:paraId="0C4809C1" w14:textId="630C9EDE" w:rsidR="00E44D7B" w:rsidRPr="00E44D7B" w:rsidRDefault="00E44D7B" w:rsidP="00E44D7B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1AB933D1" w14:textId="77777777" w:rsidR="00E44D7B" w:rsidRDefault="00E44D7B" w:rsidP="005017EA">
      <w:pPr>
        <w:spacing w:after="0" w:line="360" w:lineRule="auto"/>
        <w:jc w:val="both"/>
        <w:rPr>
          <w:rFonts w:asciiTheme="minorHAnsi" w:hAnsiTheme="minorHAnsi"/>
          <w:i/>
          <w:szCs w:val="24"/>
        </w:rPr>
      </w:pPr>
    </w:p>
    <w:p w14:paraId="70DE046F" w14:textId="2B92ECCA" w:rsidR="003074CE" w:rsidRDefault="003074CE" w:rsidP="005017EA">
      <w:pPr>
        <w:spacing w:after="0" w:line="360" w:lineRule="auto"/>
        <w:jc w:val="both"/>
        <w:rPr>
          <w:rFonts w:asciiTheme="minorHAnsi" w:hAnsiTheme="minorHAnsi"/>
          <w:i/>
          <w:szCs w:val="24"/>
        </w:rPr>
      </w:pPr>
    </w:p>
    <w:p w14:paraId="76378C21" w14:textId="5452324E" w:rsidR="00E44D7B" w:rsidRPr="00E44D7B" w:rsidRDefault="00E44D7B" w:rsidP="003074CE">
      <w:pPr>
        <w:pStyle w:val="Akapitzlist"/>
        <w:numPr>
          <w:ilvl w:val="0"/>
          <w:numId w:val="38"/>
        </w:numPr>
        <w:spacing w:after="0"/>
        <w:ind w:left="851" w:hanging="284"/>
        <w:jc w:val="both"/>
        <w:rPr>
          <w:rFonts w:asciiTheme="minorHAnsi" w:hAnsiTheme="minorHAnsi"/>
          <w:i/>
          <w:szCs w:val="24"/>
        </w:rPr>
      </w:pPr>
      <w:r w:rsidRPr="00E44D7B">
        <w:rPr>
          <w:rFonts w:asciiTheme="minorHAnsi" w:hAnsiTheme="minorHAnsi"/>
          <w:i/>
          <w:szCs w:val="24"/>
        </w:rPr>
        <w:lastRenderedPageBreak/>
        <w:t>Czy wydatki wykazane we wniosku o dofinansowanie są racjonalne i efektywne, zgodnie z zasadą efektywnego zarządzania finansami?</w:t>
      </w:r>
    </w:p>
    <w:tbl>
      <w:tblPr>
        <w:tblStyle w:val="Tabela-Siatka"/>
        <w:tblW w:w="8448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48"/>
      </w:tblGrid>
      <w:tr w:rsidR="00E44D7B" w14:paraId="463B2094" w14:textId="77777777" w:rsidTr="00055AC4">
        <w:trPr>
          <w:trHeight w:val="1895"/>
        </w:trPr>
        <w:tc>
          <w:tcPr>
            <w:tcW w:w="8448" w:type="dxa"/>
            <w:shd w:val="clear" w:color="auto" w:fill="BFBFBF" w:themeFill="background1" w:themeFillShade="BF"/>
            <w:vAlign w:val="center"/>
          </w:tcPr>
          <w:p w14:paraId="67777658" w14:textId="77777777" w:rsidR="00E44D7B" w:rsidRPr="00C514F4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138DCFD8" w14:textId="77777777" w:rsidR="00E44D7B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Ocenie podlega racjonalność i efektywność wydatków zaplanowanych w projekcie.</w:t>
            </w:r>
          </w:p>
          <w:p w14:paraId="4F8980B1" w14:textId="2F52B8F1" w:rsidR="00E44D7B" w:rsidRPr="00DC0361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691ADA71" w14:textId="3A46C8C7" w:rsidR="00E44D7B" w:rsidRPr="00F6416D" w:rsidRDefault="00E44D7B" w:rsidP="00E44D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 poprawy wniosku w terminie wskazanym przez IP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>.</w:t>
            </w:r>
          </w:p>
        </w:tc>
      </w:tr>
    </w:tbl>
    <w:p w14:paraId="0F1D1BE7" w14:textId="7B36064D" w:rsidR="00E44D7B" w:rsidRPr="00E44D7B" w:rsidRDefault="00E44D7B" w:rsidP="00E44D7B">
      <w:pPr>
        <w:spacing w:after="0" w:line="240" w:lineRule="auto"/>
        <w:jc w:val="both"/>
        <w:rPr>
          <w:rFonts w:asciiTheme="minorHAnsi" w:hAnsiTheme="minorHAnsi"/>
          <w:i/>
          <w:sz w:val="20"/>
          <w:szCs w:val="20"/>
        </w:rPr>
      </w:pPr>
    </w:p>
    <w:p w14:paraId="629CC12A" w14:textId="244A6684" w:rsidR="00E44D7B" w:rsidRPr="00E44D7B" w:rsidRDefault="00E44D7B" w:rsidP="003074CE">
      <w:pPr>
        <w:pStyle w:val="Akapitzlist"/>
        <w:numPr>
          <w:ilvl w:val="0"/>
          <w:numId w:val="38"/>
        </w:numPr>
        <w:spacing w:after="0"/>
        <w:ind w:left="851" w:hanging="284"/>
        <w:jc w:val="both"/>
        <w:rPr>
          <w:rFonts w:asciiTheme="minorHAnsi" w:hAnsiTheme="minorHAnsi"/>
          <w:i/>
          <w:szCs w:val="24"/>
        </w:rPr>
      </w:pPr>
      <w:r w:rsidRPr="00E44D7B">
        <w:rPr>
          <w:rFonts w:asciiTheme="minorHAnsi" w:hAnsiTheme="minorHAnsi"/>
          <w:i/>
          <w:szCs w:val="24"/>
        </w:rPr>
        <w:t>Czy wydatki spełniają zasady kwalifikowalności określone w Wytycznych w zakresie kwalifikowalności wydatków w ramach Europejskiego Funduszu Rozwoju Regionalnego, Europejskiego Funduszu Społecznego oraz Funduszu Spójności na lata 2014-2020?</w:t>
      </w:r>
    </w:p>
    <w:tbl>
      <w:tblPr>
        <w:tblStyle w:val="Tabela-Siatka"/>
        <w:tblW w:w="8448" w:type="dxa"/>
        <w:tblInd w:w="846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448"/>
      </w:tblGrid>
      <w:tr w:rsidR="00E44D7B" w14:paraId="267236EF" w14:textId="77777777" w:rsidTr="00055AC4">
        <w:trPr>
          <w:trHeight w:val="1895"/>
        </w:trPr>
        <w:tc>
          <w:tcPr>
            <w:tcW w:w="8448" w:type="dxa"/>
            <w:shd w:val="clear" w:color="auto" w:fill="BFBFBF" w:themeFill="background1" w:themeFillShade="BF"/>
            <w:vAlign w:val="center"/>
          </w:tcPr>
          <w:p w14:paraId="420BE396" w14:textId="77777777" w:rsidR="00E44D7B" w:rsidRPr="00C514F4" w:rsidRDefault="00E44D7B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C514F4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kryterium (informacja o zasadach oceny)</w:t>
            </w:r>
          </w:p>
          <w:p w14:paraId="0A6ACF50" w14:textId="69E2560B" w:rsidR="00E44D7B" w:rsidRDefault="00E44D7B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Oceniana będzie zgodność zaplanowanych wydatków i sporządzonego budżetu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z zasadami określonymi w Wytycznych w zakresie kwalifikowalności wydatków 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br/>
            </w: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w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ramach Europejskiego Funduszu Rozwoju Regionalnego, Europejskiego Funduszu Społecznego oraz Funduszu Spójności na lata 2014-2020.</w:t>
            </w:r>
          </w:p>
          <w:p w14:paraId="315F4F91" w14:textId="27087485" w:rsidR="00E44D7B" w:rsidRPr="00DC0361" w:rsidRDefault="00E44D7B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</w:pPr>
            <w:r w:rsidRPr="00DC0361">
              <w:rPr>
                <w:rFonts w:asciiTheme="minorHAnsi" w:eastAsiaTheme="minorHAnsi" w:hAnsiTheme="minorHAnsi" w:cs="Arial"/>
                <w:b/>
                <w:bCs/>
                <w:color w:val="000000"/>
                <w:szCs w:val="24"/>
              </w:rPr>
              <w:t>Opis znaczenia kryterium</w:t>
            </w:r>
          </w:p>
          <w:p w14:paraId="307C2A5E" w14:textId="7E098D8D" w:rsidR="00E44D7B" w:rsidRPr="00F6416D" w:rsidRDefault="00E44D7B" w:rsidP="00055A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eastAsiaTheme="minorHAnsi" w:hAnsiTheme="minorHAnsi" w:cs="Arial"/>
                <w:color w:val="000000"/>
                <w:szCs w:val="24"/>
              </w:rPr>
            </w:pP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Niespełnienie kryterium skutkuje koniecznością</w:t>
            </w:r>
            <w:r>
              <w:rPr>
                <w:rFonts w:asciiTheme="minorHAnsi" w:eastAsiaTheme="minorHAnsi" w:hAnsiTheme="minorHAnsi" w:cs="Arial"/>
                <w:color w:val="000000"/>
                <w:szCs w:val="24"/>
              </w:rPr>
              <w:t xml:space="preserve"> </w:t>
            </w:r>
            <w:r w:rsidRPr="00E44D7B">
              <w:rPr>
                <w:rFonts w:asciiTheme="minorHAnsi" w:eastAsiaTheme="minorHAnsi" w:hAnsiTheme="minorHAnsi" w:cs="Arial"/>
                <w:color w:val="000000"/>
                <w:szCs w:val="24"/>
              </w:rPr>
              <w:t>poprawy wniosku w terminie wskazanym przez IP.</w:t>
            </w:r>
          </w:p>
        </w:tc>
      </w:tr>
    </w:tbl>
    <w:p w14:paraId="40D33B97" w14:textId="604F0BDF" w:rsidR="005804CC" w:rsidRPr="005804CC" w:rsidRDefault="005804CC" w:rsidP="005804CC">
      <w:pPr>
        <w:spacing w:after="0" w:line="240" w:lineRule="auto"/>
        <w:jc w:val="both"/>
        <w:rPr>
          <w:rFonts w:asciiTheme="minorHAnsi" w:hAnsiTheme="minorHAnsi"/>
          <w:sz w:val="20"/>
          <w:szCs w:val="20"/>
        </w:rPr>
      </w:pPr>
    </w:p>
    <w:p w14:paraId="2D1C7DBF" w14:textId="73E90523" w:rsidR="00417D44" w:rsidRPr="003074CE" w:rsidRDefault="00CA31A5" w:rsidP="003074CE">
      <w:pPr>
        <w:spacing w:after="0" w:line="360" w:lineRule="auto"/>
        <w:ind w:left="567"/>
        <w:jc w:val="both"/>
        <w:rPr>
          <w:rFonts w:asciiTheme="minorHAnsi" w:eastAsia="Times New Roman" w:hAnsiTheme="minorHAnsi" w:cs="Arial"/>
          <w:szCs w:val="24"/>
          <w:lang w:eastAsia="pl-PL"/>
        </w:rPr>
      </w:pPr>
      <w:r w:rsidRPr="00417D44">
        <w:rPr>
          <w:rFonts w:asciiTheme="minorHAnsi" w:hAnsiTheme="minorHAnsi"/>
          <w:szCs w:val="24"/>
        </w:rPr>
        <w:t xml:space="preserve">Sposób prezentacji wskaźników we wniosku o dofinansowanie </w:t>
      </w:r>
      <w:r w:rsidR="00FC576D" w:rsidRPr="00417D44">
        <w:rPr>
          <w:rFonts w:asciiTheme="minorHAnsi" w:hAnsiTheme="minorHAnsi"/>
          <w:szCs w:val="24"/>
        </w:rPr>
        <w:t xml:space="preserve">projektu </w:t>
      </w:r>
      <w:r w:rsidRPr="00417D44">
        <w:rPr>
          <w:rFonts w:asciiTheme="minorHAnsi" w:hAnsiTheme="minorHAnsi"/>
          <w:szCs w:val="24"/>
        </w:rPr>
        <w:t>oraz wymogi</w:t>
      </w:r>
      <w:r w:rsidR="007C34CB" w:rsidRPr="00417D44">
        <w:rPr>
          <w:rFonts w:asciiTheme="minorHAnsi" w:hAnsiTheme="minorHAnsi"/>
          <w:szCs w:val="24"/>
        </w:rPr>
        <w:t xml:space="preserve"> </w:t>
      </w:r>
      <w:r w:rsidR="00FA0077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w tym zakresie określa </w:t>
      </w:r>
      <w:r w:rsidR="00FC576D" w:rsidRPr="00417D44">
        <w:rPr>
          <w:rFonts w:asciiTheme="minorHAnsi" w:hAnsiTheme="minorHAnsi"/>
          <w:i/>
          <w:szCs w:val="24"/>
        </w:rPr>
        <w:t>I</w:t>
      </w:r>
      <w:r w:rsidRPr="00417D44">
        <w:rPr>
          <w:rFonts w:asciiTheme="minorHAnsi" w:hAnsiTheme="minorHAnsi"/>
          <w:i/>
          <w:szCs w:val="24"/>
        </w:rPr>
        <w:t xml:space="preserve">nstrukcja </w:t>
      </w:r>
      <w:r w:rsidR="00FC576D" w:rsidRPr="00417D44">
        <w:rPr>
          <w:rFonts w:asciiTheme="minorHAnsi" w:hAnsiTheme="minorHAnsi"/>
          <w:i/>
          <w:szCs w:val="24"/>
        </w:rPr>
        <w:t xml:space="preserve">wypełnienia </w:t>
      </w:r>
      <w:r w:rsidRPr="00417D44">
        <w:rPr>
          <w:rFonts w:asciiTheme="minorHAnsi" w:hAnsiTheme="minorHAnsi"/>
          <w:i/>
          <w:szCs w:val="24"/>
        </w:rPr>
        <w:t xml:space="preserve">wniosku o dofinansowanie </w:t>
      </w:r>
      <w:r w:rsidR="00FC576D" w:rsidRPr="00417D44">
        <w:rPr>
          <w:rFonts w:asciiTheme="minorHAnsi" w:hAnsiTheme="minorHAnsi"/>
          <w:i/>
          <w:szCs w:val="24"/>
        </w:rPr>
        <w:t>projektu</w:t>
      </w:r>
      <w:r w:rsidR="00FC576D" w:rsidRPr="00417D44">
        <w:rPr>
          <w:rFonts w:asciiTheme="minorHAnsi" w:hAnsiTheme="minorHAnsi"/>
          <w:szCs w:val="24"/>
        </w:rPr>
        <w:t xml:space="preserve"> stanowiąca </w:t>
      </w:r>
      <w:r w:rsidR="00FC576D" w:rsidRPr="00417D44">
        <w:rPr>
          <w:rFonts w:asciiTheme="minorHAnsi" w:hAnsiTheme="minorHAnsi"/>
          <w:b/>
          <w:i/>
          <w:szCs w:val="24"/>
          <w:u w:val="single"/>
        </w:rPr>
        <w:t xml:space="preserve">załącznik nr </w:t>
      </w:r>
      <w:r w:rsidR="00E26B6F" w:rsidRPr="00417D44">
        <w:rPr>
          <w:rFonts w:asciiTheme="minorHAnsi" w:hAnsiTheme="minorHAnsi"/>
          <w:b/>
          <w:i/>
          <w:szCs w:val="24"/>
          <w:u w:val="single"/>
        </w:rPr>
        <w:t>4</w:t>
      </w:r>
      <w:r w:rsidRPr="00417D44">
        <w:rPr>
          <w:rFonts w:asciiTheme="minorHAnsi" w:hAnsiTheme="minorHAnsi"/>
          <w:szCs w:val="24"/>
        </w:rPr>
        <w:t>.</w:t>
      </w:r>
      <w:r w:rsidR="00513590" w:rsidRPr="00417D44">
        <w:rPr>
          <w:rFonts w:asciiTheme="minorHAnsi" w:hAnsiTheme="minorHAnsi"/>
          <w:szCs w:val="24"/>
        </w:rPr>
        <w:t xml:space="preserve"> </w:t>
      </w:r>
      <w:r w:rsidR="00513590" w:rsidRPr="00417D44">
        <w:rPr>
          <w:rFonts w:asciiTheme="minorHAnsi" w:hAnsiTheme="minorHAnsi" w:cs="Arial"/>
          <w:szCs w:val="24"/>
        </w:rPr>
        <w:t>Każdy Beneficjent, przed złożeniem wniosku</w:t>
      </w:r>
      <w:r w:rsidR="00513590" w:rsidRPr="00417D44">
        <w:rPr>
          <w:rFonts w:asciiTheme="minorHAnsi" w:hAnsiTheme="minorHAnsi" w:cs="Arial"/>
          <w:szCs w:val="24"/>
        </w:rPr>
        <w:br/>
        <w:t>o dofinansowanie projektu powinien zapoznać się z definicjami wskaźników</w:t>
      </w:r>
      <w:r w:rsidR="005E3576" w:rsidRPr="00417D44">
        <w:rPr>
          <w:rFonts w:asciiTheme="minorHAnsi" w:hAnsiTheme="minorHAnsi" w:cs="Arial"/>
          <w:szCs w:val="24"/>
        </w:rPr>
        <w:br/>
        <w:t>z</w:t>
      </w:r>
      <w:r w:rsidR="00EB5ADA" w:rsidRPr="00417D44">
        <w:rPr>
          <w:rFonts w:asciiTheme="minorHAnsi" w:eastAsia="Times New Roman" w:hAnsiTheme="minorHAnsi" w:cs="Arial"/>
          <w:szCs w:val="24"/>
          <w:lang w:eastAsia="pl-PL"/>
        </w:rPr>
        <w:t xml:space="preserve"> Załącznik</w:t>
      </w:r>
      <w:r w:rsidR="005E3576" w:rsidRPr="00417D44">
        <w:rPr>
          <w:rFonts w:asciiTheme="minorHAnsi" w:eastAsia="Times New Roman" w:hAnsiTheme="minorHAnsi" w:cs="Arial"/>
          <w:szCs w:val="24"/>
          <w:lang w:eastAsia="pl-PL"/>
        </w:rPr>
        <w:t>a</w:t>
      </w:r>
      <w:r w:rsidR="00EB5ADA" w:rsidRPr="00417D44">
        <w:rPr>
          <w:rFonts w:asciiTheme="minorHAnsi" w:eastAsia="Times New Roman" w:hAnsiTheme="minorHAnsi" w:cs="Arial"/>
          <w:szCs w:val="24"/>
          <w:lang w:eastAsia="pl-PL"/>
        </w:rPr>
        <w:t xml:space="preserve"> nr 2 Wspólna Lista Wskaźników Kluczowych 2014-2020 </w:t>
      </w:r>
      <w:r w:rsidR="00513590" w:rsidRPr="00417D44">
        <w:rPr>
          <w:rFonts w:asciiTheme="minorHAnsi" w:hAnsiTheme="minorHAnsi" w:cs="Arial"/>
          <w:szCs w:val="24"/>
        </w:rPr>
        <w:t>oraz sposobem monitorowani</w:t>
      </w:r>
      <w:r w:rsidR="005E3576" w:rsidRPr="00417D44">
        <w:rPr>
          <w:rFonts w:asciiTheme="minorHAnsi" w:hAnsiTheme="minorHAnsi" w:cs="Arial"/>
          <w:szCs w:val="24"/>
        </w:rPr>
        <w:t>a postępu rzeczowego zawartych</w:t>
      </w:r>
      <w:r w:rsidR="00513590" w:rsidRPr="00417D44">
        <w:rPr>
          <w:rFonts w:asciiTheme="minorHAnsi" w:hAnsiTheme="minorHAnsi" w:cs="Arial"/>
          <w:szCs w:val="24"/>
        </w:rPr>
        <w:t xml:space="preserve"> w </w:t>
      </w:r>
      <w:r w:rsidR="00513590" w:rsidRPr="00417D44">
        <w:rPr>
          <w:rFonts w:asciiTheme="minorHAnsi" w:hAnsiTheme="minorHAnsi" w:cs="Arial"/>
          <w:i/>
          <w:szCs w:val="24"/>
        </w:rPr>
        <w:t>Wytycznych</w:t>
      </w:r>
      <w:r w:rsidR="00513590" w:rsidRPr="00417D44">
        <w:rPr>
          <w:rFonts w:asciiTheme="minorHAnsi" w:eastAsia="Times New Roman" w:hAnsiTheme="minorHAnsi" w:cs="Arial"/>
          <w:i/>
          <w:szCs w:val="24"/>
          <w:lang w:eastAsia="pl-PL"/>
        </w:rPr>
        <w:t xml:space="preserve"> w zakresie monitorowania postępu rzeczowego realizacji programów operacyjnych na lata </w:t>
      </w:r>
      <w:r w:rsidR="005804CC">
        <w:rPr>
          <w:rFonts w:asciiTheme="minorHAnsi" w:eastAsia="Times New Roman" w:hAnsiTheme="minorHAnsi" w:cs="Arial"/>
          <w:i/>
          <w:szCs w:val="24"/>
          <w:lang w:eastAsia="pl-PL"/>
        </w:rPr>
        <w:br/>
      </w:r>
      <w:r w:rsidR="00513590" w:rsidRPr="00417D44">
        <w:rPr>
          <w:rFonts w:asciiTheme="minorHAnsi" w:eastAsia="Times New Roman" w:hAnsiTheme="minorHAnsi" w:cs="Arial"/>
          <w:i/>
          <w:szCs w:val="24"/>
          <w:lang w:eastAsia="pl-PL"/>
        </w:rPr>
        <w:t>2014-2020</w:t>
      </w:r>
      <w:r w:rsidR="00513590" w:rsidRPr="00417D44">
        <w:rPr>
          <w:rFonts w:asciiTheme="minorHAnsi" w:eastAsia="Times New Roman" w:hAnsiTheme="minorHAnsi" w:cs="Arial"/>
          <w:szCs w:val="24"/>
          <w:lang w:eastAsia="pl-PL"/>
        </w:rPr>
        <w:t xml:space="preserve"> </w:t>
      </w:r>
      <w:r w:rsidR="00EB5ADA" w:rsidRPr="00417D44">
        <w:rPr>
          <w:rFonts w:asciiTheme="minorHAnsi" w:eastAsia="Times New Roman" w:hAnsiTheme="minorHAnsi" w:cs="Arial"/>
          <w:szCs w:val="24"/>
          <w:lang w:eastAsia="pl-PL"/>
        </w:rPr>
        <w:t>–EFS.</w:t>
      </w:r>
    </w:p>
    <w:p w14:paraId="7AF0CC36" w14:textId="5690CF61" w:rsidR="0046549A" w:rsidRPr="00417D44" w:rsidRDefault="00ED2B27" w:rsidP="005804CC">
      <w:pPr>
        <w:spacing w:after="0" w:line="360" w:lineRule="auto"/>
        <w:ind w:left="567"/>
        <w:jc w:val="both"/>
        <w:rPr>
          <w:rFonts w:asciiTheme="minorHAnsi" w:hAnsiTheme="minorHAnsi" w:cs="Arial"/>
          <w:szCs w:val="24"/>
        </w:rPr>
      </w:pPr>
      <w:bookmarkStart w:id="62" w:name="_Toc417041569"/>
      <w:r w:rsidRPr="00417D44">
        <w:rPr>
          <w:rFonts w:asciiTheme="minorHAnsi" w:hAnsiTheme="minorHAnsi"/>
          <w:szCs w:val="24"/>
        </w:rPr>
        <w:t>Wnioskodawca</w:t>
      </w:r>
      <w:r w:rsidR="00AF147D" w:rsidRPr="00417D44">
        <w:rPr>
          <w:rFonts w:asciiTheme="minorHAnsi" w:hAnsiTheme="minorHAnsi"/>
          <w:szCs w:val="24"/>
        </w:rPr>
        <w:t xml:space="preserve"> wypełniając wniosek o dofinansowanie </w:t>
      </w:r>
      <w:r w:rsidR="00AF147D" w:rsidRPr="00417D44">
        <w:rPr>
          <w:rFonts w:asciiTheme="minorHAnsi" w:eastAsia="Times New Roman" w:hAnsiTheme="minorHAnsi"/>
          <w:bCs/>
          <w:color w:val="000000"/>
          <w:szCs w:val="24"/>
          <w:lang w:eastAsia="pl-PL"/>
        </w:rPr>
        <w:t>projektu pozakonkursowego powiatowego urzędu pracy</w:t>
      </w:r>
      <w:r w:rsidR="00AF147D" w:rsidRPr="00417D44">
        <w:rPr>
          <w:rFonts w:asciiTheme="minorHAnsi" w:eastAsia="Times New Roman" w:hAnsiTheme="minorHAnsi"/>
          <w:b/>
          <w:bCs/>
          <w:color w:val="000000"/>
          <w:szCs w:val="24"/>
          <w:lang w:eastAsia="pl-PL"/>
        </w:rPr>
        <w:t xml:space="preserve"> </w:t>
      </w:r>
      <w:r w:rsidR="00AF147D" w:rsidRPr="00417D44">
        <w:rPr>
          <w:rFonts w:asciiTheme="minorHAnsi" w:eastAsia="Times New Roman" w:hAnsiTheme="minorHAnsi"/>
          <w:bCs/>
          <w:color w:val="000000"/>
          <w:szCs w:val="24"/>
          <w:lang w:eastAsia="pl-PL"/>
        </w:rPr>
        <w:t>w celu spełnienia ww. kryteriów</w:t>
      </w:r>
      <w:r w:rsidR="00AF147D" w:rsidRPr="00417D44">
        <w:rPr>
          <w:rFonts w:asciiTheme="minorHAnsi" w:eastAsia="Times New Roman" w:hAnsiTheme="minorHAnsi"/>
          <w:b/>
          <w:bCs/>
          <w:color w:val="000000"/>
          <w:szCs w:val="24"/>
          <w:lang w:eastAsia="pl-PL"/>
        </w:rPr>
        <w:t xml:space="preserve"> </w:t>
      </w:r>
      <w:r w:rsidR="00AF147D" w:rsidRPr="00417D44">
        <w:rPr>
          <w:rFonts w:asciiTheme="minorHAnsi" w:eastAsia="Times New Roman" w:hAnsiTheme="minorHAnsi"/>
          <w:bCs/>
          <w:color w:val="000000"/>
          <w:szCs w:val="24"/>
          <w:lang w:eastAsia="pl-PL"/>
        </w:rPr>
        <w:t>merytorycznych</w:t>
      </w:r>
      <w:r w:rsidR="00AF147D" w:rsidRPr="00417D44">
        <w:rPr>
          <w:rFonts w:asciiTheme="minorHAnsi" w:eastAsia="Times New Roman" w:hAnsiTheme="minorHAnsi"/>
          <w:b/>
          <w:bCs/>
          <w:color w:val="000000"/>
          <w:szCs w:val="24"/>
          <w:lang w:eastAsia="pl-PL"/>
        </w:rPr>
        <w:t xml:space="preserve"> </w:t>
      </w:r>
      <w:r w:rsidR="00AF147D" w:rsidRPr="00417D44">
        <w:rPr>
          <w:rFonts w:asciiTheme="minorHAnsi" w:hAnsiTheme="minorHAnsi"/>
          <w:szCs w:val="24"/>
        </w:rPr>
        <w:t xml:space="preserve">powinien precyzyjnie odnieść się do zapisów instrukcji wypełniania wniosku o dofinansowanie projektu oraz zapoznać się ze wszystkimi załącznikami do </w:t>
      </w:r>
      <w:r w:rsidR="0046549A" w:rsidRPr="00417D44">
        <w:rPr>
          <w:rFonts w:asciiTheme="minorHAnsi" w:hAnsiTheme="minorHAnsi"/>
          <w:szCs w:val="24"/>
        </w:rPr>
        <w:t>niniejszej dokumentacji naboru</w:t>
      </w:r>
      <w:r w:rsidR="00AF147D" w:rsidRPr="00417D44">
        <w:rPr>
          <w:rFonts w:asciiTheme="minorHAnsi" w:hAnsiTheme="minorHAnsi"/>
          <w:szCs w:val="24"/>
        </w:rPr>
        <w:t>. Jednym z elementów oceny merytorycznej jest</w:t>
      </w:r>
      <w:r w:rsidR="00AF147D" w:rsidRPr="00417D44">
        <w:rPr>
          <w:rFonts w:asciiTheme="minorHAnsi" w:hAnsiTheme="minorHAnsi" w:cs="Arial"/>
          <w:b/>
          <w:szCs w:val="24"/>
        </w:rPr>
        <w:t xml:space="preserve"> weryfikacja adekwatności projektu do problemu jakie ma rozwiązać lub złagodzić.</w:t>
      </w:r>
      <w:r w:rsidR="00AF147D" w:rsidRPr="00417D44">
        <w:rPr>
          <w:rFonts w:asciiTheme="minorHAnsi" w:hAnsiTheme="minorHAnsi"/>
          <w:szCs w:val="24"/>
        </w:rPr>
        <w:t xml:space="preserve"> Ponadto n</w:t>
      </w:r>
      <w:r w:rsidR="00530B48" w:rsidRPr="00417D44">
        <w:rPr>
          <w:rFonts w:asciiTheme="minorHAnsi" w:hAnsiTheme="minorHAnsi"/>
          <w:szCs w:val="24"/>
        </w:rPr>
        <w:t xml:space="preserve">a tym etapie oceniana będzie </w:t>
      </w:r>
      <w:r w:rsidR="00AF147D" w:rsidRPr="00417D44">
        <w:rPr>
          <w:rFonts w:asciiTheme="minorHAnsi" w:hAnsiTheme="minorHAnsi" w:cs="Arial"/>
          <w:szCs w:val="24"/>
        </w:rPr>
        <w:t>niezb</w:t>
      </w:r>
      <w:r w:rsidR="00AF147D" w:rsidRPr="00417D44">
        <w:rPr>
          <w:rFonts w:asciiTheme="minorHAnsi" w:eastAsia="TimesNewRoman" w:hAnsiTheme="minorHAnsi" w:cs="Arial"/>
          <w:szCs w:val="24"/>
        </w:rPr>
        <w:t>ę</w:t>
      </w:r>
      <w:r w:rsidR="00AF147D" w:rsidRPr="00417D44">
        <w:rPr>
          <w:rFonts w:asciiTheme="minorHAnsi" w:hAnsiTheme="minorHAnsi" w:cs="Arial"/>
          <w:szCs w:val="24"/>
        </w:rPr>
        <w:t xml:space="preserve">dność i adekwatność wydatków do realizacji zadań oraz </w:t>
      </w:r>
      <w:r w:rsidR="00AF147D" w:rsidRPr="00417D44">
        <w:rPr>
          <w:rFonts w:asciiTheme="minorHAnsi" w:hAnsiTheme="minorHAnsi" w:cs="Arial"/>
          <w:szCs w:val="24"/>
        </w:rPr>
        <w:lastRenderedPageBreak/>
        <w:t>osiągania celów projektu</w:t>
      </w:r>
      <w:r w:rsidR="00AF147D" w:rsidRPr="00417D44">
        <w:rPr>
          <w:rFonts w:asciiTheme="minorHAnsi" w:hAnsiTheme="minorHAnsi"/>
          <w:szCs w:val="24"/>
        </w:rPr>
        <w:t xml:space="preserve"> oraz </w:t>
      </w:r>
      <w:r w:rsidR="00AF147D" w:rsidRPr="00417D44">
        <w:rPr>
          <w:rFonts w:asciiTheme="minorHAnsi" w:hAnsiTheme="minorHAnsi" w:cs="Arial"/>
          <w:szCs w:val="24"/>
        </w:rPr>
        <w:t xml:space="preserve">racjonalność i efektywność zaplanowanych działań. </w:t>
      </w:r>
      <w:r w:rsidRPr="00417D44">
        <w:rPr>
          <w:rFonts w:asciiTheme="minorHAnsi" w:hAnsiTheme="minorHAnsi" w:cs="Arial"/>
          <w:szCs w:val="24"/>
        </w:rPr>
        <w:br/>
      </w:r>
      <w:r w:rsidR="00AF147D" w:rsidRPr="00417D44">
        <w:rPr>
          <w:rFonts w:asciiTheme="minorHAnsi" w:hAnsiTheme="minorHAnsi" w:cs="Arial"/>
          <w:szCs w:val="24"/>
        </w:rPr>
        <w:t>W trakcie oceny merytorycznej oceniana będzie także adekwatność doboru i opis wskaźników realizacji pr</w:t>
      </w:r>
      <w:r w:rsidR="0046549A" w:rsidRPr="00417D44">
        <w:rPr>
          <w:rFonts w:asciiTheme="minorHAnsi" w:hAnsiTheme="minorHAnsi" w:cs="Arial"/>
          <w:szCs w:val="24"/>
        </w:rPr>
        <w:t>ojektu oraz sposób ich pomiaru.</w:t>
      </w:r>
    </w:p>
    <w:p w14:paraId="1A3AF094" w14:textId="407AEA51" w:rsidR="00CA31A5" w:rsidRPr="00417D44" w:rsidRDefault="00CA31A5" w:rsidP="00417D44">
      <w:pPr>
        <w:pStyle w:val="Nagwek1"/>
        <w:numPr>
          <w:ilvl w:val="0"/>
          <w:numId w:val="4"/>
        </w:numPr>
        <w:spacing w:before="0" w:after="0" w:line="360" w:lineRule="auto"/>
        <w:ind w:left="567" w:hanging="283"/>
        <w:rPr>
          <w:sz w:val="24"/>
          <w:szCs w:val="24"/>
        </w:rPr>
      </w:pPr>
      <w:bookmarkStart w:id="63" w:name="_Toc532909975"/>
      <w:r w:rsidRPr="00417D44">
        <w:rPr>
          <w:sz w:val="24"/>
          <w:szCs w:val="24"/>
        </w:rPr>
        <w:t>Złożenie wniosku o dofinansowanie projektu PUP</w:t>
      </w:r>
      <w:bookmarkEnd w:id="62"/>
      <w:bookmarkEnd w:id="63"/>
    </w:p>
    <w:p w14:paraId="1424576B" w14:textId="77777777" w:rsidR="00FA0077" w:rsidRPr="00417D44" w:rsidRDefault="00CA31A5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IP</w:t>
      </w:r>
      <w:r w:rsidR="00DB366B" w:rsidRPr="00417D44">
        <w:rPr>
          <w:rFonts w:asciiTheme="minorHAnsi" w:hAnsiTheme="minorHAnsi"/>
          <w:szCs w:val="24"/>
        </w:rPr>
        <w:t xml:space="preserve"> RPO WM</w:t>
      </w:r>
      <w:r w:rsidRPr="00417D44">
        <w:rPr>
          <w:rFonts w:asciiTheme="minorHAnsi" w:hAnsiTheme="minorHAnsi"/>
          <w:szCs w:val="24"/>
        </w:rPr>
        <w:t xml:space="preserve"> </w:t>
      </w:r>
      <w:r w:rsidR="00810870" w:rsidRPr="00417D44">
        <w:rPr>
          <w:rFonts w:asciiTheme="minorHAnsi" w:hAnsiTheme="minorHAnsi"/>
          <w:szCs w:val="24"/>
        </w:rPr>
        <w:t xml:space="preserve">zamieszcza </w:t>
      </w:r>
      <w:r w:rsidRPr="00417D44">
        <w:rPr>
          <w:rFonts w:asciiTheme="minorHAnsi" w:hAnsiTheme="minorHAnsi"/>
          <w:szCs w:val="24"/>
        </w:rPr>
        <w:t xml:space="preserve">ogłoszenie o naborze wniosków, a także przesyła wezwania do złożenia wniosku do potencjalnych </w:t>
      </w:r>
      <w:r w:rsidR="00ED2B27" w:rsidRPr="00417D44">
        <w:rPr>
          <w:rFonts w:asciiTheme="minorHAnsi" w:hAnsiTheme="minorHAnsi"/>
          <w:szCs w:val="24"/>
        </w:rPr>
        <w:t>Wnioskodawców</w:t>
      </w:r>
      <w:r w:rsidR="00FA0077" w:rsidRPr="00417D44">
        <w:rPr>
          <w:rFonts w:asciiTheme="minorHAnsi" w:hAnsiTheme="minorHAnsi"/>
          <w:szCs w:val="24"/>
        </w:rPr>
        <w:t xml:space="preserve"> projektów umieszczonych </w:t>
      </w:r>
      <w:r w:rsidRPr="00417D44">
        <w:rPr>
          <w:rFonts w:asciiTheme="minorHAnsi" w:hAnsiTheme="minorHAnsi"/>
          <w:szCs w:val="24"/>
        </w:rPr>
        <w:t>w wykazie projektów zidentyfikowanych.</w:t>
      </w:r>
    </w:p>
    <w:p w14:paraId="6B7DEB00" w14:textId="77777777" w:rsidR="00FA0077" w:rsidRPr="00417D44" w:rsidRDefault="00CA31A5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Wniosek o dofinansowanie projektu pozakonkursowego powinien zostać przygotowany zgodnie z formularzem stanowiącym </w:t>
      </w:r>
      <w:r w:rsidRPr="00417D44">
        <w:rPr>
          <w:rFonts w:asciiTheme="minorHAnsi" w:hAnsiTheme="minorHAnsi"/>
          <w:b/>
          <w:i/>
          <w:szCs w:val="24"/>
          <w:u w:val="single"/>
        </w:rPr>
        <w:t xml:space="preserve">załącznik nr </w:t>
      </w:r>
      <w:r w:rsidR="00E26B6F" w:rsidRPr="00417D44">
        <w:rPr>
          <w:rFonts w:asciiTheme="minorHAnsi" w:hAnsiTheme="minorHAnsi"/>
          <w:b/>
          <w:i/>
          <w:szCs w:val="24"/>
          <w:u w:val="single"/>
        </w:rPr>
        <w:t>3</w:t>
      </w:r>
      <w:r w:rsidRPr="00417D44">
        <w:rPr>
          <w:rFonts w:asciiTheme="minorHAnsi" w:hAnsiTheme="minorHAnsi"/>
          <w:szCs w:val="24"/>
        </w:rPr>
        <w:t xml:space="preserve"> oraz </w:t>
      </w:r>
      <w:r w:rsidR="00E26B6F" w:rsidRPr="00417D44">
        <w:rPr>
          <w:rFonts w:asciiTheme="minorHAnsi" w:hAnsiTheme="minorHAnsi"/>
          <w:szCs w:val="24"/>
        </w:rPr>
        <w:t>I</w:t>
      </w:r>
      <w:r w:rsidRPr="00417D44">
        <w:rPr>
          <w:rFonts w:asciiTheme="minorHAnsi" w:hAnsiTheme="minorHAnsi"/>
          <w:szCs w:val="24"/>
        </w:rPr>
        <w:t xml:space="preserve">nstrukcją wypełniania wniosku o dofinansowanie </w:t>
      </w:r>
      <w:r w:rsidR="00E26B6F" w:rsidRPr="00417D44">
        <w:rPr>
          <w:rFonts w:asciiTheme="minorHAnsi" w:hAnsiTheme="minorHAnsi"/>
          <w:szCs w:val="24"/>
        </w:rPr>
        <w:t xml:space="preserve">projektu </w:t>
      </w:r>
      <w:r w:rsidRPr="00417D44">
        <w:rPr>
          <w:rFonts w:asciiTheme="minorHAnsi" w:hAnsiTheme="minorHAnsi"/>
          <w:szCs w:val="24"/>
        </w:rPr>
        <w:t xml:space="preserve">stanowiącą </w:t>
      </w:r>
      <w:r w:rsidRPr="00417D44">
        <w:rPr>
          <w:rFonts w:asciiTheme="minorHAnsi" w:hAnsiTheme="minorHAnsi"/>
          <w:b/>
          <w:i/>
          <w:szCs w:val="24"/>
          <w:u w:val="single"/>
        </w:rPr>
        <w:t>załącznik nr</w:t>
      </w:r>
      <w:r w:rsidRPr="00417D44">
        <w:rPr>
          <w:rFonts w:asciiTheme="minorHAnsi" w:hAnsiTheme="minorHAnsi"/>
          <w:i/>
          <w:szCs w:val="24"/>
          <w:u w:val="single"/>
        </w:rPr>
        <w:t xml:space="preserve"> </w:t>
      </w:r>
      <w:r w:rsidR="00E26B6F" w:rsidRPr="00417D44">
        <w:rPr>
          <w:rFonts w:asciiTheme="minorHAnsi" w:hAnsiTheme="minorHAnsi"/>
          <w:b/>
          <w:i/>
          <w:szCs w:val="24"/>
          <w:u w:val="single"/>
        </w:rPr>
        <w:t>4</w:t>
      </w:r>
      <w:r w:rsidRPr="00417D44">
        <w:rPr>
          <w:rFonts w:asciiTheme="minorHAnsi" w:hAnsiTheme="minorHAnsi"/>
          <w:i/>
          <w:szCs w:val="24"/>
          <w:u w:val="single"/>
        </w:rPr>
        <w:t>.</w:t>
      </w:r>
    </w:p>
    <w:p w14:paraId="780F82C4" w14:textId="454709C9" w:rsidR="00FA0077" w:rsidRPr="00417D44" w:rsidRDefault="00CA31A5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Wniosek o dofinansowanie projektu pozakonkursowego składany jest </w:t>
      </w:r>
      <w:r w:rsidR="00FA0077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w odpowiedzi na ogłoszenie o naborze wniosków zamieszczone na stronie internetowej IP</w:t>
      </w:r>
      <w:r w:rsidR="009D03CA" w:rsidRPr="00417D44">
        <w:rPr>
          <w:rFonts w:asciiTheme="minorHAnsi" w:hAnsiTheme="minorHAnsi"/>
          <w:szCs w:val="24"/>
        </w:rPr>
        <w:t xml:space="preserve"> RPO WM</w:t>
      </w:r>
      <w:r w:rsidRPr="00417D44">
        <w:rPr>
          <w:rFonts w:asciiTheme="minorHAnsi" w:hAnsiTheme="minorHAnsi"/>
          <w:szCs w:val="24"/>
        </w:rPr>
        <w:t xml:space="preserve"> oraz wezwanie do złożenia wniosku o dofinansowanie </w:t>
      </w:r>
      <w:r w:rsidR="00FA0077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w rozumieniu art. 48 ust. 1 ustawy</w:t>
      </w:r>
      <w:r w:rsidR="00417D89" w:rsidRPr="00417D44">
        <w:rPr>
          <w:rFonts w:asciiTheme="minorHAnsi" w:hAnsiTheme="minorHAnsi"/>
          <w:szCs w:val="24"/>
        </w:rPr>
        <w:t xml:space="preserve"> wdrożeniowej</w:t>
      </w:r>
      <w:r w:rsidRPr="00417D44">
        <w:rPr>
          <w:rFonts w:asciiTheme="minorHAnsi" w:hAnsiTheme="minorHAnsi"/>
          <w:szCs w:val="24"/>
        </w:rPr>
        <w:t xml:space="preserve">, przesłane przez IP </w:t>
      </w:r>
      <w:r w:rsidR="009D03CA" w:rsidRPr="00417D44">
        <w:rPr>
          <w:rFonts w:asciiTheme="minorHAnsi" w:hAnsiTheme="minorHAnsi"/>
          <w:szCs w:val="24"/>
        </w:rPr>
        <w:t xml:space="preserve">RPO WM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do potencjalnych wnioskodawców w formie pisemnej.</w:t>
      </w:r>
    </w:p>
    <w:p w14:paraId="7557AFA7" w14:textId="7B8EE66B" w:rsidR="00FA0077" w:rsidRPr="00417D44" w:rsidRDefault="00C328B2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Wniosek należy złożyć w terminie </w:t>
      </w:r>
      <w:r w:rsidR="00B2671C" w:rsidRPr="00417D44">
        <w:rPr>
          <w:rFonts w:asciiTheme="minorHAnsi" w:hAnsiTheme="minorHAnsi"/>
          <w:b/>
          <w:szCs w:val="24"/>
          <w:u w:val="single"/>
        </w:rPr>
        <w:t>od 31</w:t>
      </w:r>
      <w:r w:rsidRPr="00417D44">
        <w:rPr>
          <w:rFonts w:asciiTheme="minorHAnsi" w:hAnsiTheme="minorHAnsi"/>
          <w:b/>
          <w:szCs w:val="24"/>
          <w:u w:val="single"/>
        </w:rPr>
        <w:t xml:space="preserve"> grudnia 2018 r. do 18 stycznia 2019 r.</w:t>
      </w:r>
      <w:r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br/>
        <w:t>w formie dokumentu elektronicznego za pośrednictwem Mazowieckiego Elektronicznego Wniosku Aplikacyjnego MEWA.</w:t>
      </w:r>
    </w:p>
    <w:p w14:paraId="7FECE45D" w14:textId="77777777" w:rsidR="00FA0077" w:rsidRPr="00417D44" w:rsidRDefault="00C328B2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Za datę złożenia wniosku o dofinansowanie uznaje się datę złożenia wersji elektronicznej wniosku w systemie Mazowieckiego Elektronicznego Wniosku Aplikacyjnego MEWA.</w:t>
      </w:r>
    </w:p>
    <w:p w14:paraId="7D487EDA" w14:textId="77777777" w:rsidR="00FA0077" w:rsidRPr="00417D44" w:rsidRDefault="009A4A95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 ramach przedmiotowego naboru komunikacja pomiędzy Wnioskodawcą, </w:t>
      </w:r>
      <w:r w:rsidRPr="00417D44">
        <w:rPr>
          <w:rFonts w:asciiTheme="minorHAnsi" w:hAnsiTheme="minorHAnsi"/>
          <w:szCs w:val="24"/>
        </w:rPr>
        <w:br/>
        <w:t>a IP RPO WM w zakresie składania wniosku o dofinansowanie oraz jego oceny - prowadzona jest wyłącznie drogą elektroniczną za pośrednictwem Mazowieckiego Elektronicznego Wniosku Aplikacyjnego MEWA.</w:t>
      </w:r>
    </w:p>
    <w:p w14:paraId="5BB65557" w14:textId="77777777" w:rsidR="00FA0077" w:rsidRPr="00417D44" w:rsidRDefault="009A4A95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Skutkiem niezachowania takiej formy komunikacji jest brak rozpatrzenia wniosku </w:t>
      </w:r>
      <w:r w:rsidRPr="00417D44">
        <w:rPr>
          <w:rFonts w:asciiTheme="minorHAnsi" w:hAnsiTheme="minorHAnsi"/>
          <w:szCs w:val="24"/>
        </w:rPr>
        <w:br/>
        <w:t>o dofinansowanie projektu.</w:t>
      </w:r>
    </w:p>
    <w:p w14:paraId="09F26C58" w14:textId="77777777" w:rsidR="00FA0077" w:rsidRPr="00417D44" w:rsidRDefault="009A4A95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Oświadczenie dotyczące skutków niezachowania wskazanej formy komunikacji jest składane przez Wnioskodawcę wraz z pozostałymi oświadczeniami w części </w:t>
      </w:r>
      <w:r w:rsidRPr="00417D44">
        <w:rPr>
          <w:rFonts w:asciiTheme="minorHAnsi" w:hAnsiTheme="minorHAnsi"/>
          <w:szCs w:val="24"/>
        </w:rPr>
        <w:br/>
        <w:t xml:space="preserve">F. </w:t>
      </w:r>
      <w:r w:rsidRPr="00417D44">
        <w:rPr>
          <w:rFonts w:asciiTheme="minorHAnsi" w:hAnsiTheme="minorHAnsi"/>
          <w:i/>
          <w:szCs w:val="24"/>
        </w:rPr>
        <w:t>Oświadczenia</w:t>
      </w:r>
      <w:r w:rsidRPr="00417D44">
        <w:rPr>
          <w:rFonts w:asciiTheme="minorHAnsi" w:hAnsiTheme="minorHAnsi"/>
          <w:szCs w:val="24"/>
        </w:rPr>
        <w:t xml:space="preserve"> wniosku o dofinansowanie projektu.</w:t>
      </w:r>
    </w:p>
    <w:p w14:paraId="50055EB4" w14:textId="77777777" w:rsidR="00FA0077" w:rsidRPr="00417D44" w:rsidRDefault="009A4A95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lastRenderedPageBreak/>
        <w:t xml:space="preserve">Złożenie wniosku w systemie MEWA oznacza potwierdzenie zgodności z prawdą oświadczeń zawartych w części F. </w:t>
      </w:r>
      <w:r w:rsidRPr="00417D44">
        <w:rPr>
          <w:rFonts w:asciiTheme="minorHAnsi" w:hAnsiTheme="minorHAnsi"/>
          <w:i/>
          <w:szCs w:val="24"/>
        </w:rPr>
        <w:t>Oświadczenia</w:t>
      </w:r>
      <w:r w:rsidRPr="00417D44">
        <w:rPr>
          <w:rFonts w:asciiTheme="minorHAnsi" w:hAnsiTheme="minorHAnsi"/>
          <w:szCs w:val="24"/>
        </w:rPr>
        <w:t xml:space="preserve"> wniosku o dofinansowanie projektu.</w:t>
      </w:r>
    </w:p>
    <w:p w14:paraId="20808025" w14:textId="77777777" w:rsidR="00FA0077" w:rsidRPr="00417D44" w:rsidRDefault="00CA31A5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 przypadku niezłożenia wniosku o dofinansowanie </w:t>
      </w:r>
      <w:r w:rsidR="009A4A95" w:rsidRPr="00417D44">
        <w:rPr>
          <w:rFonts w:asciiTheme="minorHAnsi" w:hAnsiTheme="minorHAnsi"/>
          <w:szCs w:val="24"/>
        </w:rPr>
        <w:t xml:space="preserve">projektu </w:t>
      </w:r>
      <w:r w:rsidRPr="00417D44">
        <w:rPr>
          <w:rFonts w:asciiTheme="minorHAnsi" w:hAnsiTheme="minorHAnsi"/>
          <w:szCs w:val="24"/>
        </w:rPr>
        <w:t xml:space="preserve">w wyznaczonym terminie IP </w:t>
      </w:r>
      <w:r w:rsidR="00C963B3" w:rsidRPr="00417D44">
        <w:rPr>
          <w:rFonts w:asciiTheme="minorHAnsi" w:hAnsiTheme="minorHAnsi"/>
          <w:szCs w:val="24"/>
        </w:rPr>
        <w:t xml:space="preserve">RPO WM </w:t>
      </w:r>
      <w:r w:rsidRPr="00417D44">
        <w:rPr>
          <w:rFonts w:asciiTheme="minorHAnsi" w:hAnsiTheme="minorHAnsi"/>
          <w:szCs w:val="24"/>
        </w:rPr>
        <w:t>ponownie wzywa w formie pisemnej potencjalnego wnioskodawcę do złożenia wniosku o dofinansowanie</w:t>
      </w:r>
      <w:r w:rsidR="00C963B3" w:rsidRPr="00417D44">
        <w:rPr>
          <w:rFonts w:asciiTheme="minorHAnsi" w:hAnsiTheme="minorHAnsi"/>
          <w:szCs w:val="24"/>
        </w:rPr>
        <w:t xml:space="preserve"> projektu</w:t>
      </w:r>
      <w:r w:rsidR="009A4A95" w:rsidRPr="00417D44">
        <w:rPr>
          <w:rFonts w:asciiTheme="minorHAnsi" w:hAnsiTheme="minorHAnsi"/>
          <w:szCs w:val="24"/>
        </w:rPr>
        <w:t xml:space="preserve">, wyznaczając ostateczny termin na jego złożenie. </w:t>
      </w:r>
      <w:r w:rsidRPr="00417D44">
        <w:rPr>
          <w:rFonts w:asciiTheme="minorHAnsi" w:hAnsiTheme="minorHAnsi"/>
          <w:szCs w:val="24"/>
        </w:rPr>
        <w:t xml:space="preserve">W przypadku bezskutecznego upływu ostatecznego terminu IZ </w:t>
      </w:r>
      <w:r w:rsidR="00C963B3" w:rsidRPr="00417D44">
        <w:rPr>
          <w:rFonts w:asciiTheme="minorHAnsi" w:hAnsiTheme="minorHAnsi"/>
          <w:szCs w:val="24"/>
        </w:rPr>
        <w:t xml:space="preserve">RPO WM </w:t>
      </w:r>
      <w:r w:rsidRPr="00417D44">
        <w:rPr>
          <w:rFonts w:asciiTheme="minorHAnsi" w:hAnsiTheme="minorHAnsi"/>
          <w:szCs w:val="24"/>
        </w:rPr>
        <w:t>– na wniosek IP</w:t>
      </w:r>
      <w:r w:rsidR="00C963B3" w:rsidRPr="00417D44">
        <w:rPr>
          <w:rFonts w:asciiTheme="minorHAnsi" w:hAnsiTheme="minorHAnsi"/>
          <w:szCs w:val="24"/>
        </w:rPr>
        <w:t xml:space="preserve"> RPO WM</w:t>
      </w:r>
      <w:r w:rsidRPr="00417D44">
        <w:rPr>
          <w:rFonts w:asciiTheme="minorHAnsi" w:hAnsiTheme="minorHAnsi"/>
          <w:szCs w:val="24"/>
        </w:rPr>
        <w:t xml:space="preserve"> przekazywany </w:t>
      </w:r>
      <w:r w:rsidR="00FA0077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do </w:t>
      </w:r>
      <w:r w:rsidR="00C963B3" w:rsidRPr="00417D44">
        <w:rPr>
          <w:rFonts w:asciiTheme="minorHAnsi" w:hAnsiTheme="minorHAnsi"/>
          <w:szCs w:val="24"/>
        </w:rPr>
        <w:t>IZ RPO WM</w:t>
      </w:r>
      <w:r w:rsidRPr="00417D44">
        <w:rPr>
          <w:rFonts w:asciiTheme="minorHAnsi" w:hAnsiTheme="minorHAnsi"/>
          <w:szCs w:val="24"/>
        </w:rPr>
        <w:t xml:space="preserve">, w terminie nie późniejszym niż 14 dni od bezskutecznego upływu ostatecznego terminu wyznaczonego przez IP </w:t>
      </w:r>
      <w:r w:rsidR="0038379E" w:rsidRPr="00417D44">
        <w:rPr>
          <w:rFonts w:asciiTheme="minorHAnsi" w:hAnsiTheme="minorHAnsi"/>
          <w:szCs w:val="24"/>
        </w:rPr>
        <w:t xml:space="preserve">RPO WM </w:t>
      </w:r>
      <w:r w:rsidRPr="00417D44">
        <w:rPr>
          <w:rFonts w:asciiTheme="minorHAnsi" w:hAnsiTheme="minorHAnsi"/>
          <w:szCs w:val="24"/>
        </w:rPr>
        <w:t xml:space="preserve">– niezwłocznie wykreśla projekt z wykazu projektów zidentyfikowanych stanowiącego załącznik </w:t>
      </w:r>
      <w:r w:rsidR="00C963B3" w:rsidRPr="00417D44">
        <w:rPr>
          <w:rFonts w:asciiTheme="minorHAnsi" w:hAnsiTheme="minorHAnsi"/>
          <w:szCs w:val="24"/>
        </w:rPr>
        <w:t xml:space="preserve">4 </w:t>
      </w:r>
      <w:r w:rsidR="00FA0077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do SZOOP RPO WM.</w:t>
      </w:r>
    </w:p>
    <w:p w14:paraId="03D8F149" w14:textId="77777777" w:rsidR="00FA0077" w:rsidRPr="00417D44" w:rsidRDefault="00E034A2" w:rsidP="00527590">
      <w:pPr>
        <w:pStyle w:val="Akapitzlist"/>
        <w:numPr>
          <w:ilvl w:val="0"/>
          <w:numId w:val="18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IP RPO WM dokonuje weryfikacji projektów PUP zgodnie z </w:t>
      </w:r>
      <w:r w:rsidRPr="00417D44">
        <w:rPr>
          <w:rFonts w:asciiTheme="minorHAnsi" w:hAnsiTheme="minorHAnsi"/>
          <w:i/>
          <w:szCs w:val="24"/>
        </w:rPr>
        <w:t>Wytycznymi w zakresie trybów wyboru projektów na lata 2014 - 2020</w:t>
      </w:r>
      <w:r w:rsidRPr="00417D44">
        <w:rPr>
          <w:rFonts w:asciiTheme="minorHAnsi" w:hAnsiTheme="minorHAnsi"/>
          <w:szCs w:val="24"/>
        </w:rPr>
        <w:t xml:space="preserve"> w celu przeprowadzenia procesu ich oceny.</w:t>
      </w:r>
    </w:p>
    <w:p w14:paraId="58D33F16" w14:textId="0AD936D5" w:rsidR="009A4A95" w:rsidRPr="00417D44" w:rsidRDefault="00E034A2" w:rsidP="000229E6">
      <w:pPr>
        <w:pStyle w:val="Akapitzlist"/>
        <w:numPr>
          <w:ilvl w:val="0"/>
          <w:numId w:val="18"/>
        </w:numPr>
        <w:tabs>
          <w:tab w:val="left" w:pos="993"/>
        </w:tabs>
        <w:spacing w:after="120" w:line="360" w:lineRule="auto"/>
        <w:ind w:left="992" w:hanging="425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t>W szczególnie uzasadnionych przypadkach IP RPO WM dopuszcza możliwość wydłużenia terminu składania wniosków o dofinasowanie.</w:t>
      </w:r>
    </w:p>
    <w:p w14:paraId="65805E73" w14:textId="7A480843" w:rsidR="00CA31A5" w:rsidRPr="00417D44" w:rsidRDefault="00CA31A5" w:rsidP="00417D44">
      <w:pPr>
        <w:pStyle w:val="Nagwek1"/>
        <w:numPr>
          <w:ilvl w:val="0"/>
          <w:numId w:val="4"/>
        </w:numPr>
        <w:spacing w:before="0" w:after="0" w:line="360" w:lineRule="auto"/>
        <w:ind w:left="567" w:hanging="283"/>
        <w:rPr>
          <w:sz w:val="24"/>
          <w:szCs w:val="24"/>
        </w:rPr>
      </w:pPr>
      <w:bookmarkStart w:id="64" w:name="_Toc417041570"/>
      <w:bookmarkStart w:id="65" w:name="_Toc532909976"/>
      <w:r w:rsidRPr="00417D44">
        <w:rPr>
          <w:sz w:val="24"/>
          <w:szCs w:val="24"/>
        </w:rPr>
        <w:t>Procedura oceny wniosków o dofinansowanie</w:t>
      </w:r>
      <w:bookmarkEnd w:id="64"/>
      <w:r w:rsidR="00867332" w:rsidRPr="00417D44">
        <w:rPr>
          <w:sz w:val="24"/>
          <w:szCs w:val="24"/>
        </w:rPr>
        <w:t xml:space="preserve"> projektu</w:t>
      </w:r>
      <w:bookmarkEnd w:id="65"/>
    </w:p>
    <w:p w14:paraId="358EB300" w14:textId="6BD68C1A" w:rsidR="00867332" w:rsidRDefault="00CA31A5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IP dokonuje oceny formalno - merytorycznej </w:t>
      </w:r>
      <w:r w:rsidR="00F45506" w:rsidRPr="00417D44">
        <w:rPr>
          <w:rFonts w:asciiTheme="minorHAnsi" w:hAnsiTheme="minorHAnsi"/>
          <w:szCs w:val="24"/>
        </w:rPr>
        <w:t>wniosku o dofinansowanie projektu</w:t>
      </w:r>
      <w:r w:rsidRPr="00417D44">
        <w:rPr>
          <w:rFonts w:asciiTheme="minorHAnsi" w:hAnsiTheme="minorHAnsi"/>
          <w:szCs w:val="24"/>
        </w:rPr>
        <w:t xml:space="preserve">, której celem jest sprawdzenie, czy dany wniosek spełnia </w:t>
      </w:r>
      <w:r w:rsidR="00B16C86" w:rsidRPr="00417D44">
        <w:rPr>
          <w:rFonts w:asciiTheme="minorHAnsi" w:hAnsiTheme="minorHAnsi"/>
          <w:szCs w:val="24"/>
        </w:rPr>
        <w:t>kryte</w:t>
      </w:r>
      <w:r w:rsidR="00C13193" w:rsidRPr="00417D44">
        <w:rPr>
          <w:rFonts w:asciiTheme="minorHAnsi" w:hAnsiTheme="minorHAnsi"/>
          <w:szCs w:val="24"/>
        </w:rPr>
        <w:t>ria formalne, kryteria dostępu, kryteria merytoryczne ogólne oraz ogólne kryteria horyzontalne</w:t>
      </w:r>
      <w:r w:rsidR="00867332" w:rsidRPr="00417D44">
        <w:rPr>
          <w:rFonts w:asciiTheme="minorHAnsi" w:hAnsiTheme="minorHAnsi"/>
          <w:szCs w:val="24"/>
        </w:rPr>
        <w:t>.</w:t>
      </w:r>
    </w:p>
    <w:p w14:paraId="11871C20" w14:textId="77777777" w:rsidR="00DD2BF1" w:rsidRPr="00DD2BF1" w:rsidRDefault="00DD2BF1" w:rsidP="00DD2BF1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DD2BF1">
        <w:rPr>
          <w:rFonts w:asciiTheme="minorHAnsi" w:hAnsiTheme="minorHAnsi"/>
          <w:szCs w:val="24"/>
        </w:rPr>
        <w:t>Wnioskodawca ma możliwość uzupełnienia braków w zakresie warunków formalnych oraz poprawy oczywistych omyłek</w:t>
      </w:r>
      <w:r w:rsidRPr="00DD2BF1">
        <w:rPr>
          <w:rStyle w:val="Odwoanieprzypisudolnego"/>
          <w:rFonts w:asciiTheme="minorHAnsi" w:hAnsiTheme="minorHAnsi"/>
          <w:szCs w:val="24"/>
        </w:rPr>
        <w:footnoteReference w:id="10"/>
      </w:r>
      <w:r w:rsidRPr="00DD2BF1">
        <w:rPr>
          <w:rFonts w:asciiTheme="minorHAnsi" w:hAnsiTheme="minorHAnsi"/>
          <w:szCs w:val="24"/>
        </w:rPr>
        <w:t xml:space="preserve"> zgodnie z artykułem 43 ustawy wdrożeniowej.</w:t>
      </w:r>
    </w:p>
    <w:p w14:paraId="074EA03D" w14:textId="77777777" w:rsidR="00DD2BF1" w:rsidRPr="00DD2BF1" w:rsidRDefault="00DD2BF1" w:rsidP="00DD2BF1">
      <w:pPr>
        <w:pStyle w:val="Akapitzlist"/>
        <w:spacing w:after="0" w:line="360" w:lineRule="auto"/>
        <w:ind w:left="993"/>
        <w:jc w:val="both"/>
        <w:rPr>
          <w:rFonts w:asciiTheme="minorHAnsi" w:hAnsiTheme="minorHAnsi"/>
          <w:szCs w:val="24"/>
        </w:rPr>
      </w:pPr>
      <w:r w:rsidRPr="00DD2BF1">
        <w:rPr>
          <w:rFonts w:asciiTheme="minorHAnsi" w:hAnsiTheme="minorHAnsi"/>
          <w:szCs w:val="24"/>
        </w:rPr>
        <w:t>W razie stwierdzenia we wniosku o dofinansowanie projektu braków w zakresie warunków formalnych i/lub oczywistej omyłki IOK wzywa wnioskodawcę do uzupełnienia wniosku i/lub poprawienia oczywistej omyłki w wyznaczonym terminie, nie krótszym niż 7 dni i nie dłuższym niż 21 dni, pod rygorem pozostawienia wniosku bez rozpatrzenia.</w:t>
      </w:r>
    </w:p>
    <w:p w14:paraId="6E6608DE" w14:textId="77062055" w:rsidR="00DD2BF1" w:rsidRPr="00DD2BF1" w:rsidRDefault="00DD2BF1" w:rsidP="00DD2BF1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DD2BF1">
        <w:rPr>
          <w:rFonts w:asciiTheme="minorHAnsi" w:hAnsiTheme="minorHAnsi"/>
          <w:szCs w:val="24"/>
        </w:rPr>
        <w:lastRenderedPageBreak/>
        <w:t xml:space="preserve">Wniosek o dofinansowanie zawierający uchybienia w zakresie warunków formalnych podlega jednorazowemu uzupełnieniu/korekcie. W sytuacji niedokonania poprawy, przekroczenia terminu albo dokonania uzupełniania/korekty w sposób niezgodny z treścią pisma informującego </w:t>
      </w:r>
      <w:r w:rsidRPr="00DD2BF1">
        <w:rPr>
          <w:rFonts w:asciiTheme="minorHAnsi" w:hAnsiTheme="minorHAnsi"/>
          <w:szCs w:val="24"/>
        </w:rPr>
        <w:br/>
        <w:t>o konieczności poprawy, wniosek pozostawia się bez rozpatrzenia.</w:t>
      </w:r>
    </w:p>
    <w:p w14:paraId="5B6F1C24" w14:textId="77777777" w:rsidR="00DD2BF1" w:rsidRPr="00DD2BF1" w:rsidRDefault="00DD2BF1" w:rsidP="00DD2BF1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DD2BF1">
        <w:rPr>
          <w:rFonts w:asciiTheme="minorHAnsi" w:hAnsiTheme="minorHAnsi"/>
          <w:szCs w:val="24"/>
        </w:rPr>
        <w:t>Weryfikacja w zakresie warunków formalnych prowadzona jest w systemie 0-1 oraz polega na weryfikacji czy zostały spełnione następujące elementy:</w:t>
      </w:r>
    </w:p>
    <w:p w14:paraId="509775B5" w14:textId="77777777" w:rsidR="00DD2BF1" w:rsidRPr="00DD2BF1" w:rsidRDefault="00DD2BF1" w:rsidP="00DD2BF1">
      <w:pPr>
        <w:pStyle w:val="Akapitzlist"/>
        <w:numPr>
          <w:ilvl w:val="0"/>
          <w:numId w:val="45"/>
        </w:numPr>
        <w:spacing w:after="0" w:line="360" w:lineRule="auto"/>
        <w:ind w:left="1418"/>
        <w:contextualSpacing/>
        <w:jc w:val="both"/>
        <w:rPr>
          <w:rFonts w:asciiTheme="minorHAnsi" w:hAnsiTheme="minorHAnsi" w:cs="Arial"/>
          <w:szCs w:val="24"/>
        </w:rPr>
      </w:pPr>
      <w:r w:rsidRPr="00DD2BF1">
        <w:rPr>
          <w:rFonts w:asciiTheme="minorHAnsi" w:hAnsiTheme="minorHAnsi" w:cs="Arial"/>
          <w:szCs w:val="24"/>
        </w:rPr>
        <w:t>wniosek został złożony we właściwej instytucji;</w:t>
      </w:r>
    </w:p>
    <w:p w14:paraId="5D8B786B" w14:textId="77777777" w:rsidR="00DD2BF1" w:rsidRPr="00DD2BF1" w:rsidRDefault="00DD2BF1" w:rsidP="00DD2BF1">
      <w:pPr>
        <w:pStyle w:val="Akapitzlist"/>
        <w:numPr>
          <w:ilvl w:val="0"/>
          <w:numId w:val="45"/>
        </w:numPr>
        <w:spacing w:after="0" w:line="360" w:lineRule="auto"/>
        <w:ind w:left="1418"/>
        <w:contextualSpacing/>
        <w:jc w:val="both"/>
        <w:rPr>
          <w:rFonts w:asciiTheme="minorHAnsi" w:hAnsiTheme="minorHAnsi" w:cs="Arial"/>
          <w:szCs w:val="24"/>
        </w:rPr>
      </w:pPr>
      <w:r w:rsidRPr="00DD2BF1">
        <w:rPr>
          <w:rFonts w:asciiTheme="minorHAnsi" w:hAnsiTheme="minorHAnsi" w:cs="Arial"/>
          <w:szCs w:val="24"/>
        </w:rPr>
        <w:t xml:space="preserve">wniosek został złożony w formie wymaganej przez IOK w Informacji o naborze; </w:t>
      </w:r>
    </w:p>
    <w:p w14:paraId="4A978EA4" w14:textId="77777777" w:rsidR="00DD2BF1" w:rsidRPr="00DD2BF1" w:rsidRDefault="00DD2BF1" w:rsidP="00DD2BF1">
      <w:pPr>
        <w:pStyle w:val="Akapitzlist"/>
        <w:numPr>
          <w:ilvl w:val="0"/>
          <w:numId w:val="45"/>
        </w:numPr>
        <w:spacing w:after="0" w:line="360" w:lineRule="auto"/>
        <w:ind w:left="1418"/>
        <w:contextualSpacing/>
        <w:jc w:val="both"/>
        <w:rPr>
          <w:rFonts w:asciiTheme="minorHAnsi" w:hAnsiTheme="minorHAnsi" w:cs="Arial"/>
          <w:szCs w:val="24"/>
        </w:rPr>
      </w:pPr>
      <w:r w:rsidRPr="00DD2BF1">
        <w:rPr>
          <w:rFonts w:asciiTheme="minorHAnsi" w:hAnsiTheme="minorHAnsi" w:cs="Arial"/>
          <w:szCs w:val="24"/>
        </w:rPr>
        <w:t>wniosek złożono w terminie wskazanym w Informacji o naborze;</w:t>
      </w:r>
    </w:p>
    <w:p w14:paraId="33480764" w14:textId="77777777" w:rsidR="00DD2BF1" w:rsidRPr="00DD2BF1" w:rsidRDefault="00DD2BF1" w:rsidP="00DD2BF1">
      <w:pPr>
        <w:pStyle w:val="Akapitzlist"/>
        <w:numPr>
          <w:ilvl w:val="0"/>
          <w:numId w:val="45"/>
        </w:numPr>
        <w:spacing w:after="0" w:line="360" w:lineRule="auto"/>
        <w:ind w:left="1418"/>
        <w:contextualSpacing/>
        <w:jc w:val="both"/>
        <w:rPr>
          <w:rFonts w:asciiTheme="minorHAnsi" w:hAnsiTheme="minorHAnsi" w:cs="Arial"/>
          <w:szCs w:val="24"/>
        </w:rPr>
      </w:pPr>
      <w:r w:rsidRPr="00DD2BF1">
        <w:rPr>
          <w:rFonts w:asciiTheme="minorHAnsi" w:hAnsiTheme="minorHAnsi" w:cs="Arial"/>
          <w:szCs w:val="24"/>
        </w:rPr>
        <w:t> wniosek o dofinansowanie projektu wypełniono w języku polskim;</w:t>
      </w:r>
    </w:p>
    <w:p w14:paraId="6D504AB0" w14:textId="77777777" w:rsidR="00DD2BF1" w:rsidRPr="00DD2BF1" w:rsidRDefault="00DD2BF1" w:rsidP="00DD2BF1">
      <w:pPr>
        <w:pStyle w:val="Akapitzlist"/>
        <w:numPr>
          <w:ilvl w:val="0"/>
          <w:numId w:val="45"/>
        </w:numPr>
        <w:spacing w:after="0" w:line="360" w:lineRule="auto"/>
        <w:ind w:left="1418"/>
        <w:contextualSpacing/>
        <w:jc w:val="both"/>
        <w:rPr>
          <w:rFonts w:asciiTheme="minorHAnsi" w:hAnsiTheme="minorHAnsi"/>
          <w:szCs w:val="24"/>
        </w:rPr>
      </w:pPr>
      <w:r w:rsidRPr="00DD2BF1">
        <w:rPr>
          <w:rFonts w:asciiTheme="minorHAnsi" w:hAnsiTheme="minorHAnsi" w:cs="Arial"/>
          <w:szCs w:val="24"/>
        </w:rPr>
        <w:t>wszystkie wymagane pola wniosku zostały wypełnione;</w:t>
      </w:r>
    </w:p>
    <w:p w14:paraId="3C4E2717" w14:textId="0FEEDBF4" w:rsidR="00DD2BF1" w:rsidRPr="00DD2BF1" w:rsidRDefault="00DD2BF1" w:rsidP="00DD2BF1">
      <w:pPr>
        <w:pStyle w:val="Akapitzlist"/>
        <w:numPr>
          <w:ilvl w:val="0"/>
          <w:numId w:val="45"/>
        </w:numPr>
        <w:spacing w:after="0" w:line="360" w:lineRule="auto"/>
        <w:ind w:left="1418"/>
        <w:contextualSpacing/>
        <w:jc w:val="both"/>
        <w:rPr>
          <w:rFonts w:asciiTheme="minorHAnsi" w:hAnsiTheme="minorHAnsi"/>
          <w:szCs w:val="24"/>
        </w:rPr>
      </w:pPr>
      <w:r w:rsidRPr="00DD2BF1">
        <w:rPr>
          <w:rFonts w:asciiTheme="minorHAnsi" w:hAnsiTheme="minorHAnsi" w:cs="Arial"/>
          <w:szCs w:val="24"/>
        </w:rPr>
        <w:t xml:space="preserve">przedłożone wraz z Wnioskiem załączniki (o ile dotyczy) są spójne z wykazem załączników do wniosku (zgodnie z listą określoną we wniosku </w:t>
      </w:r>
      <w:r w:rsidRPr="00DD2BF1">
        <w:rPr>
          <w:rFonts w:asciiTheme="minorHAnsi" w:hAnsiTheme="minorHAnsi" w:cs="Arial"/>
          <w:szCs w:val="24"/>
        </w:rPr>
        <w:br/>
        <w:t>o dofinansowanie projektu oraz w Informacji o naborze);</w:t>
      </w:r>
    </w:p>
    <w:p w14:paraId="20C9C10D" w14:textId="02F439EF" w:rsidR="00DD2BF1" w:rsidRPr="00DD2BF1" w:rsidRDefault="00DD2BF1" w:rsidP="00DD2BF1">
      <w:pPr>
        <w:pStyle w:val="Akapitzlist"/>
        <w:numPr>
          <w:ilvl w:val="0"/>
          <w:numId w:val="45"/>
        </w:numPr>
        <w:spacing w:after="0" w:line="360" w:lineRule="auto"/>
        <w:ind w:left="1418"/>
        <w:contextualSpacing/>
        <w:jc w:val="both"/>
        <w:rPr>
          <w:rFonts w:asciiTheme="minorHAnsi" w:hAnsiTheme="minorHAnsi"/>
          <w:szCs w:val="24"/>
        </w:rPr>
      </w:pPr>
      <w:r w:rsidRPr="00DD2BF1">
        <w:rPr>
          <w:rFonts w:asciiTheme="minorHAnsi" w:hAnsiTheme="minorHAnsi" w:cs="Arial"/>
          <w:szCs w:val="24"/>
        </w:rPr>
        <w:t>załączniki do wniosku są aktualne, zostały złożone na właściwych formularzach i są poprawnie wypełnione (o ile dotyczy).</w:t>
      </w:r>
    </w:p>
    <w:p w14:paraId="5BB702BF" w14:textId="77777777" w:rsidR="00867332" w:rsidRPr="00417D44" w:rsidRDefault="009D6315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Ocena formalno –</w:t>
      </w:r>
      <w:r w:rsidR="000D6054" w:rsidRPr="00417D44">
        <w:rPr>
          <w:rFonts w:asciiTheme="minorHAnsi" w:hAnsiTheme="minorHAnsi"/>
          <w:szCs w:val="24"/>
        </w:rPr>
        <w:t xml:space="preserve"> meryt</w:t>
      </w:r>
      <w:r w:rsidRPr="00417D44">
        <w:rPr>
          <w:rFonts w:asciiTheme="minorHAnsi" w:hAnsiTheme="minorHAnsi"/>
          <w:szCs w:val="24"/>
        </w:rPr>
        <w:t>o</w:t>
      </w:r>
      <w:r w:rsidR="000D6054" w:rsidRPr="00417D44">
        <w:rPr>
          <w:rFonts w:asciiTheme="minorHAnsi" w:hAnsiTheme="minorHAnsi"/>
          <w:szCs w:val="24"/>
        </w:rPr>
        <w:t>r</w:t>
      </w:r>
      <w:r w:rsidRPr="00417D44">
        <w:rPr>
          <w:rFonts w:asciiTheme="minorHAnsi" w:hAnsiTheme="minorHAnsi"/>
          <w:szCs w:val="24"/>
        </w:rPr>
        <w:t>yczna dokonywana jest w terminie</w:t>
      </w:r>
      <w:r w:rsidR="00584358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49 dni kalendarzowych od dnia złożenia wniosku o dofinansowan</w:t>
      </w:r>
      <w:r w:rsidR="00C13193" w:rsidRPr="00417D44">
        <w:rPr>
          <w:rFonts w:asciiTheme="minorHAnsi" w:hAnsiTheme="minorHAnsi"/>
          <w:szCs w:val="24"/>
        </w:rPr>
        <w:t>ie projektu.</w:t>
      </w:r>
    </w:p>
    <w:p w14:paraId="37220E38" w14:textId="746E6D59" w:rsidR="00867332" w:rsidRPr="00417D44" w:rsidRDefault="006E6E18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Ocena formalno – merytoryczna dokonywana jest przy pomocy karty oceny formalno – merytorycznej wniosku o dofinansowanie projektu stanowiącej </w:t>
      </w:r>
      <w:r w:rsidRPr="00417D44">
        <w:rPr>
          <w:rFonts w:asciiTheme="minorHAnsi" w:hAnsiTheme="minorHAnsi"/>
          <w:b/>
          <w:i/>
          <w:szCs w:val="24"/>
          <w:u w:val="single"/>
        </w:rPr>
        <w:t>załączni</w:t>
      </w:r>
      <w:r w:rsidR="00C10366" w:rsidRPr="00417D44">
        <w:rPr>
          <w:rFonts w:asciiTheme="minorHAnsi" w:hAnsiTheme="minorHAnsi"/>
          <w:b/>
          <w:i/>
          <w:szCs w:val="24"/>
          <w:u w:val="single"/>
        </w:rPr>
        <w:t>k nr 5</w:t>
      </w:r>
      <w:r w:rsidRPr="00417D44">
        <w:rPr>
          <w:rFonts w:asciiTheme="minorHAnsi" w:hAnsiTheme="minorHAnsi"/>
          <w:i/>
          <w:szCs w:val="24"/>
          <w:u w:val="single"/>
        </w:rPr>
        <w:t>.</w:t>
      </w:r>
    </w:p>
    <w:p w14:paraId="37E79640" w14:textId="77777777" w:rsidR="00867332" w:rsidRPr="00417D44" w:rsidRDefault="006E6E18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Pracownik instytucji podpisując kartę oceny formalno – merytorycznej składa deklarację poufności oraz oświadczenie o bezstronności.</w:t>
      </w:r>
    </w:p>
    <w:p w14:paraId="0BE3B3FE" w14:textId="6F4EAA49" w:rsidR="00FB1653" w:rsidRPr="00417D44" w:rsidRDefault="00CD353B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b/>
          <w:szCs w:val="24"/>
        </w:rPr>
        <w:t>Oceniaj</w:t>
      </w:r>
      <w:r w:rsidRPr="00417D44">
        <w:rPr>
          <w:rFonts w:asciiTheme="minorHAnsi" w:eastAsia="Times New Roman" w:hAnsiTheme="minorHAnsi"/>
          <w:b/>
          <w:szCs w:val="24"/>
        </w:rPr>
        <w:t>ący dokonuje sprawdzenia spełniania przez projekt wszystkich kryteriów formalnych</w:t>
      </w:r>
      <w:r w:rsidR="00FB1653" w:rsidRPr="00417D44">
        <w:rPr>
          <w:rFonts w:asciiTheme="minorHAnsi" w:hAnsiTheme="minorHAnsi"/>
          <w:b/>
          <w:szCs w:val="24"/>
        </w:rPr>
        <w:t>:</w:t>
      </w:r>
    </w:p>
    <w:p w14:paraId="0B23854B" w14:textId="504C0734" w:rsidR="006E6E18" w:rsidRPr="00417D44" w:rsidRDefault="00911915" w:rsidP="00527590">
      <w:pPr>
        <w:pStyle w:val="Akapitzlist"/>
        <w:numPr>
          <w:ilvl w:val="0"/>
          <w:numId w:val="12"/>
        </w:numPr>
        <w:spacing w:after="0" w:line="360" w:lineRule="auto"/>
        <w:ind w:left="1276" w:hanging="283"/>
        <w:jc w:val="both"/>
        <w:rPr>
          <w:rFonts w:asciiTheme="minorHAnsi" w:hAnsiTheme="minorHAnsi"/>
          <w:color w:val="000000"/>
          <w:szCs w:val="24"/>
          <w:lang w:eastAsia="pl-PL"/>
        </w:rPr>
      </w:pPr>
      <w:r w:rsidRPr="00417D44">
        <w:rPr>
          <w:rFonts w:asciiTheme="minorHAnsi" w:hAnsiTheme="minorHAnsi"/>
          <w:szCs w:val="24"/>
        </w:rPr>
        <w:t>typ</w:t>
      </w:r>
      <w:r w:rsidR="006E6E18" w:rsidRPr="00417D44">
        <w:rPr>
          <w:rFonts w:asciiTheme="minorHAnsi" w:hAnsiTheme="minorHAnsi"/>
          <w:szCs w:val="24"/>
        </w:rPr>
        <w:t xml:space="preserve">u beneficjenta i okresu realizacji projektu </w:t>
      </w:r>
      <w:r w:rsidR="001E2F44" w:rsidRPr="00417D44">
        <w:rPr>
          <w:rFonts w:asciiTheme="minorHAnsi" w:hAnsiTheme="minorHAnsi"/>
          <w:szCs w:val="24"/>
        </w:rPr>
        <w:t>wskazan</w:t>
      </w:r>
      <w:r w:rsidR="00055848" w:rsidRPr="00417D44">
        <w:rPr>
          <w:rFonts w:asciiTheme="minorHAnsi" w:hAnsiTheme="minorHAnsi"/>
          <w:szCs w:val="24"/>
        </w:rPr>
        <w:t>ych</w:t>
      </w:r>
      <w:r w:rsidR="001E2F44" w:rsidRPr="00417D44">
        <w:rPr>
          <w:rFonts w:asciiTheme="minorHAnsi" w:hAnsiTheme="minorHAnsi"/>
          <w:szCs w:val="24"/>
        </w:rPr>
        <w:t xml:space="preserve"> w </w:t>
      </w:r>
      <w:r w:rsidR="001E2F44" w:rsidRPr="00417D44">
        <w:rPr>
          <w:rFonts w:asciiTheme="minorHAnsi" w:hAnsiTheme="minorHAnsi"/>
          <w:color w:val="000000"/>
          <w:szCs w:val="24"/>
          <w:lang w:eastAsia="pl-PL"/>
        </w:rPr>
        <w:t xml:space="preserve">Zgłoszeniu do wykazu zidentyfikowanych projektów pozakonkursowych współfinansowanych ze środków Europejskiego Funduszu Społecznego w ramach RPO WM </w:t>
      </w:r>
      <w:r w:rsidR="00867332" w:rsidRPr="00417D44">
        <w:rPr>
          <w:rFonts w:asciiTheme="minorHAnsi" w:hAnsiTheme="minorHAnsi"/>
          <w:color w:val="000000"/>
          <w:szCs w:val="24"/>
          <w:lang w:eastAsia="pl-PL"/>
        </w:rPr>
        <w:br/>
      </w:r>
      <w:r w:rsidR="001E2F44" w:rsidRPr="00417D44">
        <w:rPr>
          <w:rFonts w:asciiTheme="minorHAnsi" w:hAnsiTheme="minorHAnsi"/>
          <w:color w:val="000000"/>
          <w:szCs w:val="24"/>
          <w:lang w:eastAsia="pl-PL"/>
        </w:rPr>
        <w:t>2014 -2020;</w:t>
      </w:r>
    </w:p>
    <w:p w14:paraId="11FE4F91" w14:textId="51D59D0A" w:rsidR="006E6E18" w:rsidRPr="00417D44" w:rsidRDefault="00FB1653" w:rsidP="00527590">
      <w:pPr>
        <w:pStyle w:val="Akapitzlist"/>
        <w:numPr>
          <w:ilvl w:val="0"/>
          <w:numId w:val="12"/>
        </w:numPr>
        <w:spacing w:after="0" w:line="360" w:lineRule="auto"/>
        <w:ind w:left="1276" w:hanging="283"/>
        <w:jc w:val="both"/>
        <w:rPr>
          <w:rFonts w:asciiTheme="minorHAnsi" w:hAnsiTheme="minorHAnsi"/>
          <w:color w:val="000000"/>
          <w:szCs w:val="24"/>
          <w:lang w:eastAsia="pl-PL"/>
        </w:rPr>
      </w:pPr>
      <w:r w:rsidRPr="00417D44">
        <w:rPr>
          <w:rFonts w:asciiTheme="minorHAnsi" w:hAnsiTheme="minorHAnsi"/>
          <w:szCs w:val="24"/>
        </w:rPr>
        <w:lastRenderedPageBreak/>
        <w:t xml:space="preserve">niepodleganie wykluczeniu </w:t>
      </w:r>
      <w:r w:rsidR="0087527C" w:rsidRPr="00417D44">
        <w:rPr>
          <w:rFonts w:asciiTheme="minorHAnsi" w:hAnsiTheme="minorHAnsi"/>
          <w:szCs w:val="24"/>
        </w:rPr>
        <w:t xml:space="preserve">z możliwości otrzymania dofinansowania </w:t>
      </w:r>
      <w:r w:rsidR="003274C0" w:rsidRPr="00417D44">
        <w:rPr>
          <w:rFonts w:asciiTheme="minorHAnsi" w:hAnsiTheme="minorHAnsi"/>
          <w:szCs w:val="24"/>
        </w:rPr>
        <w:br/>
      </w:r>
      <w:r w:rsidR="0087527C" w:rsidRPr="00417D44">
        <w:rPr>
          <w:rFonts w:asciiTheme="minorHAnsi" w:hAnsiTheme="minorHAnsi"/>
          <w:szCs w:val="24"/>
        </w:rPr>
        <w:t>ze środków Unii Europejskiej;</w:t>
      </w:r>
    </w:p>
    <w:p w14:paraId="458EB6F7" w14:textId="61EDEF3C" w:rsidR="00A15921" w:rsidRPr="00417D44" w:rsidRDefault="0087527C" w:rsidP="00527590">
      <w:pPr>
        <w:pStyle w:val="Akapitzlist"/>
        <w:numPr>
          <w:ilvl w:val="0"/>
          <w:numId w:val="12"/>
        </w:numPr>
        <w:spacing w:after="0" w:line="360" w:lineRule="auto"/>
        <w:ind w:left="1276" w:hanging="283"/>
        <w:jc w:val="both"/>
        <w:rPr>
          <w:rFonts w:asciiTheme="minorHAnsi" w:hAnsiTheme="minorHAnsi"/>
          <w:color w:val="000000"/>
          <w:szCs w:val="24"/>
          <w:lang w:eastAsia="pl-PL"/>
        </w:rPr>
      </w:pPr>
      <w:r w:rsidRPr="00417D44">
        <w:rPr>
          <w:rFonts w:asciiTheme="minorHAnsi" w:hAnsiTheme="minorHAnsi"/>
          <w:szCs w:val="24"/>
        </w:rPr>
        <w:t xml:space="preserve">zgodność z </w:t>
      </w:r>
      <w:r w:rsidR="00BC7A74" w:rsidRPr="00417D44">
        <w:rPr>
          <w:rFonts w:asciiTheme="minorHAnsi" w:hAnsiTheme="minorHAnsi"/>
          <w:szCs w:val="24"/>
        </w:rPr>
        <w:t>zasadą równości szans i niedyskryminacji w tym dostępności dla osób z niepełnosprawnościami;</w:t>
      </w:r>
    </w:p>
    <w:p w14:paraId="14F2A853" w14:textId="69D119A4" w:rsidR="00A15921" w:rsidRPr="00417D44" w:rsidRDefault="0087527C" w:rsidP="00527590">
      <w:pPr>
        <w:pStyle w:val="Akapitzlist"/>
        <w:numPr>
          <w:ilvl w:val="0"/>
          <w:numId w:val="12"/>
        </w:numPr>
        <w:spacing w:after="0" w:line="360" w:lineRule="auto"/>
        <w:ind w:left="1276" w:hanging="283"/>
        <w:jc w:val="both"/>
        <w:rPr>
          <w:rFonts w:asciiTheme="minorHAnsi" w:hAnsiTheme="minorHAnsi"/>
          <w:color w:val="000000"/>
          <w:szCs w:val="24"/>
          <w:lang w:eastAsia="pl-PL"/>
        </w:rPr>
      </w:pPr>
      <w:r w:rsidRPr="00417D44">
        <w:rPr>
          <w:rFonts w:asciiTheme="minorHAnsi" w:hAnsiTheme="minorHAnsi"/>
          <w:szCs w:val="24"/>
        </w:rPr>
        <w:t xml:space="preserve">prawidłowość określenia wartości </w:t>
      </w:r>
      <w:r w:rsidR="00BC7A74" w:rsidRPr="00417D44">
        <w:rPr>
          <w:rFonts w:asciiTheme="minorHAnsi" w:hAnsiTheme="minorHAnsi"/>
          <w:szCs w:val="24"/>
        </w:rPr>
        <w:t xml:space="preserve">kosztów pośrednich w </w:t>
      </w:r>
      <w:r w:rsidRPr="00417D44">
        <w:rPr>
          <w:rFonts w:asciiTheme="minorHAnsi" w:hAnsiTheme="minorHAnsi"/>
          <w:szCs w:val="24"/>
        </w:rPr>
        <w:t>projek</w:t>
      </w:r>
      <w:r w:rsidR="00BC7A74" w:rsidRPr="00417D44">
        <w:rPr>
          <w:rFonts w:asciiTheme="minorHAnsi" w:hAnsiTheme="minorHAnsi"/>
          <w:szCs w:val="24"/>
        </w:rPr>
        <w:t>cie</w:t>
      </w:r>
      <w:r w:rsidRPr="00417D44">
        <w:rPr>
          <w:rFonts w:asciiTheme="minorHAnsi" w:hAnsiTheme="minorHAnsi"/>
          <w:szCs w:val="24"/>
        </w:rPr>
        <w:t>;</w:t>
      </w:r>
    </w:p>
    <w:p w14:paraId="745E6A31" w14:textId="25DFFFA4" w:rsidR="00A15921" w:rsidRPr="00417D44" w:rsidRDefault="00FE2183" w:rsidP="00527590">
      <w:pPr>
        <w:pStyle w:val="Akapitzlist"/>
        <w:numPr>
          <w:ilvl w:val="0"/>
          <w:numId w:val="12"/>
        </w:numPr>
        <w:spacing w:after="0" w:line="360" w:lineRule="auto"/>
        <w:ind w:left="1276" w:hanging="283"/>
        <w:jc w:val="both"/>
        <w:rPr>
          <w:rFonts w:asciiTheme="minorHAnsi" w:hAnsiTheme="minorHAnsi"/>
          <w:color w:val="000000"/>
          <w:szCs w:val="24"/>
          <w:lang w:eastAsia="pl-PL"/>
        </w:rPr>
      </w:pPr>
      <w:r w:rsidRPr="00417D44">
        <w:rPr>
          <w:rFonts w:asciiTheme="minorHAnsi" w:hAnsiTheme="minorHAnsi"/>
          <w:szCs w:val="24"/>
        </w:rPr>
        <w:t>zgodność</w:t>
      </w:r>
      <w:r w:rsidR="0087527C" w:rsidRPr="00417D44">
        <w:rPr>
          <w:rFonts w:asciiTheme="minorHAnsi" w:hAnsiTheme="minorHAnsi"/>
          <w:szCs w:val="24"/>
        </w:rPr>
        <w:t xml:space="preserve"> z wykaz</w:t>
      </w:r>
      <w:r w:rsidRPr="00417D44">
        <w:rPr>
          <w:rFonts w:asciiTheme="minorHAnsi" w:hAnsiTheme="minorHAnsi"/>
          <w:szCs w:val="24"/>
        </w:rPr>
        <w:t>em</w:t>
      </w:r>
      <w:r w:rsidR="0087527C" w:rsidRPr="00417D44">
        <w:rPr>
          <w:rFonts w:asciiTheme="minorHAnsi" w:hAnsiTheme="minorHAnsi"/>
          <w:szCs w:val="24"/>
        </w:rPr>
        <w:t xml:space="preserve"> projektów</w:t>
      </w:r>
      <w:r w:rsidR="003D5137">
        <w:rPr>
          <w:rFonts w:asciiTheme="minorHAnsi" w:hAnsiTheme="minorHAnsi"/>
          <w:szCs w:val="24"/>
        </w:rPr>
        <w:t xml:space="preserve"> zidentyfikowanych, stanowiącym</w:t>
      </w:r>
      <w:r w:rsidR="00A15921" w:rsidRPr="00417D44">
        <w:rPr>
          <w:rFonts w:asciiTheme="minorHAnsi" w:hAnsiTheme="minorHAnsi"/>
          <w:szCs w:val="24"/>
        </w:rPr>
        <w:t xml:space="preserve"> z</w:t>
      </w:r>
      <w:r w:rsidR="00BC7A74" w:rsidRPr="00417D44">
        <w:rPr>
          <w:rFonts w:asciiTheme="minorHAnsi" w:hAnsiTheme="minorHAnsi"/>
          <w:szCs w:val="24"/>
        </w:rPr>
        <w:t xml:space="preserve">ałącznik nr 4 </w:t>
      </w:r>
      <w:r w:rsidR="00BC7A74" w:rsidRPr="00417D44">
        <w:rPr>
          <w:rFonts w:asciiTheme="minorHAnsi" w:hAnsiTheme="minorHAnsi"/>
          <w:szCs w:val="24"/>
        </w:rPr>
        <w:br/>
        <w:t>do SZOOP RPO WM.</w:t>
      </w:r>
    </w:p>
    <w:p w14:paraId="5E367B5A" w14:textId="0609FDF8" w:rsidR="00700B4F" w:rsidRPr="00417D44" w:rsidRDefault="00CD353B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t>Oceniaj</w:t>
      </w:r>
      <w:r w:rsidRPr="00417D44">
        <w:rPr>
          <w:rFonts w:asciiTheme="minorHAnsi" w:eastAsia="Times New Roman" w:hAnsiTheme="minorHAnsi"/>
          <w:b/>
          <w:szCs w:val="24"/>
        </w:rPr>
        <w:t>ący dokonuje sprawdzenia spełniania przez projekt wszystkich kryteriów dostępu.</w:t>
      </w:r>
    </w:p>
    <w:p w14:paraId="56E4B20B" w14:textId="638445DA" w:rsidR="000B5ECD" w:rsidRPr="00417D44" w:rsidRDefault="00911915" w:rsidP="00417D44">
      <w:pPr>
        <w:spacing w:after="0" w:line="360" w:lineRule="auto"/>
        <w:ind w:left="993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Kryteria dostępu zostały wymienione w </w:t>
      </w:r>
      <w:r w:rsidR="00A94E48" w:rsidRPr="00417D44">
        <w:rPr>
          <w:rFonts w:asciiTheme="minorHAnsi" w:hAnsiTheme="minorHAnsi"/>
          <w:szCs w:val="24"/>
        </w:rPr>
        <w:t xml:space="preserve">niniejszej </w:t>
      </w:r>
      <w:r w:rsidR="000C4C25" w:rsidRPr="00417D44">
        <w:rPr>
          <w:rFonts w:asciiTheme="minorHAnsi" w:hAnsiTheme="minorHAnsi"/>
          <w:szCs w:val="24"/>
        </w:rPr>
        <w:t xml:space="preserve">Dokumentacji </w:t>
      </w:r>
      <w:r w:rsidRPr="00417D44">
        <w:rPr>
          <w:rFonts w:asciiTheme="minorHAnsi" w:hAnsiTheme="minorHAnsi"/>
          <w:szCs w:val="24"/>
        </w:rPr>
        <w:t xml:space="preserve">naboru w części </w:t>
      </w:r>
      <w:r w:rsidR="00A94E48" w:rsidRPr="00417D44">
        <w:rPr>
          <w:rFonts w:asciiTheme="minorHAnsi" w:hAnsiTheme="minorHAnsi"/>
          <w:szCs w:val="24"/>
        </w:rPr>
        <w:br/>
        <w:t xml:space="preserve">VI. </w:t>
      </w:r>
      <w:r w:rsidR="00A94E48" w:rsidRPr="00417D44">
        <w:rPr>
          <w:rFonts w:asciiTheme="minorHAnsi" w:hAnsiTheme="minorHAnsi"/>
          <w:i/>
          <w:szCs w:val="24"/>
        </w:rPr>
        <w:t>Kryteria wyboru projektów pozakonkursowych</w:t>
      </w:r>
      <w:r w:rsidR="00AA210B" w:rsidRPr="00417D44">
        <w:rPr>
          <w:rFonts w:asciiTheme="minorHAnsi" w:hAnsiTheme="minorHAnsi"/>
          <w:szCs w:val="24"/>
        </w:rPr>
        <w:t>.</w:t>
      </w:r>
    </w:p>
    <w:p w14:paraId="39F8C252" w14:textId="4C195168" w:rsidR="00B82878" w:rsidRPr="00417D44" w:rsidRDefault="00880A02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t>Oceniaj</w:t>
      </w:r>
      <w:r w:rsidRPr="00417D44">
        <w:rPr>
          <w:rFonts w:asciiTheme="minorHAnsi" w:eastAsia="Times New Roman" w:hAnsiTheme="minorHAnsi"/>
          <w:b/>
          <w:szCs w:val="24"/>
        </w:rPr>
        <w:t xml:space="preserve">ący dokonuje sprawdzenia spełniania przez projekt wszystkich kryteriów </w:t>
      </w:r>
      <w:r w:rsidR="005F1868" w:rsidRPr="00417D44">
        <w:rPr>
          <w:rFonts w:asciiTheme="minorHAnsi" w:eastAsia="Times New Roman" w:hAnsiTheme="minorHAnsi"/>
          <w:b/>
          <w:szCs w:val="24"/>
        </w:rPr>
        <w:t>merytorycznych</w:t>
      </w:r>
      <w:r w:rsidR="00A94E48" w:rsidRPr="00417D44">
        <w:rPr>
          <w:rFonts w:asciiTheme="minorHAnsi" w:eastAsia="Times New Roman" w:hAnsiTheme="minorHAnsi"/>
          <w:b/>
          <w:szCs w:val="24"/>
        </w:rPr>
        <w:t xml:space="preserve"> ogólnych</w:t>
      </w:r>
      <w:r w:rsidR="00B21AD8" w:rsidRPr="00417D44">
        <w:rPr>
          <w:rFonts w:asciiTheme="minorHAnsi" w:eastAsia="Times New Roman" w:hAnsiTheme="minorHAnsi"/>
          <w:b/>
          <w:szCs w:val="24"/>
        </w:rPr>
        <w:t>:</w:t>
      </w:r>
    </w:p>
    <w:p w14:paraId="53DBC414" w14:textId="0772D1D6" w:rsidR="00242E57" w:rsidRPr="00417D44" w:rsidRDefault="00242E57" w:rsidP="00417D44">
      <w:pPr>
        <w:pStyle w:val="Akapitzlist"/>
        <w:spacing w:after="0" w:line="360" w:lineRule="auto"/>
        <w:ind w:left="993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Kryteria dostępu zostały wymienione w niniejszej Dokumentacji naboru</w:t>
      </w:r>
      <w:r w:rsidRPr="00417D44">
        <w:rPr>
          <w:rFonts w:asciiTheme="minorHAnsi" w:hAnsiTheme="minorHAnsi"/>
          <w:szCs w:val="24"/>
        </w:rPr>
        <w:br/>
        <w:t xml:space="preserve">w części VI. </w:t>
      </w:r>
      <w:r w:rsidRPr="00417D44">
        <w:rPr>
          <w:rFonts w:asciiTheme="minorHAnsi" w:hAnsiTheme="minorHAnsi"/>
          <w:i/>
          <w:szCs w:val="24"/>
        </w:rPr>
        <w:t>Kryteria wyboru projektów pozakonkursowych</w:t>
      </w:r>
      <w:r w:rsidRPr="00417D44">
        <w:rPr>
          <w:rFonts w:asciiTheme="minorHAnsi" w:hAnsiTheme="minorHAnsi"/>
          <w:szCs w:val="24"/>
        </w:rPr>
        <w:t>.</w:t>
      </w:r>
    </w:p>
    <w:p w14:paraId="3CD87B0D" w14:textId="77777777" w:rsidR="00A94E48" w:rsidRPr="00417D44" w:rsidRDefault="00A94E48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t>Oceniający dokonuje sprawdzenia spełniania przez projekt wszystkich ogólnych kryteriów horyzontalnych:</w:t>
      </w:r>
    </w:p>
    <w:p w14:paraId="57F57138" w14:textId="6AFF11B2" w:rsidR="00A94E48" w:rsidRPr="00417D44" w:rsidRDefault="00A94E48" w:rsidP="00527590">
      <w:pPr>
        <w:pStyle w:val="Akapitzlist"/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zgodność z prawodawstwem unijnym oraz właściwymi zasadami unijnymi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w tym:</w:t>
      </w:r>
    </w:p>
    <w:p w14:paraId="173E7CB3" w14:textId="77777777" w:rsidR="00B72BBB" w:rsidRPr="00417D44" w:rsidRDefault="00A94E48" w:rsidP="00527590">
      <w:pPr>
        <w:pStyle w:val="Akapitzlist"/>
        <w:numPr>
          <w:ilvl w:val="0"/>
          <w:numId w:val="14"/>
        </w:numPr>
        <w:spacing w:after="0" w:line="360" w:lineRule="auto"/>
        <w:ind w:left="1560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zasadą równości szans kobiet i mężczyzn w oparciu o standard minimum;</w:t>
      </w:r>
    </w:p>
    <w:p w14:paraId="2C53FE72" w14:textId="77777777" w:rsidR="00B72BBB" w:rsidRPr="00417D44" w:rsidRDefault="00A94E48" w:rsidP="00527590">
      <w:pPr>
        <w:pStyle w:val="Akapitzlist"/>
        <w:numPr>
          <w:ilvl w:val="0"/>
          <w:numId w:val="14"/>
        </w:numPr>
        <w:spacing w:after="0" w:line="360" w:lineRule="auto"/>
        <w:ind w:left="1560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zasadą równości szans i niedyskryminacji, w tym dostępności dla osób</w:t>
      </w:r>
      <w:r w:rsidRPr="00417D44">
        <w:rPr>
          <w:rFonts w:asciiTheme="minorHAnsi" w:hAnsiTheme="minorHAnsi"/>
          <w:szCs w:val="24"/>
        </w:rPr>
        <w:br/>
        <w:t>z niepełnosprawnościami;</w:t>
      </w:r>
    </w:p>
    <w:p w14:paraId="20788259" w14:textId="77777777" w:rsidR="00B72BBB" w:rsidRPr="00417D44" w:rsidRDefault="00A94E48" w:rsidP="00527590">
      <w:pPr>
        <w:pStyle w:val="Akapitzlist"/>
        <w:numPr>
          <w:ilvl w:val="0"/>
          <w:numId w:val="14"/>
        </w:numPr>
        <w:spacing w:after="0" w:line="360" w:lineRule="auto"/>
        <w:ind w:left="1560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zasadą zrównoważonego rozwoju;</w:t>
      </w:r>
    </w:p>
    <w:p w14:paraId="11998CFF" w14:textId="77777777" w:rsidR="00B72BBB" w:rsidRPr="00417D44" w:rsidRDefault="00A94E48" w:rsidP="00527590">
      <w:pPr>
        <w:pStyle w:val="Akapitzlist"/>
        <w:numPr>
          <w:ilvl w:val="0"/>
          <w:numId w:val="14"/>
        </w:numPr>
        <w:spacing w:after="0" w:line="360" w:lineRule="auto"/>
        <w:ind w:left="1560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zgodność z prawodawstwem krajowym;</w:t>
      </w:r>
    </w:p>
    <w:p w14:paraId="0563721F" w14:textId="40B5981E" w:rsidR="00A94E48" w:rsidRPr="00417D44" w:rsidRDefault="00A94E48" w:rsidP="00527590">
      <w:pPr>
        <w:pStyle w:val="Akapitzlist"/>
        <w:numPr>
          <w:ilvl w:val="0"/>
          <w:numId w:val="14"/>
        </w:numPr>
        <w:spacing w:after="0" w:line="360" w:lineRule="auto"/>
        <w:ind w:left="1560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zgodność z zasadami pomocy de minimis.</w:t>
      </w:r>
    </w:p>
    <w:p w14:paraId="512BBDC6" w14:textId="240C909A" w:rsidR="00DB768B" w:rsidRPr="00417D44" w:rsidRDefault="00B72BBB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eastAsia="Times New Roman" w:hAnsiTheme="minorHAnsi"/>
          <w:szCs w:val="24"/>
        </w:rPr>
      </w:pPr>
      <w:r w:rsidRPr="00417D44">
        <w:rPr>
          <w:rFonts w:asciiTheme="minorHAnsi" w:hAnsiTheme="minorHAnsi"/>
          <w:szCs w:val="24"/>
        </w:rPr>
        <w:t>Je</w:t>
      </w:r>
      <w:r w:rsidRPr="00417D44">
        <w:rPr>
          <w:rFonts w:asciiTheme="minorHAnsi" w:eastAsia="Times New Roman" w:hAnsiTheme="minorHAnsi"/>
          <w:szCs w:val="24"/>
        </w:rPr>
        <w:t xml:space="preserve">żeli oceniający w ramach oceny formalno – merytorycznej uzna, że projekt nie spełnia któregokolwiek z kryteriów formalnych, kryteriów dostępu, kryteriów merytorycznych ogólnych oraz ogólnych kryteriów horyzontalnych, uzasadnia ten fakt na karcie oceny formalno - merytorycznej, uzasadnia decyzję o uznaniu danego kryterium za niespełnione i wskazuje, że projekt powinien zostać zwrócony </w:t>
      </w:r>
      <w:r w:rsidR="00AD2260" w:rsidRPr="00417D44">
        <w:rPr>
          <w:rFonts w:asciiTheme="minorHAnsi" w:eastAsia="Times New Roman" w:hAnsiTheme="minorHAnsi"/>
          <w:szCs w:val="24"/>
        </w:rPr>
        <w:br/>
      </w:r>
      <w:r w:rsidRPr="00417D44">
        <w:rPr>
          <w:rFonts w:asciiTheme="minorHAnsi" w:eastAsia="Times New Roman" w:hAnsiTheme="minorHAnsi"/>
          <w:szCs w:val="24"/>
        </w:rPr>
        <w:t>do poprawy lub uzupełnienia.</w:t>
      </w:r>
    </w:p>
    <w:p w14:paraId="1CDCF05D" w14:textId="77777777" w:rsidR="00DB768B" w:rsidRPr="00417D44" w:rsidRDefault="00B72BBB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eastAsia="Times New Roman" w:hAnsiTheme="minorHAnsi"/>
          <w:szCs w:val="24"/>
        </w:rPr>
      </w:pPr>
      <w:r w:rsidRPr="00417D44">
        <w:rPr>
          <w:rFonts w:asciiTheme="minorHAnsi" w:eastAsia="Times New Roman" w:hAnsiTheme="minorHAnsi"/>
          <w:szCs w:val="24"/>
        </w:rPr>
        <w:lastRenderedPageBreak/>
        <w:t>Ponadto oceniający uzasadnia ocenę w karcie oceny f</w:t>
      </w:r>
      <w:r w:rsidR="00DB768B" w:rsidRPr="00417D44">
        <w:rPr>
          <w:rFonts w:asciiTheme="minorHAnsi" w:eastAsia="Times New Roman" w:hAnsiTheme="minorHAnsi"/>
          <w:szCs w:val="24"/>
        </w:rPr>
        <w:t xml:space="preserve">ormalno – merytorycznej również </w:t>
      </w:r>
      <w:r w:rsidRPr="00417D44">
        <w:rPr>
          <w:rFonts w:asciiTheme="minorHAnsi" w:eastAsia="Times New Roman" w:hAnsiTheme="minorHAnsi"/>
          <w:szCs w:val="24"/>
        </w:rPr>
        <w:t>w przypadku gdy uzna, że projekt spełnia poszczególne kryteria.</w:t>
      </w:r>
    </w:p>
    <w:p w14:paraId="33F775B0" w14:textId="35A38E54" w:rsidR="00DB768B" w:rsidRPr="00417D44" w:rsidRDefault="00B72BBB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eastAsia="Times New Roman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Punkty Czy projekt jest zgodny z zasadą równości szans kobiet i mężczyzn,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w oparciu</w:t>
      </w:r>
      <w:r w:rsidR="00DB768B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o standard minimum? oraz Czy projekt jest zgodny z zasadą równości szans</w:t>
      </w:r>
      <w:r w:rsidR="00DB768B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 xml:space="preserve">i niedyskryminacji, w tym dostępności dla osób z niepełnosprawnościami? </w:t>
      </w:r>
      <w:r w:rsidR="003A2B2F" w:rsidRPr="00417D44">
        <w:rPr>
          <w:rFonts w:asciiTheme="minorHAnsi" w:hAnsiTheme="minorHAnsi"/>
          <w:szCs w:val="24"/>
        </w:rPr>
        <w:t>z</w:t>
      </w:r>
      <w:r w:rsidRPr="00417D44">
        <w:rPr>
          <w:rFonts w:asciiTheme="minorHAnsi" w:hAnsiTheme="minorHAnsi"/>
          <w:szCs w:val="24"/>
        </w:rPr>
        <w:t>awarte</w:t>
      </w:r>
      <w:r w:rsidR="00DB768B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w karcie oceny formalno – merytorycznej oceniający jest zobowiązany traktować rozłącznie.</w:t>
      </w:r>
    </w:p>
    <w:p w14:paraId="266BEB85" w14:textId="066F921B" w:rsidR="00DB768B" w:rsidRPr="00417D44" w:rsidRDefault="00B72BBB" w:rsidP="00417D44">
      <w:pPr>
        <w:pStyle w:val="Akapitzlist"/>
        <w:spacing w:after="0" w:line="360" w:lineRule="auto"/>
        <w:ind w:left="993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 związku z powyższym, jeżeli projekt nie jest zgodny ze standardem minimum, nie oznacza to automatycznie zaznaczenia przez oceniającego odpowiedzi ,,NIE”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w dwóch ww. punktach, a jedynie w tym dotyczącym zgodności projektu z zasadą równości szans kobiet i mężczyzn.</w:t>
      </w:r>
    </w:p>
    <w:p w14:paraId="26804672" w14:textId="77777777" w:rsidR="00DB768B" w:rsidRPr="00417D44" w:rsidRDefault="00FA7697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eastAsia="Times New Roman" w:hAnsiTheme="minorHAnsi"/>
          <w:szCs w:val="24"/>
        </w:rPr>
      </w:pPr>
      <w:r w:rsidRPr="00417D44">
        <w:rPr>
          <w:rFonts w:asciiTheme="minorHAnsi" w:hAnsiTheme="minorHAnsi"/>
          <w:color w:val="000000"/>
          <w:szCs w:val="24"/>
          <w:lang w:eastAsia="pl-PL"/>
        </w:rPr>
        <w:t>W terminie nie późniejszym niż 7 dni od zakończenia oceny formalno</w:t>
      </w:r>
      <w:r w:rsidR="00B72BBB" w:rsidRPr="00417D44">
        <w:rPr>
          <w:rFonts w:asciiTheme="minorHAnsi" w:hAnsiTheme="minorHAnsi"/>
          <w:color w:val="000000"/>
          <w:szCs w:val="24"/>
          <w:lang w:eastAsia="pl-PL"/>
        </w:rPr>
        <w:t xml:space="preserve"> </w:t>
      </w:r>
      <w:r w:rsidRPr="00417D44">
        <w:rPr>
          <w:rFonts w:asciiTheme="minorHAnsi" w:hAnsiTheme="minorHAnsi"/>
          <w:color w:val="000000"/>
          <w:szCs w:val="24"/>
          <w:lang w:eastAsia="pl-PL"/>
        </w:rPr>
        <w:t>-</w:t>
      </w:r>
      <w:r w:rsidR="00B72BBB" w:rsidRPr="00417D44">
        <w:rPr>
          <w:rFonts w:asciiTheme="minorHAnsi" w:hAnsiTheme="minorHAnsi"/>
          <w:color w:val="000000"/>
          <w:szCs w:val="24"/>
          <w:lang w:eastAsia="pl-PL"/>
        </w:rPr>
        <w:t xml:space="preserve"> </w:t>
      </w:r>
      <w:r w:rsidRPr="00417D44">
        <w:rPr>
          <w:rFonts w:asciiTheme="minorHAnsi" w:hAnsiTheme="minorHAnsi"/>
          <w:color w:val="000000"/>
          <w:szCs w:val="24"/>
          <w:lang w:eastAsia="pl-PL"/>
        </w:rPr>
        <w:t xml:space="preserve">merytorycznej projektu, który nie spełnia wszystkich </w:t>
      </w:r>
      <w:r w:rsidR="00B72BBB" w:rsidRPr="00417D44">
        <w:rPr>
          <w:rFonts w:asciiTheme="minorHAnsi" w:hAnsiTheme="minorHAnsi"/>
          <w:color w:val="000000"/>
          <w:szCs w:val="24"/>
          <w:lang w:eastAsia="pl-PL"/>
        </w:rPr>
        <w:t xml:space="preserve">kryteriów formalnych, kryteriów dostępu, kryteriów merytorycznych ogólnych oraz ogólnych kryteriów horyzontalnych </w:t>
      </w:r>
      <w:r w:rsidRPr="00417D44">
        <w:rPr>
          <w:rFonts w:asciiTheme="minorHAnsi" w:hAnsiTheme="minorHAnsi"/>
          <w:color w:val="000000"/>
          <w:szCs w:val="24"/>
          <w:lang w:eastAsia="pl-PL"/>
        </w:rPr>
        <w:t>instytucja, w której złożony został wniosek o dofinansowanie tego projektu, przekazuje wnioskodawcy</w:t>
      </w:r>
      <w:r w:rsidR="00B72BBB" w:rsidRPr="00417D44">
        <w:rPr>
          <w:rFonts w:asciiTheme="minorHAnsi" w:hAnsiTheme="minorHAnsi"/>
          <w:color w:val="000000"/>
          <w:szCs w:val="24"/>
          <w:lang w:eastAsia="pl-PL"/>
        </w:rPr>
        <w:t xml:space="preserve"> pisemną informację o poprawie </w:t>
      </w:r>
      <w:r w:rsidRPr="00417D44">
        <w:rPr>
          <w:rFonts w:asciiTheme="minorHAnsi" w:hAnsiTheme="minorHAnsi"/>
          <w:color w:val="000000"/>
          <w:szCs w:val="24"/>
          <w:lang w:eastAsia="pl-PL"/>
        </w:rPr>
        <w:t xml:space="preserve">wniosku </w:t>
      </w:r>
      <w:r w:rsidR="00DB768B" w:rsidRPr="00417D44">
        <w:rPr>
          <w:rFonts w:asciiTheme="minorHAnsi" w:hAnsiTheme="minorHAnsi"/>
          <w:color w:val="000000"/>
          <w:szCs w:val="24"/>
          <w:lang w:eastAsia="pl-PL"/>
        </w:rPr>
        <w:br/>
      </w:r>
      <w:r w:rsidRPr="00417D44">
        <w:rPr>
          <w:rFonts w:asciiTheme="minorHAnsi" w:hAnsiTheme="minorHAnsi"/>
          <w:color w:val="000000"/>
          <w:szCs w:val="24"/>
          <w:lang w:eastAsia="pl-PL"/>
        </w:rPr>
        <w:t xml:space="preserve">o dofinansowanie wraz z uzasadnieniem wyniku oceny każdego ocenianego kryterium. Wniosek jest poprawiany lub uzupełniany w odpowiednim zakresie </w:t>
      </w:r>
      <w:r w:rsidR="00DB768B" w:rsidRPr="00417D44">
        <w:rPr>
          <w:rFonts w:asciiTheme="minorHAnsi" w:hAnsiTheme="minorHAnsi"/>
          <w:color w:val="000000"/>
          <w:szCs w:val="24"/>
          <w:lang w:eastAsia="pl-PL"/>
        </w:rPr>
        <w:br/>
      </w:r>
      <w:r w:rsidRPr="00417D44">
        <w:rPr>
          <w:rFonts w:asciiTheme="minorHAnsi" w:hAnsiTheme="minorHAnsi"/>
          <w:color w:val="000000"/>
          <w:szCs w:val="24"/>
          <w:lang w:eastAsia="pl-PL"/>
        </w:rPr>
        <w:t>i składany przez wnioskodawcę w terminie wyznaczonym przez IP</w:t>
      </w:r>
      <w:r w:rsidR="00B72BBB" w:rsidRPr="00417D44">
        <w:rPr>
          <w:rFonts w:asciiTheme="minorHAnsi" w:hAnsiTheme="minorHAnsi"/>
          <w:color w:val="000000"/>
          <w:szCs w:val="24"/>
          <w:lang w:eastAsia="pl-PL"/>
        </w:rPr>
        <w:t xml:space="preserve"> RPO WM</w:t>
      </w:r>
      <w:r w:rsidRPr="00417D44">
        <w:rPr>
          <w:rFonts w:asciiTheme="minorHAnsi" w:hAnsiTheme="minorHAnsi"/>
          <w:color w:val="000000"/>
          <w:szCs w:val="24"/>
          <w:lang w:eastAsia="pl-PL"/>
        </w:rPr>
        <w:t>.</w:t>
      </w:r>
    </w:p>
    <w:p w14:paraId="6DA03C05" w14:textId="77777777" w:rsidR="00DB768B" w:rsidRPr="00417D44" w:rsidRDefault="00C313AB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eastAsia="Times New Roman" w:hAnsiTheme="minorHAnsi"/>
          <w:szCs w:val="24"/>
        </w:rPr>
      </w:pPr>
      <w:r w:rsidRPr="00417D44">
        <w:rPr>
          <w:rFonts w:asciiTheme="minorHAnsi" w:hAnsiTheme="minorHAnsi"/>
          <w:szCs w:val="24"/>
        </w:rPr>
        <w:t>W terminie nie późniejszym niż 7 dni od zakończenia oceny formalno</w:t>
      </w:r>
      <w:r w:rsidR="00B72BBB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-</w:t>
      </w:r>
      <w:r w:rsidR="00B72BBB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 xml:space="preserve">merytorycznej projektu spełniającego wszystkie </w:t>
      </w:r>
      <w:r w:rsidR="00B72BBB" w:rsidRPr="00417D44">
        <w:rPr>
          <w:rFonts w:asciiTheme="minorHAnsi" w:hAnsiTheme="minorHAnsi"/>
          <w:color w:val="000000"/>
          <w:szCs w:val="24"/>
          <w:lang w:eastAsia="pl-PL"/>
        </w:rPr>
        <w:t>kryteria formalne, kryteria dostępu, kryteria merytoryczne ogólne oraz ogólne kryteria horyzontalne</w:t>
      </w:r>
      <w:r w:rsidR="00B72BBB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instytucja, w której złożony został wniosek o dofinansowanie tego projektu, przekazuje wnioskodawcy pisemną informację</w:t>
      </w:r>
      <w:r w:rsidR="00696B11" w:rsidRPr="00417D44">
        <w:rPr>
          <w:rFonts w:asciiTheme="minorHAnsi" w:hAnsiTheme="minorHAnsi"/>
          <w:szCs w:val="24"/>
        </w:rPr>
        <w:t xml:space="preserve"> </w:t>
      </w:r>
      <w:r w:rsidR="00E033E7" w:rsidRPr="00417D44">
        <w:rPr>
          <w:rFonts w:asciiTheme="minorHAnsi" w:hAnsiTheme="minorHAnsi"/>
          <w:szCs w:val="24"/>
        </w:rPr>
        <w:t xml:space="preserve">wraz z uzasadnieniem </w:t>
      </w:r>
      <w:r w:rsidRPr="00417D44">
        <w:rPr>
          <w:rFonts w:asciiTheme="minorHAnsi" w:hAnsiTheme="minorHAnsi"/>
          <w:szCs w:val="24"/>
        </w:rPr>
        <w:t>o wybraniu projektu do dofinansowania.</w:t>
      </w:r>
    </w:p>
    <w:p w14:paraId="1102F0E5" w14:textId="6E67C628" w:rsidR="00DB768B" w:rsidRPr="003D5137" w:rsidRDefault="00C313AB" w:rsidP="003D5137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eastAsia="Times New Roman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Poprawiona lub uzupełniona wersja wniosku o dofinansowanie </w:t>
      </w:r>
      <w:r w:rsidR="00867332" w:rsidRPr="00417D44">
        <w:rPr>
          <w:rFonts w:asciiTheme="minorHAnsi" w:hAnsiTheme="minorHAnsi"/>
          <w:szCs w:val="24"/>
        </w:rPr>
        <w:t xml:space="preserve">projektu </w:t>
      </w:r>
      <w:r w:rsidRPr="00417D44">
        <w:rPr>
          <w:rFonts w:asciiTheme="minorHAnsi" w:hAnsiTheme="minorHAnsi"/>
          <w:szCs w:val="24"/>
        </w:rPr>
        <w:t>podlega ponownej ocenie formalno</w:t>
      </w:r>
      <w:r w:rsidR="009B034D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-</w:t>
      </w:r>
      <w:r w:rsidR="009B034D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 xml:space="preserve">merytorycznej </w:t>
      </w:r>
      <w:r w:rsidR="003D5137">
        <w:rPr>
          <w:rFonts w:asciiTheme="minorHAnsi" w:hAnsiTheme="minorHAnsi"/>
          <w:szCs w:val="24"/>
        </w:rPr>
        <w:t xml:space="preserve">trwającej nie </w:t>
      </w:r>
      <w:r w:rsidR="003D5137" w:rsidRPr="003D5137">
        <w:rPr>
          <w:rFonts w:asciiTheme="minorHAnsi" w:hAnsiTheme="minorHAnsi"/>
          <w:szCs w:val="24"/>
        </w:rPr>
        <w:t>dłużej niż 35 dni kalendarzowych od dnia złożenia poprawion</w:t>
      </w:r>
      <w:r w:rsidR="003D5137">
        <w:rPr>
          <w:rFonts w:asciiTheme="minorHAnsi" w:hAnsiTheme="minorHAnsi"/>
          <w:szCs w:val="24"/>
        </w:rPr>
        <w:t>ej/</w:t>
      </w:r>
      <w:r w:rsidR="003D5137" w:rsidRPr="003D5137">
        <w:rPr>
          <w:rFonts w:asciiTheme="minorHAnsi" w:hAnsiTheme="minorHAnsi"/>
          <w:szCs w:val="24"/>
        </w:rPr>
        <w:t>uzupełnionej wersji wniosku</w:t>
      </w:r>
      <w:r w:rsidR="003D5137">
        <w:rPr>
          <w:rFonts w:asciiTheme="minorHAnsi" w:hAnsiTheme="minorHAnsi"/>
          <w:szCs w:val="24"/>
        </w:rPr>
        <w:t xml:space="preserve">. Ponowna ocena formalno – merytoryczna </w:t>
      </w:r>
      <w:r w:rsidRPr="003D5137">
        <w:rPr>
          <w:rFonts w:asciiTheme="minorHAnsi" w:hAnsiTheme="minorHAnsi"/>
          <w:szCs w:val="24"/>
        </w:rPr>
        <w:t xml:space="preserve">dokonywana </w:t>
      </w:r>
      <w:r w:rsidR="003D5137">
        <w:rPr>
          <w:rFonts w:asciiTheme="minorHAnsi" w:hAnsiTheme="minorHAnsi"/>
          <w:szCs w:val="24"/>
        </w:rPr>
        <w:t>jest na</w:t>
      </w:r>
      <w:r w:rsidRPr="003D5137">
        <w:rPr>
          <w:rFonts w:asciiTheme="minorHAnsi" w:hAnsiTheme="minorHAnsi"/>
          <w:szCs w:val="24"/>
        </w:rPr>
        <w:t xml:space="preserve"> zasadach analogicznych jak przy pierwotnej wersji wniosku o dofinansowanie </w:t>
      </w:r>
      <w:r w:rsidR="00867332" w:rsidRPr="003D5137">
        <w:rPr>
          <w:rFonts w:asciiTheme="minorHAnsi" w:hAnsiTheme="minorHAnsi"/>
          <w:szCs w:val="24"/>
        </w:rPr>
        <w:t xml:space="preserve">projektu </w:t>
      </w:r>
      <w:r w:rsidRPr="003D5137">
        <w:rPr>
          <w:rFonts w:asciiTheme="minorHAnsi" w:hAnsiTheme="minorHAnsi"/>
          <w:szCs w:val="24"/>
        </w:rPr>
        <w:t xml:space="preserve">przy </w:t>
      </w:r>
      <w:r w:rsidRPr="003D5137">
        <w:rPr>
          <w:rFonts w:asciiTheme="minorHAnsi" w:hAnsiTheme="minorHAnsi"/>
          <w:szCs w:val="24"/>
        </w:rPr>
        <w:lastRenderedPageBreak/>
        <w:t>pomocy karty oceny formalno</w:t>
      </w:r>
      <w:r w:rsidR="009B034D" w:rsidRPr="003D5137">
        <w:rPr>
          <w:rFonts w:asciiTheme="minorHAnsi" w:hAnsiTheme="minorHAnsi"/>
          <w:szCs w:val="24"/>
        </w:rPr>
        <w:t xml:space="preserve"> </w:t>
      </w:r>
      <w:r w:rsidRPr="003D5137">
        <w:rPr>
          <w:rFonts w:asciiTheme="minorHAnsi" w:hAnsiTheme="minorHAnsi"/>
          <w:szCs w:val="24"/>
        </w:rPr>
        <w:t>-</w:t>
      </w:r>
      <w:r w:rsidR="009B034D" w:rsidRPr="003D5137">
        <w:rPr>
          <w:rFonts w:asciiTheme="minorHAnsi" w:hAnsiTheme="minorHAnsi"/>
          <w:szCs w:val="24"/>
        </w:rPr>
        <w:t xml:space="preserve"> </w:t>
      </w:r>
      <w:r w:rsidRPr="003D5137">
        <w:rPr>
          <w:rFonts w:asciiTheme="minorHAnsi" w:hAnsiTheme="minorHAnsi"/>
          <w:szCs w:val="24"/>
        </w:rPr>
        <w:t xml:space="preserve">merytorycznej wniosku o dofinansowanie projektu pozakonkursowego PUP w ramach RPO </w:t>
      </w:r>
      <w:r w:rsidR="009B034D" w:rsidRPr="003D5137">
        <w:rPr>
          <w:rFonts w:asciiTheme="minorHAnsi" w:hAnsiTheme="minorHAnsi"/>
          <w:szCs w:val="24"/>
        </w:rPr>
        <w:t xml:space="preserve">WM </w:t>
      </w:r>
      <w:r w:rsidRPr="003D5137">
        <w:rPr>
          <w:rFonts w:asciiTheme="minorHAnsi" w:hAnsiTheme="minorHAnsi"/>
          <w:szCs w:val="24"/>
        </w:rPr>
        <w:t xml:space="preserve">stanowiącej </w:t>
      </w:r>
      <w:r w:rsidRPr="003D5137">
        <w:rPr>
          <w:rFonts w:asciiTheme="minorHAnsi" w:hAnsiTheme="minorHAnsi"/>
          <w:b/>
          <w:i/>
          <w:szCs w:val="24"/>
          <w:u w:val="single"/>
        </w:rPr>
        <w:t xml:space="preserve">załącznik nr </w:t>
      </w:r>
      <w:r w:rsidR="003274C0" w:rsidRPr="003D5137">
        <w:rPr>
          <w:rFonts w:asciiTheme="minorHAnsi" w:hAnsiTheme="minorHAnsi"/>
          <w:b/>
          <w:i/>
          <w:szCs w:val="24"/>
          <w:u w:val="single"/>
        </w:rPr>
        <w:t>5</w:t>
      </w:r>
      <w:r w:rsidR="00511D6D" w:rsidRPr="003D5137">
        <w:rPr>
          <w:rFonts w:asciiTheme="minorHAnsi" w:hAnsiTheme="minorHAnsi"/>
          <w:i/>
          <w:szCs w:val="24"/>
          <w:u w:val="single"/>
        </w:rPr>
        <w:t>.</w:t>
      </w:r>
    </w:p>
    <w:p w14:paraId="1E29CF37" w14:textId="77777777" w:rsidR="003D5137" w:rsidRPr="003D5137" w:rsidRDefault="003D5137" w:rsidP="003D5137">
      <w:pPr>
        <w:pStyle w:val="Akapitzlist"/>
        <w:spacing w:after="0" w:line="360" w:lineRule="auto"/>
        <w:ind w:left="993"/>
        <w:jc w:val="both"/>
        <w:rPr>
          <w:rFonts w:asciiTheme="minorHAnsi" w:eastAsia="Times New Roman" w:hAnsiTheme="minorHAnsi"/>
          <w:szCs w:val="24"/>
        </w:rPr>
      </w:pPr>
    </w:p>
    <w:p w14:paraId="2C35AF66" w14:textId="2D53C5F9" w:rsidR="00CE0258" w:rsidRPr="00417D44" w:rsidRDefault="00C313AB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jc w:val="both"/>
        <w:rPr>
          <w:rFonts w:asciiTheme="minorHAnsi" w:eastAsia="Times New Roman" w:hAnsiTheme="minorHAnsi"/>
          <w:szCs w:val="24"/>
        </w:rPr>
      </w:pPr>
      <w:r w:rsidRPr="00417D44">
        <w:rPr>
          <w:rFonts w:asciiTheme="minorHAnsi" w:hAnsiTheme="minorHAnsi"/>
          <w:szCs w:val="24"/>
        </w:rPr>
        <w:t>W przypadku gdy ocena formalno</w:t>
      </w:r>
      <w:r w:rsidR="00A17532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-</w:t>
      </w:r>
      <w:r w:rsidR="00A17532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merytoryczna nowej wersji wniosku jest:</w:t>
      </w:r>
    </w:p>
    <w:p w14:paraId="04EDE5D2" w14:textId="05CC9F1C" w:rsidR="00DB768B" w:rsidRPr="00417D44" w:rsidRDefault="00C313AB" w:rsidP="00527590">
      <w:pPr>
        <w:pStyle w:val="Akapitzlist"/>
        <w:numPr>
          <w:ilvl w:val="0"/>
          <w:numId w:val="13"/>
        </w:numPr>
        <w:spacing w:after="0" w:line="360" w:lineRule="auto"/>
        <w:ind w:left="1276" w:hanging="283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pozytywna </w:t>
      </w:r>
      <w:r w:rsidR="003D5137">
        <w:rPr>
          <w:rFonts w:asciiTheme="minorHAnsi" w:hAnsiTheme="minorHAnsi"/>
          <w:szCs w:val="24"/>
        </w:rPr>
        <w:t xml:space="preserve">- </w:t>
      </w:r>
      <w:r w:rsidRPr="00417D44">
        <w:rPr>
          <w:rFonts w:asciiTheme="minorHAnsi" w:hAnsiTheme="minorHAnsi"/>
          <w:szCs w:val="24"/>
        </w:rPr>
        <w:t>zastosowanie ma pkt 1</w:t>
      </w:r>
      <w:r w:rsidR="00A17532" w:rsidRPr="00417D44">
        <w:rPr>
          <w:rFonts w:asciiTheme="minorHAnsi" w:hAnsiTheme="minorHAnsi"/>
          <w:szCs w:val="24"/>
        </w:rPr>
        <w:t>3</w:t>
      </w:r>
      <w:r w:rsidRPr="00417D44">
        <w:rPr>
          <w:rFonts w:asciiTheme="minorHAnsi" w:hAnsiTheme="minorHAnsi"/>
          <w:szCs w:val="24"/>
        </w:rPr>
        <w:t>;</w:t>
      </w:r>
    </w:p>
    <w:p w14:paraId="36C581BC" w14:textId="1A93BB96" w:rsidR="00A17532" w:rsidRPr="00417D44" w:rsidRDefault="00C313AB" w:rsidP="00527590">
      <w:pPr>
        <w:pStyle w:val="Akapitzlist"/>
        <w:numPr>
          <w:ilvl w:val="0"/>
          <w:numId w:val="13"/>
        </w:numPr>
        <w:spacing w:after="0" w:line="360" w:lineRule="auto"/>
        <w:ind w:left="1276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negatywna </w:t>
      </w:r>
      <w:r w:rsidR="003D5137">
        <w:rPr>
          <w:rFonts w:asciiTheme="minorHAnsi" w:hAnsiTheme="minorHAnsi"/>
          <w:szCs w:val="24"/>
        </w:rPr>
        <w:t xml:space="preserve">- </w:t>
      </w:r>
      <w:r w:rsidRPr="00417D44">
        <w:rPr>
          <w:rFonts w:asciiTheme="minorHAnsi" w:hAnsiTheme="minorHAnsi"/>
          <w:szCs w:val="24"/>
        </w:rPr>
        <w:t>zastosowanie mają pkt 1</w:t>
      </w:r>
      <w:r w:rsidR="00982BA8" w:rsidRPr="00417D44">
        <w:rPr>
          <w:rFonts w:asciiTheme="minorHAnsi" w:hAnsiTheme="minorHAnsi"/>
          <w:szCs w:val="24"/>
        </w:rPr>
        <w:t>2</w:t>
      </w:r>
      <w:r w:rsidRPr="00417D44">
        <w:rPr>
          <w:rFonts w:asciiTheme="minorHAnsi" w:hAnsiTheme="minorHAnsi"/>
          <w:szCs w:val="24"/>
        </w:rPr>
        <w:t>.</w:t>
      </w:r>
    </w:p>
    <w:p w14:paraId="676EA308" w14:textId="59DC0CEB" w:rsidR="00CE0258" w:rsidRPr="00417D44" w:rsidRDefault="00B84EAD" w:rsidP="00527590">
      <w:pPr>
        <w:pStyle w:val="Akapitzlist"/>
        <w:numPr>
          <w:ilvl w:val="0"/>
          <w:numId w:val="15"/>
        </w:numPr>
        <w:spacing w:after="0" w:line="360" w:lineRule="auto"/>
        <w:ind w:left="993" w:hanging="426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t>Informacja o projekcie wybranym do dofinansowania</w:t>
      </w:r>
    </w:p>
    <w:p w14:paraId="60273F41" w14:textId="684B97E6" w:rsidR="00967B02" w:rsidRPr="00417D44" w:rsidRDefault="00B04F9D" w:rsidP="00527590">
      <w:pPr>
        <w:pStyle w:val="Akapitzlist"/>
        <w:numPr>
          <w:ilvl w:val="0"/>
          <w:numId w:val="16"/>
        </w:numPr>
        <w:spacing w:after="0" w:line="360" w:lineRule="auto"/>
        <w:ind w:left="1418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 terminie nie późniejszym niż 7 dni od zakończenia oceny formalno – merytorycznej </w:t>
      </w:r>
      <w:r w:rsidR="00335C78" w:rsidRPr="00417D44">
        <w:rPr>
          <w:rFonts w:asciiTheme="minorHAnsi" w:hAnsiTheme="minorHAnsi"/>
          <w:szCs w:val="24"/>
        </w:rPr>
        <w:t xml:space="preserve">IP RPO WM </w:t>
      </w:r>
      <w:r w:rsidRPr="00417D44">
        <w:rPr>
          <w:rFonts w:asciiTheme="minorHAnsi" w:hAnsiTheme="minorHAnsi"/>
          <w:szCs w:val="24"/>
        </w:rPr>
        <w:t>przeka</w:t>
      </w:r>
      <w:r w:rsidR="00335C78" w:rsidRPr="00417D44">
        <w:rPr>
          <w:rFonts w:asciiTheme="minorHAnsi" w:hAnsiTheme="minorHAnsi"/>
          <w:szCs w:val="24"/>
        </w:rPr>
        <w:t>że</w:t>
      </w:r>
      <w:r w:rsidRPr="00417D44">
        <w:rPr>
          <w:rFonts w:asciiTheme="minorHAnsi" w:hAnsiTheme="minorHAnsi"/>
          <w:szCs w:val="24"/>
        </w:rPr>
        <w:t xml:space="preserve"> list</w:t>
      </w:r>
      <w:r w:rsidR="00335C78" w:rsidRPr="00417D44">
        <w:rPr>
          <w:rFonts w:asciiTheme="minorHAnsi" w:hAnsiTheme="minorHAnsi"/>
          <w:szCs w:val="24"/>
        </w:rPr>
        <w:t>ę</w:t>
      </w:r>
      <w:r w:rsidRPr="00417D44">
        <w:rPr>
          <w:rFonts w:asciiTheme="minorHAnsi" w:hAnsiTheme="minorHAnsi"/>
          <w:szCs w:val="24"/>
        </w:rPr>
        <w:t xml:space="preserve"> pozytywnie ocenionych wniosków </w:t>
      </w:r>
      <w:r w:rsidR="00967B02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o dofinansowanie projektu do </w:t>
      </w:r>
      <w:r w:rsidR="00967B02" w:rsidRPr="00417D44">
        <w:rPr>
          <w:rFonts w:asciiTheme="minorHAnsi" w:hAnsiTheme="minorHAnsi"/>
          <w:szCs w:val="24"/>
        </w:rPr>
        <w:t xml:space="preserve">Urzędu Marszałkowskiego Województwa Mazowieckiego w Warszawie, </w:t>
      </w:r>
      <w:r w:rsidR="00FA7697" w:rsidRPr="00417D44">
        <w:rPr>
          <w:rFonts w:asciiTheme="minorHAnsi" w:hAnsiTheme="minorHAnsi"/>
          <w:szCs w:val="24"/>
        </w:rPr>
        <w:t xml:space="preserve">Departamentu Rozwoju Regionalnego </w:t>
      </w:r>
      <w:r w:rsidR="00967B02" w:rsidRPr="00417D44">
        <w:rPr>
          <w:rFonts w:asciiTheme="minorHAnsi" w:hAnsiTheme="minorHAnsi"/>
          <w:szCs w:val="24"/>
        </w:rPr>
        <w:br/>
      </w:r>
      <w:r w:rsidR="00FA7697" w:rsidRPr="00417D44">
        <w:rPr>
          <w:rFonts w:asciiTheme="minorHAnsi" w:hAnsiTheme="minorHAnsi"/>
          <w:szCs w:val="24"/>
        </w:rPr>
        <w:t>i Funduszy Europejskich.</w:t>
      </w:r>
    </w:p>
    <w:p w14:paraId="57042BFB" w14:textId="6BDF26D5" w:rsidR="00967B02" w:rsidRPr="00417D44" w:rsidRDefault="00160606" w:rsidP="00527590">
      <w:pPr>
        <w:pStyle w:val="Akapitzlist"/>
        <w:numPr>
          <w:ilvl w:val="0"/>
          <w:numId w:val="16"/>
        </w:numPr>
        <w:spacing w:after="0" w:line="360" w:lineRule="auto"/>
        <w:ind w:left="1418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 terminie nie późniejszym niż 7 dni od </w:t>
      </w:r>
      <w:r w:rsidR="00CF4E78" w:rsidRPr="00417D44">
        <w:rPr>
          <w:rFonts w:asciiTheme="minorHAnsi" w:hAnsiTheme="minorHAnsi"/>
          <w:szCs w:val="24"/>
        </w:rPr>
        <w:t>zatwierdzenia</w:t>
      </w:r>
      <w:r w:rsidR="00B04F9D" w:rsidRPr="00417D44">
        <w:rPr>
          <w:rFonts w:asciiTheme="minorHAnsi" w:hAnsiTheme="minorHAnsi"/>
          <w:szCs w:val="24"/>
        </w:rPr>
        <w:t xml:space="preserve"> przez Zarząd Województwa Mazowieckiego </w:t>
      </w:r>
      <w:r w:rsidR="00CF4E78" w:rsidRPr="00417D44">
        <w:rPr>
          <w:rFonts w:asciiTheme="minorHAnsi" w:hAnsiTheme="minorHAnsi"/>
          <w:szCs w:val="24"/>
        </w:rPr>
        <w:t>uchwały zatwierdzającej do realizacji wnioski</w:t>
      </w:r>
      <w:r w:rsidR="006E3126" w:rsidRPr="00417D44">
        <w:rPr>
          <w:rFonts w:asciiTheme="minorHAnsi" w:hAnsiTheme="minorHAnsi"/>
          <w:szCs w:val="24"/>
        </w:rPr>
        <w:br/>
      </w:r>
      <w:r w:rsidR="00CF4E78" w:rsidRPr="00417D44">
        <w:rPr>
          <w:rFonts w:asciiTheme="minorHAnsi" w:hAnsiTheme="minorHAnsi"/>
          <w:szCs w:val="24"/>
        </w:rPr>
        <w:t>o dofinansowanie projektów pozakonkursowych I</w:t>
      </w:r>
      <w:r w:rsidR="00B04F9D" w:rsidRPr="00417D44">
        <w:rPr>
          <w:rFonts w:asciiTheme="minorHAnsi" w:hAnsiTheme="minorHAnsi"/>
          <w:szCs w:val="24"/>
        </w:rPr>
        <w:t xml:space="preserve">P RPO WM </w:t>
      </w:r>
      <w:r w:rsidR="00335C78" w:rsidRPr="00417D44">
        <w:rPr>
          <w:rFonts w:asciiTheme="minorHAnsi" w:hAnsiTheme="minorHAnsi"/>
          <w:szCs w:val="24"/>
        </w:rPr>
        <w:t>zamieści</w:t>
      </w:r>
      <w:r w:rsidRPr="00417D44">
        <w:rPr>
          <w:rFonts w:asciiTheme="minorHAnsi" w:hAnsiTheme="minorHAnsi"/>
          <w:szCs w:val="24"/>
        </w:rPr>
        <w:t xml:space="preserve"> na stronie internetowej </w:t>
      </w:r>
      <w:r w:rsidR="00554C6F" w:rsidRPr="00417D44">
        <w:rPr>
          <w:rFonts w:asciiTheme="minorHAnsi" w:hAnsiTheme="minorHAnsi"/>
          <w:szCs w:val="24"/>
        </w:rPr>
        <w:t xml:space="preserve">IP RPO WM </w:t>
      </w:r>
      <w:r w:rsidRPr="00417D44">
        <w:rPr>
          <w:rFonts w:asciiTheme="minorHAnsi" w:hAnsiTheme="minorHAnsi"/>
          <w:szCs w:val="24"/>
        </w:rPr>
        <w:t>oraz na portal</w:t>
      </w:r>
      <w:r w:rsidR="00CA35C3" w:rsidRPr="00417D44">
        <w:rPr>
          <w:rFonts w:asciiTheme="minorHAnsi" w:hAnsiTheme="minorHAnsi"/>
          <w:szCs w:val="24"/>
        </w:rPr>
        <w:t>u</w:t>
      </w:r>
      <w:r w:rsidR="00DB7AFB" w:rsidRPr="00417D44">
        <w:rPr>
          <w:rFonts w:asciiTheme="minorHAnsi" w:hAnsiTheme="minorHAnsi"/>
          <w:szCs w:val="24"/>
        </w:rPr>
        <w:t xml:space="preserve"> internetow</w:t>
      </w:r>
      <w:r w:rsidR="00CA35C3" w:rsidRPr="00417D44">
        <w:rPr>
          <w:rFonts w:asciiTheme="minorHAnsi" w:hAnsiTheme="minorHAnsi"/>
          <w:szCs w:val="24"/>
        </w:rPr>
        <w:t>ym funduszy europejskich i w serwisie RPO WM</w:t>
      </w:r>
      <w:r w:rsidRPr="00417D44">
        <w:rPr>
          <w:rFonts w:asciiTheme="minorHAnsi" w:hAnsiTheme="minorHAnsi"/>
          <w:szCs w:val="24"/>
        </w:rPr>
        <w:t xml:space="preserve"> info</w:t>
      </w:r>
      <w:r w:rsidR="00B04F9D" w:rsidRPr="00417D44">
        <w:rPr>
          <w:rFonts w:asciiTheme="minorHAnsi" w:hAnsiTheme="minorHAnsi"/>
          <w:szCs w:val="24"/>
        </w:rPr>
        <w:t xml:space="preserve">rmację </w:t>
      </w:r>
      <w:r w:rsidRPr="00417D44">
        <w:rPr>
          <w:rFonts w:asciiTheme="minorHAnsi" w:hAnsiTheme="minorHAnsi"/>
          <w:szCs w:val="24"/>
        </w:rPr>
        <w:t xml:space="preserve">o </w:t>
      </w:r>
      <w:r w:rsidR="0046362D">
        <w:rPr>
          <w:rFonts w:asciiTheme="minorHAnsi" w:hAnsiTheme="minorHAnsi"/>
          <w:szCs w:val="24"/>
        </w:rPr>
        <w:t>projektach wybranych</w:t>
      </w:r>
      <w:r w:rsidRPr="00417D44">
        <w:rPr>
          <w:rFonts w:asciiTheme="minorHAnsi" w:hAnsiTheme="minorHAnsi"/>
          <w:szCs w:val="24"/>
        </w:rPr>
        <w:t xml:space="preserve"> do dofinansowania.</w:t>
      </w:r>
    </w:p>
    <w:p w14:paraId="151A719C" w14:textId="45C66088" w:rsidR="00160606" w:rsidRPr="00417D44" w:rsidRDefault="00160606" w:rsidP="00527590">
      <w:pPr>
        <w:pStyle w:val="Akapitzlist"/>
        <w:numPr>
          <w:ilvl w:val="0"/>
          <w:numId w:val="16"/>
        </w:numPr>
        <w:spacing w:after="0" w:line="360" w:lineRule="auto"/>
        <w:ind w:left="1418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Informacja, o której mowa w p</w:t>
      </w:r>
      <w:r w:rsidR="00967B02" w:rsidRPr="00417D44">
        <w:rPr>
          <w:rFonts w:asciiTheme="minorHAnsi" w:hAnsiTheme="minorHAnsi"/>
          <w:szCs w:val="24"/>
        </w:rPr>
        <w:t>pkt a)</w:t>
      </w:r>
      <w:r w:rsidRPr="00417D44">
        <w:rPr>
          <w:rFonts w:asciiTheme="minorHAnsi" w:hAnsiTheme="minorHAnsi"/>
          <w:szCs w:val="24"/>
        </w:rPr>
        <w:t xml:space="preserve"> zawiera co najmniej:</w:t>
      </w:r>
    </w:p>
    <w:p w14:paraId="69C25828" w14:textId="77777777" w:rsidR="00967B02" w:rsidRPr="00417D44" w:rsidRDefault="002612CC" w:rsidP="00527590">
      <w:pPr>
        <w:pStyle w:val="Akapitzlist"/>
        <w:numPr>
          <w:ilvl w:val="0"/>
          <w:numId w:val="17"/>
        </w:numPr>
        <w:tabs>
          <w:tab w:val="left" w:pos="1701"/>
        </w:tabs>
        <w:spacing w:after="0" w:line="360" w:lineRule="auto"/>
        <w:ind w:left="1843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nazwę projektu wybranego do dofinansowania;</w:t>
      </w:r>
    </w:p>
    <w:p w14:paraId="27994DCA" w14:textId="77777777" w:rsidR="00967B02" w:rsidRPr="00417D44" w:rsidRDefault="002612CC" w:rsidP="00527590">
      <w:pPr>
        <w:pStyle w:val="Akapitzlist"/>
        <w:numPr>
          <w:ilvl w:val="0"/>
          <w:numId w:val="17"/>
        </w:numPr>
        <w:tabs>
          <w:tab w:val="left" w:pos="1701"/>
        </w:tabs>
        <w:spacing w:after="0" w:line="360" w:lineRule="auto"/>
        <w:ind w:left="1843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nazwę wnioskodawcy;</w:t>
      </w:r>
    </w:p>
    <w:p w14:paraId="34C61E23" w14:textId="77777777" w:rsidR="00967B02" w:rsidRPr="00417D44" w:rsidRDefault="002612CC" w:rsidP="00527590">
      <w:pPr>
        <w:pStyle w:val="Akapitzlist"/>
        <w:numPr>
          <w:ilvl w:val="0"/>
          <w:numId w:val="17"/>
        </w:numPr>
        <w:tabs>
          <w:tab w:val="left" w:pos="1701"/>
        </w:tabs>
        <w:spacing w:after="0" w:line="360" w:lineRule="auto"/>
        <w:ind w:left="1843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kwotę przyznanego dofinansowania;</w:t>
      </w:r>
    </w:p>
    <w:p w14:paraId="3D13AF56" w14:textId="77777777" w:rsidR="00967B02" w:rsidRPr="00417D44" w:rsidRDefault="002612CC" w:rsidP="00527590">
      <w:pPr>
        <w:pStyle w:val="Akapitzlist"/>
        <w:numPr>
          <w:ilvl w:val="0"/>
          <w:numId w:val="17"/>
        </w:numPr>
        <w:tabs>
          <w:tab w:val="left" w:pos="1701"/>
        </w:tabs>
        <w:spacing w:after="0" w:line="360" w:lineRule="auto"/>
        <w:ind w:left="1843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kwotę całkowit</w:t>
      </w:r>
      <w:r w:rsidR="00B04F9D" w:rsidRPr="00417D44">
        <w:rPr>
          <w:rFonts w:asciiTheme="minorHAnsi" w:hAnsiTheme="minorHAnsi"/>
          <w:szCs w:val="24"/>
        </w:rPr>
        <w:t>ą</w:t>
      </w:r>
      <w:r w:rsidRPr="00417D44">
        <w:rPr>
          <w:rFonts w:asciiTheme="minorHAnsi" w:hAnsiTheme="minorHAnsi"/>
          <w:szCs w:val="24"/>
        </w:rPr>
        <w:t xml:space="preserve"> projektu;</w:t>
      </w:r>
    </w:p>
    <w:p w14:paraId="043266ED" w14:textId="77777777" w:rsidR="00967B02" w:rsidRPr="00417D44" w:rsidRDefault="002612CC" w:rsidP="00527590">
      <w:pPr>
        <w:pStyle w:val="Akapitzlist"/>
        <w:numPr>
          <w:ilvl w:val="0"/>
          <w:numId w:val="17"/>
        </w:numPr>
        <w:tabs>
          <w:tab w:val="left" w:pos="1701"/>
        </w:tabs>
        <w:spacing w:after="0" w:line="360" w:lineRule="auto"/>
        <w:ind w:left="1701" w:hanging="283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datę wybrania projektu do dofinansowania, tj. datę zakończenia oceny projektu;</w:t>
      </w:r>
    </w:p>
    <w:p w14:paraId="34FD1ADF" w14:textId="77777777" w:rsidR="00967B02" w:rsidRPr="00417D44" w:rsidRDefault="002612CC" w:rsidP="00527590">
      <w:pPr>
        <w:pStyle w:val="Akapitzlist"/>
        <w:numPr>
          <w:ilvl w:val="0"/>
          <w:numId w:val="17"/>
        </w:numPr>
        <w:tabs>
          <w:tab w:val="left" w:pos="1701"/>
        </w:tabs>
        <w:spacing w:after="0" w:line="360" w:lineRule="auto"/>
        <w:ind w:left="1702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przewidywany czas realizacji projektu</w:t>
      </w:r>
      <w:r w:rsidR="00184DFF" w:rsidRPr="00417D44">
        <w:rPr>
          <w:rFonts w:asciiTheme="minorHAnsi" w:hAnsiTheme="minorHAnsi"/>
          <w:szCs w:val="24"/>
        </w:rPr>
        <w:t>.</w:t>
      </w:r>
    </w:p>
    <w:p w14:paraId="2E0F9540" w14:textId="13F79E99" w:rsidR="00967B02" w:rsidRPr="00417D44" w:rsidRDefault="00B04F9D" w:rsidP="00527590">
      <w:pPr>
        <w:pStyle w:val="Akapitzlist"/>
        <w:numPr>
          <w:ilvl w:val="0"/>
          <w:numId w:val="16"/>
        </w:numPr>
        <w:tabs>
          <w:tab w:val="left" w:pos="1418"/>
        </w:tabs>
        <w:spacing w:after="0" w:line="360" w:lineRule="auto"/>
        <w:ind w:left="1417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 terminie </w:t>
      </w:r>
      <w:r w:rsidR="00D07FDB" w:rsidRPr="00417D44">
        <w:rPr>
          <w:rFonts w:asciiTheme="minorHAnsi" w:hAnsiTheme="minorHAnsi"/>
          <w:szCs w:val="24"/>
        </w:rPr>
        <w:t xml:space="preserve">nie późniejszym niż </w:t>
      </w:r>
      <w:r w:rsidR="00001007" w:rsidRPr="00417D44">
        <w:rPr>
          <w:rFonts w:asciiTheme="minorHAnsi" w:hAnsiTheme="minorHAnsi"/>
          <w:szCs w:val="24"/>
        </w:rPr>
        <w:t>7</w:t>
      </w:r>
      <w:r w:rsidR="00D07FDB" w:rsidRPr="00417D44">
        <w:rPr>
          <w:rFonts w:asciiTheme="minorHAnsi" w:hAnsiTheme="minorHAnsi"/>
          <w:szCs w:val="24"/>
        </w:rPr>
        <w:t xml:space="preserve"> dni od zatwierdzenia listy pozytywnie ocenionych wniosków o dofinansowanie projektu </w:t>
      </w:r>
      <w:r w:rsidR="00335C78" w:rsidRPr="00417D44">
        <w:rPr>
          <w:rFonts w:asciiTheme="minorHAnsi" w:hAnsiTheme="minorHAnsi"/>
          <w:szCs w:val="24"/>
        </w:rPr>
        <w:t xml:space="preserve">IP RPO WM </w:t>
      </w:r>
      <w:r w:rsidR="00D07FDB" w:rsidRPr="00417D44">
        <w:rPr>
          <w:rFonts w:asciiTheme="minorHAnsi" w:hAnsiTheme="minorHAnsi"/>
          <w:szCs w:val="24"/>
        </w:rPr>
        <w:t xml:space="preserve">powiadomi </w:t>
      </w:r>
      <w:r w:rsidR="00967B02" w:rsidRPr="00417D44">
        <w:rPr>
          <w:rFonts w:asciiTheme="minorHAnsi" w:hAnsiTheme="minorHAnsi"/>
          <w:szCs w:val="24"/>
        </w:rPr>
        <w:t xml:space="preserve">Wnioskodawcę </w:t>
      </w:r>
      <w:r w:rsidR="00D07FDB" w:rsidRPr="00417D44">
        <w:rPr>
          <w:rFonts w:asciiTheme="minorHAnsi" w:hAnsiTheme="minorHAnsi"/>
          <w:szCs w:val="24"/>
        </w:rPr>
        <w:t xml:space="preserve">o zatwierdzeniu do realizacji projektu wraz z prośbą </w:t>
      </w:r>
      <w:r w:rsidR="00967B02" w:rsidRPr="00417D44">
        <w:rPr>
          <w:rFonts w:asciiTheme="minorHAnsi" w:hAnsiTheme="minorHAnsi"/>
          <w:szCs w:val="24"/>
        </w:rPr>
        <w:br/>
      </w:r>
      <w:r w:rsidR="00D07FDB" w:rsidRPr="00417D44">
        <w:rPr>
          <w:rFonts w:asciiTheme="minorHAnsi" w:hAnsiTheme="minorHAnsi"/>
          <w:szCs w:val="24"/>
        </w:rPr>
        <w:t xml:space="preserve">o przesłanie załączników </w:t>
      </w:r>
      <w:r w:rsidR="00554C6F" w:rsidRPr="00417D44">
        <w:rPr>
          <w:rFonts w:asciiTheme="minorHAnsi" w:hAnsiTheme="minorHAnsi"/>
          <w:szCs w:val="24"/>
        </w:rPr>
        <w:t xml:space="preserve">niezbędnych </w:t>
      </w:r>
      <w:r w:rsidR="00D07FDB" w:rsidRPr="00417D44">
        <w:rPr>
          <w:rFonts w:asciiTheme="minorHAnsi" w:hAnsiTheme="minorHAnsi"/>
          <w:szCs w:val="24"/>
        </w:rPr>
        <w:t>do podpisania umowy.</w:t>
      </w:r>
    </w:p>
    <w:p w14:paraId="01C2D903" w14:textId="1F14C334" w:rsidR="00A76AE8" w:rsidRPr="00417D44" w:rsidRDefault="00A76AE8" w:rsidP="00527590">
      <w:pPr>
        <w:pStyle w:val="Akapitzlist"/>
        <w:numPr>
          <w:ilvl w:val="0"/>
          <w:numId w:val="16"/>
        </w:numPr>
        <w:tabs>
          <w:tab w:val="left" w:pos="1418"/>
        </w:tabs>
        <w:spacing w:after="0" w:line="360" w:lineRule="auto"/>
        <w:ind w:left="1417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lastRenderedPageBreak/>
        <w:t xml:space="preserve">Przewidywalny szacunkowy termin zakończenia oceny </w:t>
      </w:r>
      <w:r w:rsidR="00CD2081" w:rsidRPr="00417D44">
        <w:rPr>
          <w:rFonts w:asciiTheme="minorHAnsi" w:hAnsiTheme="minorHAnsi"/>
          <w:szCs w:val="24"/>
        </w:rPr>
        <w:t xml:space="preserve">formalno - </w:t>
      </w:r>
      <w:r w:rsidRPr="00417D44">
        <w:rPr>
          <w:rFonts w:asciiTheme="minorHAnsi" w:hAnsiTheme="minorHAnsi"/>
          <w:szCs w:val="24"/>
        </w:rPr>
        <w:t xml:space="preserve">merytorycznej projektów to </w:t>
      </w:r>
      <w:r w:rsidRPr="00417D44">
        <w:rPr>
          <w:rFonts w:asciiTheme="minorHAnsi" w:hAnsiTheme="minorHAnsi"/>
          <w:b/>
          <w:bCs/>
          <w:szCs w:val="24"/>
        </w:rPr>
        <w:t>marzec 2019 r.</w:t>
      </w:r>
    </w:p>
    <w:p w14:paraId="53639D7B" w14:textId="2DA4ED86" w:rsidR="00A17532" w:rsidRPr="00417D44" w:rsidRDefault="00D07FDB" w:rsidP="00527590">
      <w:pPr>
        <w:pStyle w:val="Akapitzlist"/>
        <w:numPr>
          <w:ilvl w:val="0"/>
          <w:numId w:val="16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1417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W</w:t>
      </w:r>
      <w:r w:rsidR="00B04F9D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 xml:space="preserve">terminie nie późniejszym </w:t>
      </w:r>
      <w:r w:rsidRPr="00417D44">
        <w:rPr>
          <w:rFonts w:asciiTheme="minorHAnsi" w:hAnsiTheme="minorHAnsi"/>
          <w:b/>
          <w:szCs w:val="24"/>
        </w:rPr>
        <w:t xml:space="preserve">niż </w:t>
      </w:r>
      <w:r w:rsidR="003E4399" w:rsidRPr="00417D44">
        <w:rPr>
          <w:rFonts w:asciiTheme="minorHAnsi" w:hAnsiTheme="minorHAnsi"/>
          <w:b/>
          <w:szCs w:val="24"/>
        </w:rPr>
        <w:t>60</w:t>
      </w:r>
      <w:r w:rsidRPr="00417D44">
        <w:rPr>
          <w:rFonts w:asciiTheme="minorHAnsi" w:hAnsiTheme="minorHAnsi"/>
          <w:b/>
          <w:szCs w:val="24"/>
        </w:rPr>
        <w:t xml:space="preserve"> dni</w:t>
      </w:r>
      <w:r w:rsidRPr="00417D44">
        <w:rPr>
          <w:rFonts w:asciiTheme="minorHAnsi" w:hAnsiTheme="minorHAnsi"/>
          <w:szCs w:val="24"/>
        </w:rPr>
        <w:t xml:space="preserve"> </w:t>
      </w:r>
      <w:r w:rsidR="00DF7296" w:rsidRPr="00417D44">
        <w:rPr>
          <w:rFonts w:asciiTheme="minorHAnsi" w:hAnsiTheme="minorHAnsi"/>
          <w:szCs w:val="24"/>
        </w:rPr>
        <w:t xml:space="preserve">od </w:t>
      </w:r>
      <w:r w:rsidR="00DF7296" w:rsidRPr="00417D44">
        <w:rPr>
          <w:rFonts w:asciiTheme="minorHAnsi" w:eastAsiaTheme="minorHAnsi" w:hAnsiTheme="minorHAnsi" w:cs="Arial"/>
          <w:color w:val="000000"/>
          <w:szCs w:val="24"/>
        </w:rPr>
        <w:t>momentu zatwierdzenia przez ZWM listy projektów wybranych do dofinansowania</w:t>
      </w:r>
      <w:r w:rsidR="003827BE" w:rsidRPr="00417D44">
        <w:rPr>
          <w:rFonts w:asciiTheme="minorHAnsi" w:eastAsiaTheme="minorHAnsi" w:hAnsiTheme="minorHAnsi" w:cs="Arial"/>
          <w:color w:val="000000"/>
          <w:szCs w:val="24"/>
        </w:rPr>
        <w:t>,</w:t>
      </w:r>
      <w:r w:rsidR="00DF7296" w:rsidRPr="00417D44">
        <w:rPr>
          <w:rFonts w:asciiTheme="minorHAnsi" w:eastAsiaTheme="minorHAnsi" w:hAnsiTheme="minorHAnsi" w:cs="Arial"/>
          <w:color w:val="000000"/>
          <w:szCs w:val="24"/>
        </w:rPr>
        <w:t xml:space="preserve"> IP RPO</w:t>
      </w:r>
      <w:r w:rsidR="00335C78" w:rsidRPr="00417D44">
        <w:rPr>
          <w:rFonts w:asciiTheme="minorHAnsi" w:hAnsiTheme="minorHAnsi"/>
          <w:szCs w:val="24"/>
        </w:rPr>
        <w:t xml:space="preserve"> WM </w:t>
      </w:r>
      <w:r w:rsidRPr="00417D44">
        <w:rPr>
          <w:rFonts w:asciiTheme="minorHAnsi" w:hAnsiTheme="minorHAnsi"/>
          <w:szCs w:val="24"/>
        </w:rPr>
        <w:t>podpis</w:t>
      </w:r>
      <w:r w:rsidR="00335C78" w:rsidRPr="00417D44">
        <w:rPr>
          <w:rFonts w:asciiTheme="minorHAnsi" w:hAnsiTheme="minorHAnsi"/>
          <w:szCs w:val="24"/>
        </w:rPr>
        <w:t>ze</w:t>
      </w:r>
      <w:r w:rsidRPr="00417D44">
        <w:rPr>
          <w:rFonts w:asciiTheme="minorHAnsi" w:hAnsiTheme="minorHAnsi"/>
          <w:szCs w:val="24"/>
        </w:rPr>
        <w:t xml:space="preserve"> umow</w:t>
      </w:r>
      <w:r w:rsidR="00335C78" w:rsidRPr="00417D44">
        <w:rPr>
          <w:rFonts w:asciiTheme="minorHAnsi" w:hAnsiTheme="minorHAnsi"/>
          <w:szCs w:val="24"/>
        </w:rPr>
        <w:t xml:space="preserve">ę </w:t>
      </w:r>
      <w:r w:rsidR="00967B02" w:rsidRPr="00417D44">
        <w:rPr>
          <w:rFonts w:asciiTheme="minorHAnsi" w:hAnsiTheme="minorHAnsi"/>
          <w:szCs w:val="24"/>
        </w:rPr>
        <w:br/>
      </w:r>
      <w:r w:rsidR="00335C78" w:rsidRPr="00417D44">
        <w:rPr>
          <w:rFonts w:asciiTheme="minorHAnsi" w:hAnsiTheme="minorHAnsi"/>
          <w:szCs w:val="24"/>
        </w:rPr>
        <w:t xml:space="preserve">z </w:t>
      </w:r>
      <w:r w:rsidR="00BB01C8" w:rsidRPr="00417D44">
        <w:rPr>
          <w:rFonts w:asciiTheme="minorHAnsi" w:hAnsiTheme="minorHAnsi"/>
          <w:szCs w:val="24"/>
        </w:rPr>
        <w:t>Wnioskodawcą</w:t>
      </w:r>
      <w:r w:rsidR="00335C78" w:rsidRPr="00417D44">
        <w:rPr>
          <w:rFonts w:asciiTheme="minorHAnsi" w:hAnsiTheme="minorHAnsi"/>
          <w:szCs w:val="24"/>
        </w:rPr>
        <w:t>, zgodną z</w:t>
      </w:r>
      <w:r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b/>
          <w:i/>
          <w:szCs w:val="24"/>
          <w:u w:val="single"/>
        </w:rPr>
        <w:t>załącznik</w:t>
      </w:r>
      <w:r w:rsidR="00335C78" w:rsidRPr="00417D44">
        <w:rPr>
          <w:rFonts w:asciiTheme="minorHAnsi" w:hAnsiTheme="minorHAnsi"/>
          <w:b/>
          <w:i/>
          <w:szCs w:val="24"/>
          <w:u w:val="single"/>
        </w:rPr>
        <w:t>iem</w:t>
      </w:r>
      <w:r w:rsidRPr="00417D44">
        <w:rPr>
          <w:rFonts w:asciiTheme="minorHAnsi" w:hAnsiTheme="minorHAnsi"/>
          <w:b/>
          <w:i/>
          <w:szCs w:val="24"/>
          <w:u w:val="single"/>
        </w:rPr>
        <w:t xml:space="preserve"> nr </w:t>
      </w:r>
      <w:r w:rsidR="00242E57" w:rsidRPr="00417D44">
        <w:rPr>
          <w:rFonts w:asciiTheme="minorHAnsi" w:hAnsiTheme="minorHAnsi"/>
          <w:b/>
          <w:i/>
          <w:szCs w:val="24"/>
          <w:u w:val="single"/>
        </w:rPr>
        <w:t>8</w:t>
      </w:r>
      <w:r w:rsidR="00554C6F" w:rsidRPr="00417D44">
        <w:rPr>
          <w:rFonts w:asciiTheme="minorHAnsi" w:hAnsiTheme="minorHAnsi"/>
          <w:b/>
          <w:i/>
          <w:szCs w:val="24"/>
          <w:u w:val="single"/>
        </w:rPr>
        <w:t>.</w:t>
      </w:r>
    </w:p>
    <w:p w14:paraId="50DD72C2" w14:textId="50E18AAC" w:rsidR="00CA31A5" w:rsidRPr="00417D44" w:rsidRDefault="00CA31A5" w:rsidP="00417D44">
      <w:pPr>
        <w:pStyle w:val="Nagwek1"/>
        <w:numPr>
          <w:ilvl w:val="0"/>
          <w:numId w:val="4"/>
        </w:numPr>
        <w:spacing w:before="0" w:after="0" w:line="360" w:lineRule="auto"/>
        <w:ind w:left="567" w:hanging="283"/>
        <w:rPr>
          <w:sz w:val="24"/>
          <w:szCs w:val="24"/>
        </w:rPr>
      </w:pPr>
      <w:bookmarkStart w:id="66" w:name="_Toc532909977"/>
      <w:r w:rsidRPr="00417D44">
        <w:rPr>
          <w:sz w:val="24"/>
          <w:szCs w:val="24"/>
        </w:rPr>
        <w:t>Finansowanie i rozliczanie projektów PUP</w:t>
      </w:r>
      <w:bookmarkEnd w:id="66"/>
    </w:p>
    <w:p w14:paraId="7F13D710" w14:textId="77777777" w:rsidR="00FA08CD" w:rsidRPr="00417D44" w:rsidRDefault="00FA08CD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Projekty PUP są finansowane ze środków FP przeznaczonych – zgodnie </w:t>
      </w:r>
      <w:r w:rsidRPr="00417D44">
        <w:rPr>
          <w:rFonts w:asciiTheme="minorHAnsi" w:hAnsiTheme="minorHAnsi"/>
          <w:szCs w:val="24"/>
        </w:rPr>
        <w:br/>
        <w:t>z rozporządzeniem Rady Ministrów z dnia 25 sierpnia 2014 r. w sprawie algorytmu ustalania kwot środków Funduszu Pracy na finansowanie zadań w województwie – na:</w:t>
      </w:r>
    </w:p>
    <w:p w14:paraId="2159799C" w14:textId="6F03A4B5" w:rsidR="00FA08CD" w:rsidRPr="00417D44" w:rsidRDefault="00FA08CD" w:rsidP="00527590">
      <w:pPr>
        <w:pStyle w:val="Akapitzlist"/>
        <w:numPr>
          <w:ilvl w:val="0"/>
          <w:numId w:val="20"/>
        </w:numPr>
        <w:spacing w:after="0" w:line="360" w:lineRule="auto"/>
        <w:ind w:left="1418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b/>
          <w:szCs w:val="24"/>
        </w:rPr>
        <w:t>aktywne formy przeciwdziałania bezrob</w:t>
      </w:r>
      <w:r w:rsidR="00AE5BB0">
        <w:rPr>
          <w:rFonts w:asciiTheme="minorHAnsi" w:hAnsiTheme="minorHAnsi"/>
          <w:b/>
          <w:szCs w:val="24"/>
        </w:rPr>
        <w:t>ociu</w:t>
      </w:r>
      <w:r w:rsidRPr="00417D44">
        <w:rPr>
          <w:rFonts w:asciiTheme="minorHAnsi" w:hAnsiTheme="minorHAnsi"/>
          <w:szCs w:val="24"/>
        </w:rPr>
        <w:t xml:space="preserve"> – w części limitu będącego </w:t>
      </w:r>
      <w:r w:rsidRPr="00417D44">
        <w:rPr>
          <w:rFonts w:asciiTheme="minorHAnsi" w:hAnsiTheme="minorHAnsi"/>
          <w:szCs w:val="24"/>
        </w:rPr>
        <w:br/>
        <w:t xml:space="preserve">w dyspozycji samorządu województwa i części limitu będącego w dyspozycji samorządu powiatu oraz </w:t>
      </w:r>
    </w:p>
    <w:p w14:paraId="41C1E1C3" w14:textId="1803B2FE" w:rsidR="00FA08CD" w:rsidRPr="00417D44" w:rsidRDefault="00FA08CD" w:rsidP="00527590">
      <w:pPr>
        <w:pStyle w:val="Akapitzlist"/>
        <w:numPr>
          <w:ilvl w:val="0"/>
          <w:numId w:val="20"/>
        </w:numPr>
        <w:spacing w:after="0" w:line="360" w:lineRule="auto"/>
        <w:ind w:left="1417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b/>
          <w:szCs w:val="24"/>
        </w:rPr>
        <w:t>inne fakultatywne zadania</w:t>
      </w:r>
      <w:r w:rsidRPr="00417D44">
        <w:rPr>
          <w:rFonts w:asciiTheme="minorHAnsi" w:hAnsiTheme="minorHAnsi"/>
          <w:szCs w:val="24"/>
        </w:rPr>
        <w:t xml:space="preserve"> – w części limitu będącego w dyspozycji samorządu powiatu, przy czym dotyczy to wyłącznie kosztów zarządzania realizowanymi projektami współfinansowanymi z EFS do wysokości 3% kwoty przyznanej ze środków FP będących w dyspozycji samorządu województwa na realizację zadań współfinansowanych z EFS i FP (zgodnie z art. 9 ust. 2d ustawy </w:t>
      </w:r>
      <w:r w:rsidR="0046362D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z dnia 20 kwietnia 2004 r. o promocji zatrudnienia i instytucjach rynku pracy). Koszty zarządzania, o których mowa w zdaniu pierwszym, stanowią – zgodnie </w:t>
      </w:r>
      <w:r w:rsidR="0046362D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z Wytycznymi w zakresie kwalifikowalności wydatków w ramach Europejskiego Funduszu Rozwoju Regionalnego, Europejskiego Funduszu Społecznego oraz Funduszu Spójności na lata 2014-2020 – </w:t>
      </w:r>
      <w:r w:rsidRPr="00417D44">
        <w:rPr>
          <w:rFonts w:asciiTheme="minorHAnsi" w:hAnsiTheme="minorHAnsi"/>
          <w:b/>
          <w:bCs/>
          <w:szCs w:val="24"/>
        </w:rPr>
        <w:t>wyłącznie koszty pośrednie rozliczane ryczałtem.</w:t>
      </w:r>
    </w:p>
    <w:p w14:paraId="4EC55C00" w14:textId="0A452FE9" w:rsidR="00FA08CD" w:rsidRPr="00417D44" w:rsidRDefault="00CA31A5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Całość </w:t>
      </w:r>
      <w:r w:rsidR="002B3E1E" w:rsidRPr="00417D44">
        <w:rPr>
          <w:rFonts w:asciiTheme="minorHAnsi" w:hAnsiTheme="minorHAnsi"/>
          <w:szCs w:val="24"/>
        </w:rPr>
        <w:t xml:space="preserve">ww. </w:t>
      </w:r>
      <w:r w:rsidRPr="00417D44">
        <w:rPr>
          <w:rFonts w:asciiTheme="minorHAnsi" w:hAnsiTheme="minorHAnsi"/>
          <w:szCs w:val="24"/>
        </w:rPr>
        <w:t>środków FP</w:t>
      </w:r>
      <w:r w:rsidR="002B3E1E" w:rsidRPr="00417D44">
        <w:rPr>
          <w:rFonts w:asciiTheme="minorHAnsi" w:hAnsiTheme="minorHAnsi"/>
          <w:szCs w:val="24"/>
        </w:rPr>
        <w:t xml:space="preserve"> (punkt </w:t>
      </w:r>
      <w:r w:rsidR="0046362D">
        <w:rPr>
          <w:rFonts w:asciiTheme="minorHAnsi" w:hAnsiTheme="minorHAnsi"/>
          <w:szCs w:val="24"/>
        </w:rPr>
        <w:t>1</w:t>
      </w:r>
      <w:r w:rsidR="002B3E1E" w:rsidRPr="00417D44">
        <w:rPr>
          <w:rFonts w:asciiTheme="minorHAnsi" w:hAnsiTheme="minorHAnsi"/>
          <w:szCs w:val="24"/>
        </w:rPr>
        <w:t>a</w:t>
      </w:r>
      <w:r w:rsidR="00FA08CD" w:rsidRPr="00417D44">
        <w:rPr>
          <w:rFonts w:asciiTheme="minorHAnsi" w:hAnsiTheme="minorHAnsi"/>
          <w:szCs w:val="24"/>
        </w:rPr>
        <w:t>)</w:t>
      </w:r>
      <w:r w:rsidR="0046362D">
        <w:rPr>
          <w:rFonts w:asciiTheme="minorHAnsi" w:hAnsiTheme="minorHAnsi"/>
          <w:szCs w:val="24"/>
        </w:rPr>
        <w:t xml:space="preserve"> i 1b</w:t>
      </w:r>
      <w:r w:rsidR="002B3E1E" w:rsidRPr="00417D44">
        <w:rPr>
          <w:rFonts w:asciiTheme="minorHAnsi" w:hAnsiTheme="minorHAnsi"/>
          <w:szCs w:val="24"/>
        </w:rPr>
        <w:t>)</w:t>
      </w:r>
      <w:r w:rsidR="0046362D">
        <w:rPr>
          <w:rFonts w:asciiTheme="minorHAnsi" w:hAnsiTheme="minorHAnsi"/>
          <w:szCs w:val="24"/>
        </w:rPr>
        <w:t>)</w:t>
      </w:r>
      <w:r w:rsidR="002B3E1E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stanowi dofinansowanie projektu</w:t>
      </w:r>
      <w:r w:rsidR="00FA08CD" w:rsidRPr="00417D44">
        <w:rPr>
          <w:rFonts w:asciiTheme="minorHAnsi" w:hAnsiTheme="minorHAnsi"/>
          <w:szCs w:val="24"/>
        </w:rPr>
        <w:t>.</w:t>
      </w:r>
    </w:p>
    <w:p w14:paraId="37EA9E76" w14:textId="77777777" w:rsidR="00652902" w:rsidRPr="00417D44" w:rsidRDefault="00EA6791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W</w:t>
      </w:r>
      <w:r w:rsidR="00CA31A5" w:rsidRPr="00417D44">
        <w:rPr>
          <w:rFonts w:asciiTheme="minorHAnsi" w:hAnsiTheme="minorHAnsi"/>
          <w:szCs w:val="24"/>
        </w:rPr>
        <w:t xml:space="preserve"> projekt</w:t>
      </w:r>
      <w:r w:rsidRPr="00417D44">
        <w:rPr>
          <w:rFonts w:asciiTheme="minorHAnsi" w:hAnsiTheme="minorHAnsi"/>
          <w:szCs w:val="24"/>
        </w:rPr>
        <w:t>ach pozakonkursowych</w:t>
      </w:r>
      <w:r w:rsidR="00CA31A5" w:rsidRPr="00417D44">
        <w:rPr>
          <w:rFonts w:asciiTheme="minorHAnsi" w:hAnsiTheme="minorHAnsi"/>
          <w:szCs w:val="24"/>
        </w:rPr>
        <w:t xml:space="preserve"> PUP nie ma możliwości wnoszenia wkładu własnego</w:t>
      </w:r>
      <w:r w:rsidR="00FA08CD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ze środków FP będących w dyspozycji samorządu powiatu oraz nie</w:t>
      </w:r>
      <w:r w:rsidR="00CA31A5" w:rsidRPr="00417D44">
        <w:rPr>
          <w:rFonts w:asciiTheme="minorHAnsi" w:hAnsiTheme="minorHAnsi"/>
          <w:szCs w:val="24"/>
        </w:rPr>
        <w:t xml:space="preserve"> wykaz</w:t>
      </w:r>
      <w:r w:rsidRPr="00417D44">
        <w:rPr>
          <w:rFonts w:asciiTheme="minorHAnsi" w:hAnsiTheme="minorHAnsi"/>
          <w:szCs w:val="24"/>
        </w:rPr>
        <w:t>uje</w:t>
      </w:r>
      <w:r w:rsidR="00CA31A5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 xml:space="preserve">się </w:t>
      </w:r>
      <w:r w:rsidR="00CA31A5" w:rsidRPr="00417D44">
        <w:rPr>
          <w:rFonts w:asciiTheme="minorHAnsi" w:hAnsiTheme="minorHAnsi"/>
          <w:szCs w:val="24"/>
        </w:rPr>
        <w:t>żadn</w:t>
      </w:r>
      <w:r w:rsidRPr="00417D44">
        <w:rPr>
          <w:rFonts w:asciiTheme="minorHAnsi" w:hAnsiTheme="minorHAnsi"/>
          <w:szCs w:val="24"/>
        </w:rPr>
        <w:t>ych</w:t>
      </w:r>
      <w:r w:rsidR="00CA31A5" w:rsidRPr="00417D44">
        <w:rPr>
          <w:rFonts w:asciiTheme="minorHAnsi" w:hAnsiTheme="minorHAnsi"/>
          <w:szCs w:val="24"/>
        </w:rPr>
        <w:t xml:space="preserve"> środk</w:t>
      </w:r>
      <w:r w:rsidRPr="00417D44">
        <w:rPr>
          <w:rFonts w:asciiTheme="minorHAnsi" w:hAnsiTheme="minorHAnsi"/>
          <w:szCs w:val="24"/>
        </w:rPr>
        <w:t>ów</w:t>
      </w:r>
      <w:r w:rsidR="00CA31A5" w:rsidRPr="00417D44">
        <w:rPr>
          <w:rFonts w:asciiTheme="minorHAnsi" w:hAnsiTheme="minorHAnsi"/>
          <w:szCs w:val="24"/>
        </w:rPr>
        <w:t xml:space="preserve"> prywatn</w:t>
      </w:r>
      <w:r w:rsidRPr="00417D44">
        <w:rPr>
          <w:rFonts w:asciiTheme="minorHAnsi" w:hAnsiTheme="minorHAnsi"/>
          <w:szCs w:val="24"/>
        </w:rPr>
        <w:t>ych</w:t>
      </w:r>
      <w:r w:rsidR="00CA31A5" w:rsidRPr="00417D44">
        <w:rPr>
          <w:rFonts w:asciiTheme="minorHAnsi" w:hAnsiTheme="minorHAnsi"/>
          <w:szCs w:val="24"/>
        </w:rPr>
        <w:t xml:space="preserve"> angażowan</w:t>
      </w:r>
      <w:r w:rsidRPr="00417D44">
        <w:rPr>
          <w:rFonts w:asciiTheme="minorHAnsi" w:hAnsiTheme="minorHAnsi"/>
          <w:szCs w:val="24"/>
        </w:rPr>
        <w:t>ych</w:t>
      </w:r>
      <w:r w:rsidR="00CA31A5" w:rsidRPr="00417D44">
        <w:rPr>
          <w:rFonts w:asciiTheme="minorHAnsi" w:hAnsiTheme="minorHAnsi"/>
          <w:szCs w:val="24"/>
        </w:rPr>
        <w:t xml:space="preserve"> w związku z udzielanym</w:t>
      </w:r>
      <w:r w:rsidRPr="00417D44">
        <w:rPr>
          <w:rFonts w:asciiTheme="minorHAnsi" w:hAnsiTheme="minorHAnsi"/>
          <w:szCs w:val="24"/>
        </w:rPr>
        <w:t xml:space="preserve"> w</w:t>
      </w:r>
      <w:r w:rsidR="00CA31A5" w:rsidRPr="00417D44">
        <w:rPr>
          <w:rFonts w:asciiTheme="minorHAnsi" w:hAnsiTheme="minorHAnsi"/>
          <w:szCs w:val="24"/>
        </w:rPr>
        <w:t>sparciem w ramach realizowanego projektu.</w:t>
      </w:r>
    </w:p>
    <w:p w14:paraId="6426CDE1" w14:textId="58BF707C" w:rsidR="00652902" w:rsidRPr="00417D44" w:rsidRDefault="00EA6791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lastRenderedPageBreak/>
        <w:t xml:space="preserve">PUP mogą zawierać umowy dotyczące realizacji programów rynku pracy finansowanych z FP </w:t>
      </w:r>
      <w:r w:rsidR="00291432" w:rsidRPr="00417D44">
        <w:rPr>
          <w:rFonts w:asciiTheme="minorHAnsi" w:hAnsiTheme="minorHAnsi"/>
          <w:szCs w:val="24"/>
        </w:rPr>
        <w:t xml:space="preserve">powodujących powstanie zobowiązań przechodzących </w:t>
      </w:r>
      <w:r w:rsidR="00A2484C">
        <w:rPr>
          <w:rFonts w:asciiTheme="minorHAnsi" w:hAnsiTheme="minorHAnsi"/>
          <w:szCs w:val="24"/>
        </w:rPr>
        <w:t>na rok następny do wysokości 30</w:t>
      </w:r>
      <w:r w:rsidR="00291432" w:rsidRPr="00417D44">
        <w:rPr>
          <w:rFonts w:asciiTheme="minorHAnsi" w:hAnsiTheme="minorHAnsi"/>
          <w:szCs w:val="24"/>
        </w:rPr>
        <w:t>% kwoty środków (limitów) ustalonych na dany rok kalendarzowy, a łącznie z zobowiązaniami wynikającymi z realizacji projektów współfinansowanych ze środków Unii Europejskiej do wysokości określonej przez ministra właściwego do spraw pracy.</w:t>
      </w:r>
    </w:p>
    <w:p w14:paraId="0CE7409B" w14:textId="7A508A29" w:rsidR="00652902" w:rsidRPr="00417D44" w:rsidRDefault="00652902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Projekt PUP jest współfinansowany ze środków UE na poziomie wynikającym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ze szczegółowego opisu osi priorytetowych PO, o którym mowa w art. 6 ust. 2 ustawy z dnia 11 lipca 2014 r. o zasadach realizacji programów w zakresie polityki spójności finansowanych w perspektywie finansowej 2014-2020</w:t>
      </w:r>
      <w:r w:rsidRPr="00417D44">
        <w:rPr>
          <w:rFonts w:asciiTheme="minorHAnsi" w:hAnsiTheme="minorHAnsi"/>
          <w:i/>
          <w:iCs/>
          <w:szCs w:val="24"/>
        </w:rPr>
        <w:t>.</w:t>
      </w:r>
    </w:p>
    <w:p w14:paraId="704FDD69" w14:textId="3D4C5B64" w:rsidR="00652902" w:rsidRPr="00417D44" w:rsidRDefault="00652902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We wniosku o dofinansowanie projektu PUP jest wykazywana łączna wartość wydatków kwalifikowalnych zgodnie z Wytycznymi w zakresie kwalifikowalności wydatków w ramach Europejskiego Funduszu Rozwoju Regionalnego, Europejskiego Funduszu Społecznego oraz Funduszu Spójności na lata 2014-2020, ze wskazaniem:</w:t>
      </w:r>
    </w:p>
    <w:p w14:paraId="3E84CCC0" w14:textId="77777777" w:rsidR="00652902" w:rsidRPr="00417D44" w:rsidRDefault="00652902" w:rsidP="00527590">
      <w:pPr>
        <w:pStyle w:val="Akapitzlist"/>
        <w:numPr>
          <w:ilvl w:val="0"/>
          <w:numId w:val="21"/>
        </w:numPr>
        <w:spacing w:after="0" w:line="360" w:lineRule="auto"/>
        <w:ind w:left="1418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poszczególnych usług i instrumentów rynku pracy jako odrębnych zadań merytorycznych w projekcie;</w:t>
      </w:r>
    </w:p>
    <w:p w14:paraId="351F22E9" w14:textId="2D00DDDD" w:rsidR="00652902" w:rsidRPr="00417D44" w:rsidRDefault="00652902" w:rsidP="00527590">
      <w:pPr>
        <w:pStyle w:val="Akapitzlist"/>
        <w:numPr>
          <w:ilvl w:val="0"/>
          <w:numId w:val="21"/>
        </w:numPr>
        <w:spacing w:after="0" w:line="360" w:lineRule="auto"/>
        <w:ind w:left="1417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ryczałtu kosztów pośrednich, tj. wysokości kosztów, które PUP zakłada ponieść w ramach projektu PUP.</w:t>
      </w:r>
    </w:p>
    <w:p w14:paraId="6310C406" w14:textId="77777777" w:rsidR="00652902" w:rsidRPr="00417D44" w:rsidRDefault="005B0B37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Środki na finansowanie projektu pozakonkursowego PUP mogą zostać przeznaczone na sfinansowanie przedsięwzięć zrealizowanych w ramach projektu pozakonkursowego PUP przed podpisaniem umowy dla zatwierdzonego wniosku </w:t>
      </w:r>
      <w:r w:rsidR="00652902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o dofinansowanie projektu pozakonkursowego na dany rok, o ile wydatki zostaną uznane za kwalifikowalne – tj. będą zgodne z Wytycznymi w zakresie kwalifikowalności.</w:t>
      </w:r>
    </w:p>
    <w:p w14:paraId="45E598C7" w14:textId="6421A74E" w:rsidR="00652902" w:rsidRPr="00417D44" w:rsidRDefault="005B0B37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Do chwili pozytywnej oceny wniosku i podpisania umowy dla zatwierdzonego wniosku</w:t>
      </w:r>
      <w:r w:rsidR="003C09F3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o dofinansowanie projektu pozakonkursowego na dany rok budżetowy, ponoszenie wydatków na rzecz projektu odbywa się na wyłączną odpowiedzialność PUP.</w:t>
      </w:r>
    </w:p>
    <w:p w14:paraId="3CEC6BCE" w14:textId="058B4ECF" w:rsidR="00956907" w:rsidRPr="00417D44" w:rsidRDefault="00CA31A5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 związku z koniecznością zapewnienia realizacji wszystkich form wsparcia wymaganych dla danego uczestnika projektu zgodnie z indywidualną diagnozą,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lastRenderedPageBreak/>
        <w:t>we wniosku</w:t>
      </w:r>
      <w:r w:rsidR="009C5F6D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 xml:space="preserve">o dofinansowanie projektu opisywane są dodatkowo usługi rynku pracy w rozumieniu art. 35 ust. 1 pkt 1 i 3 ustawy o promocji zatrudnienia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i instytucjach rynku pracy, które nie są finansowane w ramach projektu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ze środków FP.</w:t>
      </w:r>
    </w:p>
    <w:p w14:paraId="0CF1A3D1" w14:textId="77777777" w:rsidR="003C09F3" w:rsidRPr="00417D44" w:rsidRDefault="00956907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Podczas konstruowania budżetu projektu PUP, w odniesieniu do usług </w:t>
      </w:r>
      <w:r w:rsidRPr="00417D44">
        <w:rPr>
          <w:rFonts w:asciiTheme="minorHAnsi" w:hAnsiTheme="minorHAnsi"/>
          <w:szCs w:val="24"/>
        </w:rPr>
        <w:br/>
        <w:t xml:space="preserve">i instrumentów rynku pracy wynikających z ustawy z dnia 20 kwietnia 2004 r. </w:t>
      </w:r>
      <w:r w:rsidRPr="00417D44">
        <w:rPr>
          <w:rFonts w:asciiTheme="minorHAnsi" w:hAnsiTheme="minorHAnsi"/>
          <w:szCs w:val="24"/>
        </w:rPr>
        <w:br/>
        <w:t>o promocji zatrudnienia i instytucjach rynku pracy, brane są pod uwagę aktualne kwoty świadczeń, o których mowa w art. 72 wskazanej ustawy, z uwzględnieniem rzeczywistego wskaźnika wzrostu cen towarów i usług konsumpcyjnych.</w:t>
      </w:r>
    </w:p>
    <w:p w14:paraId="6D49A266" w14:textId="331021E9" w:rsidR="00956907" w:rsidRPr="00417D44" w:rsidRDefault="00956907" w:rsidP="00527590">
      <w:pPr>
        <w:pStyle w:val="Akapitzlist"/>
        <w:numPr>
          <w:ilvl w:val="0"/>
          <w:numId w:val="19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Wydatki ponoszone przez PUP w ramach projektu PUP muszą być zgodne z:</w:t>
      </w:r>
    </w:p>
    <w:p w14:paraId="5D114F64" w14:textId="77777777" w:rsidR="003C09F3" w:rsidRPr="00417D44" w:rsidRDefault="00956907" w:rsidP="00527590">
      <w:pPr>
        <w:pStyle w:val="Akapitzlist"/>
        <w:numPr>
          <w:ilvl w:val="0"/>
          <w:numId w:val="22"/>
        </w:numPr>
        <w:spacing w:after="0" w:line="360" w:lineRule="auto"/>
        <w:ind w:left="1418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ustawą z dnia 20 kwietnia 2004 r. o promocji zatrudnienia i instytucjach rynku pracy;</w:t>
      </w:r>
    </w:p>
    <w:p w14:paraId="7F7FD9F5" w14:textId="5F1DB452" w:rsidR="003C09F3" w:rsidRPr="00417D44" w:rsidRDefault="00956907" w:rsidP="00527590">
      <w:pPr>
        <w:pStyle w:val="Akapitzlist"/>
        <w:numPr>
          <w:ilvl w:val="0"/>
          <w:numId w:val="22"/>
        </w:numPr>
        <w:spacing w:after="0" w:line="360" w:lineRule="auto"/>
        <w:ind w:left="1418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Wytycznymi w zakresie kwalifikowalności wydatków w ramach Europejskiego Funduszu Rozwoju Regionalnego, Europejskiego Funduszu Społecznego oraz Fundu</w:t>
      </w:r>
      <w:r w:rsidR="00362DCA" w:rsidRPr="00417D44">
        <w:rPr>
          <w:rFonts w:asciiTheme="minorHAnsi" w:hAnsiTheme="minorHAnsi"/>
          <w:szCs w:val="24"/>
        </w:rPr>
        <w:t>szu Spójności na lata 2014-2020</w:t>
      </w:r>
      <w:r w:rsidR="00007821" w:rsidRPr="00417D44">
        <w:rPr>
          <w:rFonts w:asciiTheme="minorHAnsi" w:hAnsiTheme="minorHAnsi"/>
          <w:szCs w:val="24"/>
        </w:rPr>
        <w:t>;</w:t>
      </w:r>
    </w:p>
    <w:p w14:paraId="0D169B18" w14:textId="3A32014D" w:rsidR="00007821" w:rsidRPr="00417D44" w:rsidRDefault="00B74DFC" w:rsidP="00527590">
      <w:pPr>
        <w:pStyle w:val="Akapitzlist"/>
        <w:numPr>
          <w:ilvl w:val="0"/>
          <w:numId w:val="22"/>
        </w:numPr>
        <w:spacing w:after="0" w:line="360" w:lineRule="auto"/>
        <w:ind w:left="1418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 w:cs="Calibri"/>
          <w:szCs w:val="24"/>
        </w:rPr>
        <w:t>Wytycznymi</w:t>
      </w:r>
      <w:r w:rsidR="00007821" w:rsidRPr="00417D44">
        <w:rPr>
          <w:rFonts w:asciiTheme="minorHAnsi" w:hAnsiTheme="minorHAnsi" w:cs="Calibri"/>
          <w:szCs w:val="24"/>
        </w:rPr>
        <w:t xml:space="preserve"> w zakresie realizacji projektów finansowanych ze środków Funduszu Pracy w ramach programów operacyjnych współfinansowanych </w:t>
      </w:r>
      <w:r w:rsidR="00A2484C">
        <w:rPr>
          <w:rFonts w:asciiTheme="minorHAnsi" w:hAnsiTheme="minorHAnsi" w:cs="Calibri"/>
          <w:szCs w:val="24"/>
        </w:rPr>
        <w:br/>
      </w:r>
      <w:r w:rsidR="00007821" w:rsidRPr="00417D44">
        <w:rPr>
          <w:rFonts w:asciiTheme="minorHAnsi" w:hAnsiTheme="minorHAnsi" w:cs="Calibri"/>
          <w:szCs w:val="24"/>
        </w:rPr>
        <w:t>z Europejskiego Funduszu Społecznego na lata 2014-2020;</w:t>
      </w:r>
    </w:p>
    <w:p w14:paraId="32523DF4" w14:textId="50632668" w:rsidR="00007821" w:rsidRPr="00417D44" w:rsidRDefault="00007821" w:rsidP="00527590">
      <w:pPr>
        <w:pStyle w:val="Akapitzlist"/>
        <w:numPr>
          <w:ilvl w:val="0"/>
          <w:numId w:val="22"/>
        </w:numPr>
        <w:spacing w:after="0" w:line="360" w:lineRule="auto"/>
        <w:ind w:left="1418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 w:cs="Calibri"/>
          <w:szCs w:val="24"/>
        </w:rPr>
        <w:t>Innymi dokumentami programowymi RPO WM.</w:t>
      </w:r>
    </w:p>
    <w:p w14:paraId="001C3D2F" w14:textId="77777777" w:rsidR="000C2833" w:rsidRPr="00417D44" w:rsidRDefault="00297DBC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Wydatki kwalifikowalne muszą być faktycznie poniesione, niezbędne do realizacji celów projekt</w:t>
      </w:r>
      <w:r w:rsidR="009C5F6D" w:rsidRPr="00417D44">
        <w:rPr>
          <w:rFonts w:asciiTheme="minorHAnsi" w:hAnsiTheme="minorHAnsi"/>
          <w:szCs w:val="24"/>
        </w:rPr>
        <w:t>u</w:t>
      </w:r>
      <w:r w:rsidRPr="00417D44">
        <w:rPr>
          <w:rFonts w:asciiTheme="minorHAnsi" w:hAnsiTheme="minorHAnsi"/>
          <w:szCs w:val="24"/>
        </w:rPr>
        <w:t>. Wydatki muszą być dokonywane w sposób przejrzysty, racjonalny</w:t>
      </w:r>
      <w:r w:rsidRPr="00417D44">
        <w:rPr>
          <w:rFonts w:asciiTheme="minorHAnsi" w:hAnsiTheme="minorHAnsi"/>
          <w:szCs w:val="24"/>
        </w:rPr>
        <w:br/>
        <w:t>i efektywny. Dowodem poniesienia wydatku jest zapłacona faktura lub inny dokument księgowy o równoważnej wartości dowodowej</w:t>
      </w:r>
      <w:r w:rsidR="001F1F06" w:rsidRPr="00417D44">
        <w:rPr>
          <w:rFonts w:asciiTheme="minorHAnsi" w:hAnsiTheme="minorHAnsi"/>
          <w:szCs w:val="24"/>
        </w:rPr>
        <w:t>.</w:t>
      </w:r>
    </w:p>
    <w:p w14:paraId="3D569B5C" w14:textId="77777777" w:rsidR="000C2833" w:rsidRPr="00417D44" w:rsidRDefault="00CA31A5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PUP na potrzeby projektu oraz prowadzenia wyodrębnionej ewidencji księgowej projektu korzysta z rachunku podstaw</w:t>
      </w:r>
      <w:r w:rsidR="000C2833" w:rsidRPr="00417D44">
        <w:rPr>
          <w:rFonts w:asciiTheme="minorHAnsi" w:hAnsiTheme="minorHAnsi"/>
          <w:szCs w:val="24"/>
        </w:rPr>
        <w:t xml:space="preserve">owego PUP do obsługi środków FP lub </w:t>
      </w:r>
      <w:r w:rsidR="000C2833" w:rsidRPr="00417D44">
        <w:rPr>
          <w:rFonts w:asciiTheme="minorHAnsi" w:hAnsiTheme="minorHAnsi"/>
          <w:szCs w:val="24"/>
        </w:rPr>
        <w:br/>
        <w:t>z rachunku bankowego pomocniczego, z którego ponoszone są wydatki w ramach projektu PUP.</w:t>
      </w:r>
    </w:p>
    <w:p w14:paraId="5D1740F0" w14:textId="77777777" w:rsidR="000C2833" w:rsidRPr="00417D44" w:rsidRDefault="000C2833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Numery rachunków bankowych, o których mowa w pkt 13), są wskazywane </w:t>
      </w:r>
      <w:r w:rsidRPr="00417D44">
        <w:rPr>
          <w:rFonts w:asciiTheme="minorHAnsi" w:hAnsiTheme="minorHAnsi"/>
          <w:szCs w:val="24"/>
        </w:rPr>
        <w:br/>
        <w:t>w umowie o dofinansowanie projektu PUP. W przypadku zmiany numeru któregokolwiek z ww. rachunków bankowych, umowa podlega aneksowaniu.</w:t>
      </w:r>
    </w:p>
    <w:p w14:paraId="16742359" w14:textId="77777777" w:rsidR="000C2833" w:rsidRPr="00417D44" w:rsidRDefault="000C2833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lastRenderedPageBreak/>
        <w:t>Rozliczanie wydatków poniesionych w związku z realizacją projektu PUP, jest dokonywane na podstawie wniosku o płatność, sporządzanego w SL2014</w:t>
      </w:r>
      <w:r w:rsidRPr="00417D44">
        <w:rPr>
          <w:rStyle w:val="Odwoanieprzypisudolnego"/>
          <w:rFonts w:asciiTheme="minorHAnsi" w:hAnsiTheme="minorHAnsi"/>
          <w:szCs w:val="24"/>
        </w:rPr>
        <w:footnoteReference w:id="11"/>
      </w:r>
      <w:r w:rsidRPr="00417D44">
        <w:rPr>
          <w:rFonts w:asciiTheme="minorHAnsi" w:hAnsiTheme="minorHAnsi"/>
          <w:szCs w:val="24"/>
        </w:rPr>
        <w:t>, zawierającego dane na temat postępu finansowego i rzeczowego realizacji projektu.</w:t>
      </w:r>
    </w:p>
    <w:p w14:paraId="49F2C573" w14:textId="77777777" w:rsidR="00796B52" w:rsidRPr="00417D44" w:rsidRDefault="000C2833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Wniosek o płatność w ramach projektu PUP jest składany do IP RPO WM nie rzadziej niż raz na kwartał. Część danych niezbędnych do monitorowania postępu finansowego i rzeczowego, w tym dane dotyczące uczestników projektu PUP, </w:t>
      </w:r>
    </w:p>
    <w:p w14:paraId="340A3812" w14:textId="347CB335" w:rsidR="000E59DA" w:rsidRPr="00417D44" w:rsidRDefault="00CA31A5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Wniosek o płatność PUP jest weryfikowany i zatwierdzany przez </w:t>
      </w:r>
      <w:r w:rsidR="000E59DA" w:rsidRPr="00417D44">
        <w:rPr>
          <w:rFonts w:asciiTheme="minorHAnsi" w:hAnsiTheme="minorHAnsi"/>
          <w:szCs w:val="24"/>
        </w:rPr>
        <w:t>IP RPO WM</w:t>
      </w:r>
      <w:r w:rsidRPr="00417D44">
        <w:rPr>
          <w:rFonts w:asciiTheme="minorHAnsi" w:hAnsiTheme="minorHAnsi"/>
          <w:szCs w:val="24"/>
        </w:rPr>
        <w:t xml:space="preserve">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na zasadach przyjętych w dokumentach właściwych dla Programu Operacyjnego.</w:t>
      </w:r>
    </w:p>
    <w:p w14:paraId="1967EE67" w14:textId="240788CC" w:rsidR="000E59DA" w:rsidRPr="00417D44" w:rsidRDefault="000E59DA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Na zakończenie realizacji projektu PUP rozliczenie wydatków poniesionych </w:t>
      </w:r>
      <w:r w:rsidRPr="00417D44">
        <w:rPr>
          <w:rFonts w:asciiTheme="minorHAnsi" w:hAnsiTheme="minorHAnsi"/>
          <w:szCs w:val="24"/>
        </w:rPr>
        <w:br/>
        <w:t xml:space="preserve">w ramach tego projektu jest dokonywane z uwzględnieniem montażu finansowego dla części finansowanej w ramach współfinansowania UE oraz wkładu krajowego właściwego dla danego województwa oraz Programu Operacyjnego. </w:t>
      </w:r>
    </w:p>
    <w:p w14:paraId="76C89033" w14:textId="77777777" w:rsidR="000E59DA" w:rsidRPr="00417D44" w:rsidRDefault="00CA31A5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Monitorowanie postępu rzeczowego projektu jest prowadzone w ramach wniosku </w:t>
      </w:r>
      <w:r w:rsidRPr="00417D44">
        <w:rPr>
          <w:rFonts w:asciiTheme="minorHAnsi" w:hAnsiTheme="minorHAnsi"/>
          <w:szCs w:val="24"/>
        </w:rPr>
        <w:br/>
        <w:t>o płatność.</w:t>
      </w:r>
    </w:p>
    <w:p w14:paraId="5C0B1345" w14:textId="60A8EE3D" w:rsidR="00F814DB" w:rsidRPr="00417D44" w:rsidRDefault="00CA31A5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PUP monitorują projekty współfinansowane ze środków EFS zgodnie z Wytycznymi w zakresie monitorowania postępu rzeczowego realizacji programów operacyjnych na lata 2014</w:t>
      </w:r>
      <w:r w:rsidR="000E59DA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-</w:t>
      </w:r>
      <w:r w:rsidR="000E59DA" w:rsidRPr="00417D44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2020.</w:t>
      </w:r>
    </w:p>
    <w:p w14:paraId="6A6AC305" w14:textId="5D07BDC4" w:rsidR="00F814DB" w:rsidRPr="00417D44" w:rsidRDefault="0041258A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Do środków FP przyznanych w ramach dofinansowania projektu PUP zgodnie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z wnioski</w:t>
      </w:r>
      <w:r w:rsidR="00F814DB" w:rsidRPr="00417D44">
        <w:rPr>
          <w:rFonts w:asciiTheme="minorHAnsi" w:hAnsiTheme="minorHAnsi"/>
          <w:szCs w:val="24"/>
        </w:rPr>
        <w:t>em o dofinansowanie projektu</w:t>
      </w:r>
      <w:r w:rsidRPr="00417D44">
        <w:rPr>
          <w:rFonts w:asciiTheme="minorHAnsi" w:hAnsiTheme="minorHAnsi"/>
          <w:szCs w:val="24"/>
        </w:rPr>
        <w:t xml:space="preserve">, które nie zostały wykorzystane w danym roku, stosuje się odpowiednio przepisy wydane przez ministra właściwego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do spraw pracy na podstawie art. 108 ust. 3 ustawy z dnia 20 kwietnia 2004 r.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o promocji zatrudnienia i instytucjach rynku pracy. Oznacza to, m.in.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że niewykorzystane w roku budżetowym</w:t>
      </w:r>
      <w:r w:rsidR="00F814DB" w:rsidRPr="00417D44">
        <w:rPr>
          <w:rFonts w:asciiTheme="minorHAnsi" w:hAnsiTheme="minorHAnsi"/>
          <w:szCs w:val="24"/>
        </w:rPr>
        <w:t xml:space="preserve"> środki FP w ramach projektu</w:t>
      </w:r>
      <w:r w:rsidRPr="00417D44">
        <w:rPr>
          <w:rFonts w:asciiTheme="minorHAnsi" w:hAnsiTheme="minorHAnsi"/>
          <w:szCs w:val="24"/>
        </w:rPr>
        <w:t>, pozostające na rachunku bankowym samorządu powiatu, pozostają na tym rachunku bankowym z przeznaczeniem na wypłatę zasiłków dla osób bezrobotnych i in</w:t>
      </w:r>
      <w:r w:rsidR="00F814DB" w:rsidRPr="00417D44">
        <w:rPr>
          <w:rFonts w:asciiTheme="minorHAnsi" w:hAnsiTheme="minorHAnsi"/>
          <w:szCs w:val="24"/>
        </w:rPr>
        <w:t>nych obligatoryjnych świadczeń</w:t>
      </w:r>
      <w:r w:rsidR="00F814DB" w:rsidRPr="00417D44">
        <w:rPr>
          <w:rStyle w:val="Odwoanieprzypisudolnego"/>
          <w:rFonts w:asciiTheme="minorHAnsi" w:hAnsiTheme="minorHAnsi"/>
          <w:szCs w:val="24"/>
        </w:rPr>
        <w:footnoteReference w:id="12"/>
      </w:r>
      <w:r w:rsidR="00F814DB" w:rsidRPr="00417D44">
        <w:rPr>
          <w:rFonts w:asciiTheme="minorHAnsi" w:hAnsiTheme="minorHAnsi"/>
          <w:szCs w:val="24"/>
        </w:rPr>
        <w:t>.</w:t>
      </w:r>
    </w:p>
    <w:p w14:paraId="14634D52" w14:textId="77777777" w:rsidR="00F814DB" w:rsidRPr="00417D44" w:rsidRDefault="00CA31A5" w:rsidP="00527590">
      <w:pPr>
        <w:pStyle w:val="Akapitzlist"/>
        <w:numPr>
          <w:ilvl w:val="0"/>
          <w:numId w:val="19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lastRenderedPageBreak/>
        <w:t>Wydatki w projekcie w danym roku są ponoszone z limitu określonego dla konkretnego roku, niezależnie od okresu realizacji projektu.</w:t>
      </w:r>
    </w:p>
    <w:p w14:paraId="3EE6DAC2" w14:textId="478F1AFB" w:rsidR="00CA31A5" w:rsidRPr="00417D44" w:rsidRDefault="00CA31A5" w:rsidP="00417D4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Theme="minorHAnsi" w:hAnsiTheme="minorHAnsi"/>
          <w:b/>
          <w:szCs w:val="24"/>
        </w:rPr>
      </w:pPr>
      <w:r w:rsidRPr="00417D44">
        <w:rPr>
          <w:rFonts w:asciiTheme="minorHAnsi" w:hAnsiTheme="minorHAnsi"/>
          <w:b/>
          <w:szCs w:val="24"/>
        </w:rPr>
        <w:t>Wskaźniki</w:t>
      </w:r>
    </w:p>
    <w:p w14:paraId="093BC875" w14:textId="77777777" w:rsidR="00723FEA" w:rsidRPr="00417D44" w:rsidRDefault="005F6869" w:rsidP="00527590">
      <w:pPr>
        <w:pStyle w:val="Akapitzlist"/>
        <w:numPr>
          <w:ilvl w:val="0"/>
          <w:numId w:val="23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Główną funkcją wskaźników jest zmierzenie, na ile cel projektu (w przypadku wskaźników rezultatu) lub przewidziane w nim działania (wskaźniki produktu) zostały zrealizowane, tj. kiedy można uznać, że zidentyfikowany we wniosku </w:t>
      </w:r>
      <w:r w:rsidR="00723FEA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o dofinansowanie problem został rozwiązany lub złagodzony, a projekt zakończył się sukcesem. W trakcie realizacji projektu wskaźniki powinny ponadto umożliwiać mierzenie jego postępu względem celów projektu.</w:t>
      </w:r>
    </w:p>
    <w:p w14:paraId="769EDDEF" w14:textId="44540E66" w:rsidR="00723FEA" w:rsidRPr="00417D44" w:rsidRDefault="005F6869" w:rsidP="00527590">
      <w:pPr>
        <w:pStyle w:val="Akapitzlist"/>
        <w:numPr>
          <w:ilvl w:val="0"/>
          <w:numId w:val="23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b/>
          <w:bCs/>
          <w:szCs w:val="24"/>
        </w:rPr>
        <w:t>Wskaźniki produktu</w:t>
      </w:r>
      <w:r w:rsidRPr="00417D44">
        <w:rPr>
          <w:rFonts w:asciiTheme="minorHAnsi" w:hAnsiTheme="minorHAnsi"/>
          <w:szCs w:val="24"/>
        </w:rPr>
        <w:t xml:space="preserve"> – dotyczą realizowanych działań. Produkt stanowi wszystko, </w:t>
      </w:r>
      <w:r w:rsidR="00AD226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>co zostało uzyskane w wyniku działań współfinansowanych z EFS. Są to</w:t>
      </w:r>
      <w:r w:rsidR="00723FEA" w:rsidRPr="00417D44">
        <w:rPr>
          <w:rFonts w:asciiTheme="minorHAnsi" w:hAnsiTheme="minorHAnsi"/>
          <w:szCs w:val="24"/>
        </w:rPr>
        <w:t xml:space="preserve"> zarówno wytworzone dobra, jak </w:t>
      </w:r>
      <w:r w:rsidRPr="00417D44">
        <w:rPr>
          <w:rFonts w:asciiTheme="minorHAnsi" w:hAnsiTheme="minorHAnsi"/>
          <w:szCs w:val="24"/>
        </w:rPr>
        <w:t>i usługi świadczone na rzecz uczestników podczas realizacji projektu. Wskaźniki produktu odnoszą się do osób objętych wsparciem.</w:t>
      </w:r>
    </w:p>
    <w:p w14:paraId="6858E562" w14:textId="09754159" w:rsidR="00723FEA" w:rsidRPr="00417D44" w:rsidRDefault="005F6869" w:rsidP="00527590">
      <w:pPr>
        <w:pStyle w:val="Akapitzlist"/>
        <w:numPr>
          <w:ilvl w:val="0"/>
          <w:numId w:val="23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b/>
          <w:bCs/>
          <w:szCs w:val="24"/>
        </w:rPr>
        <w:t>Wskaźniki rezultatu</w:t>
      </w:r>
      <w:r w:rsidRPr="00417D44">
        <w:rPr>
          <w:rFonts w:asciiTheme="minorHAnsi" w:hAnsiTheme="minorHAnsi"/>
          <w:szCs w:val="24"/>
        </w:rPr>
        <w:t xml:space="preserve"> – dotyczą oczekiwanych efektów wsparcia ze środków EFS. Określają efekt zrealizowanych działań w odniesieniu do osób, np. w postaci zmiany sytuacji na rynku pracy. W celu ograniczenia wpływu czynników zewnętrznych na wartość wskaźnika rezultatu, powinien on być jak najbliżej powiązany z działaniami wdrażanymi w ramach odpowiedniego priorytetu. Oznacza to, że wskaźnik rezultatu obrazuje efekt wsparcia udzielonego danej osobie i nie obejmuje efektów dotyczących grupy uczestników,</w:t>
      </w:r>
      <w:r w:rsidR="005804CC">
        <w:rPr>
          <w:rFonts w:asciiTheme="minorHAnsi" w:hAnsiTheme="minorHAnsi"/>
          <w:szCs w:val="24"/>
        </w:rPr>
        <w:t xml:space="preserve"> </w:t>
      </w:r>
      <w:r w:rsidRPr="00417D44">
        <w:rPr>
          <w:rFonts w:asciiTheme="minorHAnsi" w:hAnsiTheme="minorHAnsi"/>
          <w:szCs w:val="24"/>
        </w:rPr>
        <w:t>którzy nie otrzyma</w:t>
      </w:r>
      <w:r w:rsidR="00723FEA" w:rsidRPr="00417D44">
        <w:rPr>
          <w:rFonts w:asciiTheme="minorHAnsi" w:hAnsiTheme="minorHAnsi"/>
          <w:szCs w:val="24"/>
        </w:rPr>
        <w:t>li wsparcia.</w:t>
      </w:r>
    </w:p>
    <w:p w14:paraId="542D829B" w14:textId="193ACB68" w:rsidR="00723FEA" w:rsidRPr="00417D44" w:rsidRDefault="005F6869" w:rsidP="00527590">
      <w:pPr>
        <w:pStyle w:val="Akapitzlist"/>
        <w:numPr>
          <w:ilvl w:val="0"/>
          <w:numId w:val="23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 ramach Działania 8.1 RPO </w:t>
      </w:r>
      <w:r w:rsidR="00B633A3" w:rsidRPr="00417D44">
        <w:rPr>
          <w:rFonts w:asciiTheme="minorHAnsi" w:hAnsiTheme="minorHAnsi"/>
          <w:szCs w:val="24"/>
        </w:rPr>
        <w:t>Wnioskodawcy</w:t>
      </w:r>
      <w:r w:rsidRPr="00417D44">
        <w:rPr>
          <w:rFonts w:asciiTheme="minorHAnsi" w:hAnsiTheme="minorHAnsi"/>
          <w:szCs w:val="24"/>
        </w:rPr>
        <w:t xml:space="preserve"> zobowiązani są do monitorowania wskaźników rezultatu bezpośredniego:</w:t>
      </w:r>
    </w:p>
    <w:p w14:paraId="2440BC3F" w14:textId="215C6F69" w:rsidR="00723FEA" w:rsidRPr="00417D44" w:rsidRDefault="005F6869" w:rsidP="00417D44">
      <w:pPr>
        <w:pStyle w:val="Akapitzlist"/>
        <w:spacing w:after="0" w:line="360" w:lineRule="auto"/>
        <w:ind w:left="993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b/>
          <w:bCs/>
          <w:szCs w:val="24"/>
        </w:rPr>
        <w:t>wskaźniki rezultatu bezpośredniego</w:t>
      </w:r>
      <w:r w:rsidRPr="00417D44">
        <w:rPr>
          <w:rFonts w:asciiTheme="minorHAnsi" w:hAnsiTheme="minorHAnsi"/>
          <w:szCs w:val="24"/>
        </w:rPr>
        <w:t xml:space="preserve"> – odnoszą się do sytuacji bezpośrednio </w:t>
      </w:r>
      <w:r w:rsidR="003274C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po zakończeniu wsparcia i są rekomendowane do określenia w projekcie z uwagi </w:t>
      </w:r>
      <w:r w:rsidR="00AD2260" w:rsidRPr="00417D44">
        <w:rPr>
          <w:rFonts w:asciiTheme="minorHAnsi" w:hAnsiTheme="minorHAnsi"/>
          <w:szCs w:val="24"/>
        </w:rPr>
        <w:br/>
      </w:r>
      <w:r w:rsidRPr="00417D44">
        <w:rPr>
          <w:rFonts w:asciiTheme="minorHAnsi" w:hAnsiTheme="minorHAnsi"/>
          <w:szCs w:val="24"/>
        </w:rPr>
        <w:t xml:space="preserve">na moment ich pomiaru (co do zasady – mierzonych do 4 tygodni od zakończenia udziału danej </w:t>
      </w:r>
      <w:r w:rsidR="00723FEA" w:rsidRPr="00417D44">
        <w:rPr>
          <w:rFonts w:asciiTheme="minorHAnsi" w:hAnsiTheme="minorHAnsi"/>
          <w:szCs w:val="24"/>
        </w:rPr>
        <w:t>osoby lub podmiotu w projekcie).</w:t>
      </w:r>
    </w:p>
    <w:p w14:paraId="6EBF6032" w14:textId="7DA5592F" w:rsidR="00723FEA" w:rsidRPr="00417D44" w:rsidRDefault="00B633A3" w:rsidP="00527590">
      <w:pPr>
        <w:pStyle w:val="Akapitzlist"/>
        <w:numPr>
          <w:ilvl w:val="0"/>
          <w:numId w:val="23"/>
        </w:numPr>
        <w:spacing w:after="0" w:line="360" w:lineRule="auto"/>
        <w:ind w:left="993" w:hanging="426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 w:cs="Arial"/>
          <w:szCs w:val="24"/>
        </w:rPr>
        <w:t>Wnioskodawca</w:t>
      </w:r>
      <w:r w:rsidR="00723FEA" w:rsidRPr="00417D44">
        <w:rPr>
          <w:rFonts w:asciiTheme="minorHAnsi" w:hAnsiTheme="minorHAnsi" w:cs="Arial"/>
          <w:szCs w:val="24"/>
        </w:rPr>
        <w:t xml:space="preserve"> zobowiązany jest do wskazania w pkt C. </w:t>
      </w:r>
      <w:r w:rsidR="00723FEA" w:rsidRPr="00417D44">
        <w:rPr>
          <w:rFonts w:asciiTheme="minorHAnsi" w:hAnsiTheme="minorHAnsi" w:cs="Arial"/>
          <w:i/>
          <w:szCs w:val="24"/>
        </w:rPr>
        <w:t>Opis projektu</w:t>
      </w:r>
      <w:r w:rsidR="00723FEA" w:rsidRPr="00417D44">
        <w:rPr>
          <w:rFonts w:asciiTheme="minorHAnsi" w:hAnsiTheme="minorHAnsi" w:cs="Arial"/>
          <w:szCs w:val="24"/>
        </w:rPr>
        <w:t xml:space="preserve"> wniosku </w:t>
      </w:r>
      <w:r w:rsidRPr="00417D44">
        <w:rPr>
          <w:rFonts w:asciiTheme="minorHAnsi" w:hAnsiTheme="minorHAnsi" w:cs="Arial"/>
          <w:szCs w:val="24"/>
        </w:rPr>
        <w:br/>
      </w:r>
      <w:r w:rsidR="00723FEA" w:rsidRPr="00417D44">
        <w:rPr>
          <w:rFonts w:asciiTheme="minorHAnsi" w:hAnsiTheme="minorHAnsi" w:cs="Arial"/>
          <w:szCs w:val="24"/>
        </w:rPr>
        <w:t xml:space="preserve">o dofinansowanie projektu w ramach RPO WM na lata 2014 - 2020 </w:t>
      </w:r>
      <w:r w:rsidR="00723FEA" w:rsidRPr="00417D44">
        <w:rPr>
          <w:rFonts w:asciiTheme="minorHAnsi" w:hAnsiTheme="minorHAnsi" w:cs="Arial"/>
          <w:b/>
          <w:bCs/>
          <w:szCs w:val="24"/>
        </w:rPr>
        <w:t xml:space="preserve">wskaźników specyficznych dla projektu, </w:t>
      </w:r>
      <w:r w:rsidR="00723FEA" w:rsidRPr="00417D44">
        <w:rPr>
          <w:rFonts w:asciiTheme="minorHAnsi" w:hAnsiTheme="minorHAnsi" w:cs="Arial"/>
          <w:szCs w:val="24"/>
        </w:rPr>
        <w:t>w tym:</w:t>
      </w:r>
    </w:p>
    <w:p w14:paraId="3EDA4B1C" w14:textId="2CC2ED71" w:rsidR="00723FEA" w:rsidRPr="00417D44" w:rsidRDefault="00723FEA" w:rsidP="00527590">
      <w:pPr>
        <w:pStyle w:val="Akapitzlist"/>
        <w:numPr>
          <w:ilvl w:val="0"/>
          <w:numId w:val="24"/>
        </w:numPr>
        <w:spacing w:after="0" w:line="360" w:lineRule="auto"/>
        <w:ind w:left="1417" w:hanging="425"/>
        <w:rPr>
          <w:rFonts w:asciiTheme="minorHAnsi" w:hAnsiTheme="minorHAnsi" w:cs="Arial"/>
          <w:b/>
          <w:bCs/>
          <w:szCs w:val="24"/>
        </w:rPr>
      </w:pPr>
      <w:r w:rsidRPr="00417D44">
        <w:rPr>
          <w:rFonts w:asciiTheme="minorHAnsi" w:hAnsiTheme="minorHAnsi" w:cs="Arial"/>
          <w:b/>
          <w:bCs/>
          <w:szCs w:val="24"/>
        </w:rPr>
        <w:t>Wskaźników kluczowych:</w:t>
      </w:r>
    </w:p>
    <w:p w14:paraId="2A79D63C" w14:textId="77777777" w:rsidR="005E19B4" w:rsidRPr="00417D44" w:rsidRDefault="00CA699B" w:rsidP="00527590">
      <w:pPr>
        <w:pStyle w:val="Akapitzlist"/>
        <w:numPr>
          <w:ilvl w:val="0"/>
          <w:numId w:val="25"/>
        </w:numPr>
        <w:spacing w:after="0" w:line="360" w:lineRule="auto"/>
        <w:ind w:left="1701" w:hanging="261"/>
        <w:jc w:val="both"/>
        <w:rPr>
          <w:rFonts w:asciiTheme="minorHAnsi" w:hAnsiTheme="minorHAnsi" w:cs="Arial"/>
          <w:b/>
          <w:bCs/>
          <w:szCs w:val="24"/>
        </w:rPr>
      </w:pPr>
      <w:r w:rsidRPr="00417D44">
        <w:rPr>
          <w:rFonts w:asciiTheme="minorHAnsi" w:hAnsiTheme="minorHAnsi" w:cs="Arial"/>
          <w:szCs w:val="24"/>
        </w:rPr>
        <w:lastRenderedPageBreak/>
        <w:t>Liczba osób bezrobotnych (łącznie z długotrwale bezrobotnymi) objętych wsparciem w programie</w:t>
      </w:r>
      <w:r w:rsidR="005E19B4" w:rsidRPr="00417D44">
        <w:rPr>
          <w:rFonts w:asciiTheme="minorHAnsi" w:hAnsiTheme="minorHAnsi" w:cs="Arial"/>
          <w:szCs w:val="24"/>
        </w:rPr>
        <w:t>;</w:t>
      </w:r>
    </w:p>
    <w:p w14:paraId="4579F860" w14:textId="77777777" w:rsidR="005E19B4" w:rsidRPr="00417D44" w:rsidRDefault="00723FEA" w:rsidP="00527590">
      <w:pPr>
        <w:pStyle w:val="Akapitzlist"/>
        <w:numPr>
          <w:ilvl w:val="0"/>
          <w:numId w:val="25"/>
        </w:numPr>
        <w:spacing w:after="0" w:line="360" w:lineRule="auto"/>
        <w:ind w:left="1701" w:hanging="261"/>
        <w:jc w:val="both"/>
        <w:rPr>
          <w:rFonts w:asciiTheme="minorHAnsi" w:hAnsiTheme="minorHAnsi" w:cs="Arial"/>
          <w:b/>
          <w:bCs/>
          <w:szCs w:val="24"/>
        </w:rPr>
      </w:pPr>
      <w:r w:rsidRPr="00417D44">
        <w:rPr>
          <w:rFonts w:asciiTheme="minorHAnsi" w:hAnsiTheme="minorHAnsi" w:cs="Arial"/>
          <w:szCs w:val="24"/>
        </w:rPr>
        <w:t>Liczba osób długotrwale bezrobotnych objętych wsparciem w programie;</w:t>
      </w:r>
    </w:p>
    <w:p w14:paraId="0F65ED71" w14:textId="77777777" w:rsidR="005E19B4" w:rsidRPr="00417D44" w:rsidRDefault="00723FEA" w:rsidP="00527590">
      <w:pPr>
        <w:pStyle w:val="Akapitzlist"/>
        <w:numPr>
          <w:ilvl w:val="0"/>
          <w:numId w:val="25"/>
        </w:numPr>
        <w:spacing w:after="0" w:line="360" w:lineRule="auto"/>
        <w:ind w:left="1701" w:hanging="261"/>
        <w:jc w:val="both"/>
        <w:rPr>
          <w:rFonts w:asciiTheme="minorHAnsi" w:hAnsiTheme="minorHAnsi" w:cs="Arial"/>
          <w:b/>
          <w:bCs/>
          <w:szCs w:val="24"/>
        </w:rPr>
      </w:pPr>
      <w:r w:rsidRPr="00417D44">
        <w:rPr>
          <w:rFonts w:asciiTheme="minorHAnsi" w:hAnsiTheme="minorHAnsi" w:cs="Arial"/>
          <w:szCs w:val="24"/>
        </w:rPr>
        <w:t>Liczba osób z niepełnosprawnościami objętych wsparciem w programie;</w:t>
      </w:r>
    </w:p>
    <w:p w14:paraId="32F78A39" w14:textId="77777777" w:rsidR="005E19B4" w:rsidRPr="00417D44" w:rsidRDefault="00723FEA" w:rsidP="00527590">
      <w:pPr>
        <w:pStyle w:val="Akapitzlist"/>
        <w:numPr>
          <w:ilvl w:val="0"/>
          <w:numId w:val="25"/>
        </w:numPr>
        <w:spacing w:after="0" w:line="360" w:lineRule="auto"/>
        <w:ind w:left="1701" w:hanging="261"/>
        <w:jc w:val="both"/>
        <w:rPr>
          <w:rFonts w:asciiTheme="minorHAnsi" w:hAnsiTheme="minorHAnsi" w:cs="Arial"/>
          <w:b/>
          <w:bCs/>
          <w:szCs w:val="24"/>
        </w:rPr>
      </w:pPr>
      <w:r w:rsidRPr="00417D44">
        <w:rPr>
          <w:rFonts w:asciiTheme="minorHAnsi" w:hAnsiTheme="minorHAnsi" w:cs="Arial"/>
          <w:szCs w:val="24"/>
        </w:rPr>
        <w:t>Liczba osób o niskich kwalifikacjach objętych wsparciem w programie;</w:t>
      </w:r>
    </w:p>
    <w:p w14:paraId="3A505995" w14:textId="77777777" w:rsidR="005E19B4" w:rsidRPr="00417D44" w:rsidRDefault="00723FEA" w:rsidP="00527590">
      <w:pPr>
        <w:pStyle w:val="Akapitzlist"/>
        <w:numPr>
          <w:ilvl w:val="0"/>
          <w:numId w:val="25"/>
        </w:numPr>
        <w:spacing w:after="0" w:line="360" w:lineRule="auto"/>
        <w:ind w:left="1701" w:hanging="261"/>
        <w:jc w:val="both"/>
        <w:rPr>
          <w:rFonts w:asciiTheme="minorHAnsi" w:hAnsiTheme="minorHAnsi" w:cs="Arial"/>
          <w:b/>
          <w:bCs/>
          <w:szCs w:val="24"/>
        </w:rPr>
      </w:pPr>
      <w:r w:rsidRPr="00417D44">
        <w:rPr>
          <w:rFonts w:asciiTheme="minorHAnsi" w:hAnsiTheme="minorHAnsi" w:cs="Arial"/>
          <w:szCs w:val="24"/>
        </w:rPr>
        <w:t>Liczba osób w wieku 50 lat i więcej objętych wsparciem w programie;</w:t>
      </w:r>
    </w:p>
    <w:p w14:paraId="114B058D" w14:textId="77777777" w:rsidR="005E19B4" w:rsidRPr="00417D44" w:rsidRDefault="00723FEA" w:rsidP="00527590">
      <w:pPr>
        <w:pStyle w:val="Akapitzlist"/>
        <w:numPr>
          <w:ilvl w:val="0"/>
          <w:numId w:val="25"/>
        </w:numPr>
        <w:spacing w:after="0" w:line="360" w:lineRule="auto"/>
        <w:ind w:left="1701" w:hanging="261"/>
        <w:jc w:val="both"/>
        <w:rPr>
          <w:rFonts w:asciiTheme="minorHAnsi" w:hAnsiTheme="minorHAnsi" w:cs="Arial"/>
          <w:b/>
          <w:bCs/>
          <w:szCs w:val="24"/>
        </w:rPr>
      </w:pPr>
      <w:r w:rsidRPr="00417D44">
        <w:rPr>
          <w:rFonts w:asciiTheme="minorHAnsi" w:hAnsiTheme="minorHAnsi" w:cs="Arial"/>
          <w:szCs w:val="24"/>
        </w:rPr>
        <w:t>Liczba osób, które otrzymały bezzwrotne środki na podjęcie działalności gospodarczej w programie;</w:t>
      </w:r>
    </w:p>
    <w:p w14:paraId="553EB067" w14:textId="1A30F71A" w:rsidR="00683D2B" w:rsidRPr="00A2484C" w:rsidRDefault="00723FEA" w:rsidP="00527590">
      <w:pPr>
        <w:pStyle w:val="Akapitzlist"/>
        <w:numPr>
          <w:ilvl w:val="0"/>
          <w:numId w:val="25"/>
        </w:numPr>
        <w:spacing w:after="0" w:line="360" w:lineRule="auto"/>
        <w:ind w:left="1701" w:hanging="261"/>
        <w:jc w:val="both"/>
        <w:rPr>
          <w:rFonts w:asciiTheme="minorHAnsi" w:hAnsiTheme="minorHAnsi" w:cs="Arial"/>
          <w:b/>
          <w:bCs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Liczba bezrobotnych mężczyzn w wieku 30-49 lat objętych wsparciem </w:t>
      </w:r>
      <w:r w:rsidR="005E19B4" w:rsidRPr="00417D44">
        <w:rPr>
          <w:rFonts w:asciiTheme="minorHAnsi" w:hAnsiTheme="minorHAnsi" w:cs="Arial"/>
          <w:szCs w:val="24"/>
        </w:rPr>
        <w:br/>
      </w:r>
      <w:r w:rsidR="00A2484C">
        <w:rPr>
          <w:rFonts w:asciiTheme="minorHAnsi" w:hAnsiTheme="minorHAnsi" w:cs="Arial"/>
          <w:szCs w:val="24"/>
        </w:rPr>
        <w:t>w programie,</w:t>
      </w:r>
    </w:p>
    <w:p w14:paraId="4CB49D93" w14:textId="512FAC7A" w:rsidR="00A2484C" w:rsidRPr="00A2484C" w:rsidRDefault="00A2484C" w:rsidP="00A2484C">
      <w:pPr>
        <w:pStyle w:val="Akapitzlist"/>
        <w:numPr>
          <w:ilvl w:val="0"/>
          <w:numId w:val="26"/>
        </w:numPr>
        <w:spacing w:after="0" w:line="360" w:lineRule="auto"/>
        <w:ind w:left="1702" w:hanging="284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Liczba utworzonych miejsc pracy w ramach udzielonych z EFS środków </w:t>
      </w:r>
      <w:r w:rsidRPr="00417D44">
        <w:rPr>
          <w:rFonts w:asciiTheme="minorHAnsi" w:hAnsiTheme="minorHAnsi" w:cs="Arial"/>
          <w:szCs w:val="24"/>
        </w:rPr>
        <w:br/>
        <w:t>na podjęcie działalności gospodarczej.</w:t>
      </w:r>
    </w:p>
    <w:p w14:paraId="4A3EC18A" w14:textId="1E6AD240" w:rsidR="00683D2B" w:rsidRPr="00417D44" w:rsidRDefault="00683D2B" w:rsidP="00527590">
      <w:pPr>
        <w:pStyle w:val="Akapitzlist"/>
        <w:numPr>
          <w:ilvl w:val="0"/>
          <w:numId w:val="24"/>
        </w:numPr>
        <w:spacing w:after="0" w:line="360" w:lineRule="auto"/>
        <w:ind w:left="1418" w:hanging="425"/>
        <w:jc w:val="both"/>
        <w:rPr>
          <w:rFonts w:asciiTheme="minorHAnsi" w:hAnsiTheme="minorHAnsi" w:cs="Arial"/>
          <w:b/>
          <w:bCs/>
          <w:szCs w:val="24"/>
        </w:rPr>
      </w:pPr>
      <w:r w:rsidRPr="00417D44">
        <w:rPr>
          <w:rFonts w:asciiTheme="minorHAnsi" w:hAnsiTheme="minorHAnsi" w:cs="Arial"/>
          <w:b/>
          <w:bCs/>
          <w:szCs w:val="24"/>
        </w:rPr>
        <w:t xml:space="preserve">Wskaźnika </w:t>
      </w:r>
      <w:r w:rsidR="00417D44">
        <w:rPr>
          <w:rFonts w:asciiTheme="minorHAnsi" w:hAnsiTheme="minorHAnsi" w:cs="Arial"/>
          <w:b/>
          <w:bCs/>
          <w:szCs w:val="24"/>
        </w:rPr>
        <w:t>specyficznych dla programu</w:t>
      </w:r>
      <w:r w:rsidRPr="00417D44">
        <w:rPr>
          <w:rFonts w:asciiTheme="minorHAnsi" w:hAnsiTheme="minorHAnsi" w:cs="Arial"/>
          <w:b/>
          <w:bCs/>
          <w:szCs w:val="24"/>
        </w:rPr>
        <w:t>:</w:t>
      </w:r>
    </w:p>
    <w:p w14:paraId="52E83EFA" w14:textId="77777777" w:rsidR="003F707C" w:rsidRPr="00417D44" w:rsidRDefault="005E19B4" w:rsidP="00527590">
      <w:pPr>
        <w:pStyle w:val="Akapitzlist"/>
        <w:numPr>
          <w:ilvl w:val="0"/>
          <w:numId w:val="26"/>
        </w:numPr>
        <w:spacing w:after="0" w:line="360" w:lineRule="auto"/>
        <w:ind w:left="1701" w:hanging="283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>Liczba osób bezrobotnych (łącznie z długotrwale bezrobotnymi) pracujących po opuszczeniu programu (łącznie z pracującymi na własny rachunek);</w:t>
      </w:r>
    </w:p>
    <w:p w14:paraId="0BC2FEEB" w14:textId="77777777" w:rsidR="003F707C" w:rsidRPr="00417D44" w:rsidRDefault="003F707C" w:rsidP="00527590">
      <w:pPr>
        <w:pStyle w:val="Akapitzlist"/>
        <w:numPr>
          <w:ilvl w:val="0"/>
          <w:numId w:val="26"/>
        </w:numPr>
        <w:spacing w:after="0" w:line="360" w:lineRule="auto"/>
        <w:ind w:left="1701" w:hanging="283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>Liczba osób długotrwale bezrobotnych pracujących po opuszczeniu programu (łącznie z pracującymi na własny rachunek);</w:t>
      </w:r>
    </w:p>
    <w:p w14:paraId="67AAF7AA" w14:textId="77777777" w:rsidR="003F707C" w:rsidRPr="00417D44" w:rsidRDefault="003F707C" w:rsidP="00527590">
      <w:pPr>
        <w:pStyle w:val="Akapitzlist"/>
        <w:numPr>
          <w:ilvl w:val="0"/>
          <w:numId w:val="26"/>
        </w:numPr>
        <w:spacing w:after="0" w:line="360" w:lineRule="auto"/>
        <w:ind w:left="1701" w:hanging="283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>Liczba osób z niepełnosprawnością pracujących po opuszczeniu programu (łącznie z pracującymi na własny rachunek);</w:t>
      </w:r>
    </w:p>
    <w:p w14:paraId="729EE4E5" w14:textId="77777777" w:rsidR="003F707C" w:rsidRPr="00417D44" w:rsidRDefault="003F707C" w:rsidP="00527590">
      <w:pPr>
        <w:pStyle w:val="Akapitzlist"/>
        <w:numPr>
          <w:ilvl w:val="0"/>
          <w:numId w:val="26"/>
        </w:numPr>
        <w:spacing w:after="0" w:line="360" w:lineRule="auto"/>
        <w:ind w:left="1701" w:hanging="283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>Liczba osób bezrobotnych (łącznie z długotrwale bezrobotnymi), które uzyskały kwalifikacje po opuszczeniu programu;</w:t>
      </w:r>
    </w:p>
    <w:p w14:paraId="134B99CA" w14:textId="4F0F5C9A" w:rsidR="003F707C" w:rsidRPr="00417D44" w:rsidRDefault="003F707C" w:rsidP="00527590">
      <w:pPr>
        <w:pStyle w:val="Akapitzlist"/>
        <w:numPr>
          <w:ilvl w:val="0"/>
          <w:numId w:val="26"/>
        </w:numPr>
        <w:spacing w:after="0" w:line="360" w:lineRule="auto"/>
        <w:ind w:left="1701" w:hanging="283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Liczba osób długotrwale bezrobotnych, które uzyskały kwalifikacje </w:t>
      </w:r>
      <w:r w:rsidRPr="00417D44">
        <w:rPr>
          <w:rFonts w:asciiTheme="minorHAnsi" w:hAnsiTheme="minorHAnsi" w:cs="Arial"/>
          <w:szCs w:val="24"/>
        </w:rPr>
        <w:br/>
        <w:t>po opuszczeniu programu;</w:t>
      </w:r>
    </w:p>
    <w:p w14:paraId="126A2698" w14:textId="25CE71FD" w:rsidR="003F707C" w:rsidRPr="00417D44" w:rsidRDefault="003F707C" w:rsidP="00527590">
      <w:pPr>
        <w:pStyle w:val="Akapitzlist"/>
        <w:numPr>
          <w:ilvl w:val="0"/>
          <w:numId w:val="26"/>
        </w:numPr>
        <w:spacing w:after="0" w:line="360" w:lineRule="auto"/>
        <w:ind w:left="1702" w:hanging="284"/>
        <w:jc w:val="both"/>
        <w:rPr>
          <w:rFonts w:asciiTheme="minorHAnsi" w:hAnsiTheme="minorHAnsi" w:cs="Arial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Liczba osób z niepełnosprawnościami, które uzyskały kwalifikacje </w:t>
      </w:r>
      <w:r w:rsidRPr="00417D44">
        <w:rPr>
          <w:rFonts w:asciiTheme="minorHAnsi" w:hAnsiTheme="minorHAnsi" w:cs="Arial"/>
          <w:szCs w:val="24"/>
        </w:rPr>
        <w:br/>
        <w:t>po opuszczeniu programu</w:t>
      </w:r>
      <w:r w:rsidR="00A2484C">
        <w:rPr>
          <w:rFonts w:asciiTheme="minorHAnsi" w:hAnsiTheme="minorHAnsi" w:cs="Arial"/>
          <w:szCs w:val="24"/>
        </w:rPr>
        <w:t>.</w:t>
      </w:r>
    </w:p>
    <w:p w14:paraId="4AA5A637" w14:textId="49DEC2C3" w:rsidR="003F707C" w:rsidRPr="00417D44" w:rsidRDefault="003F707C" w:rsidP="00527590">
      <w:pPr>
        <w:pStyle w:val="Akapitzlist"/>
        <w:numPr>
          <w:ilvl w:val="0"/>
          <w:numId w:val="24"/>
        </w:numPr>
        <w:spacing w:after="0" w:line="360" w:lineRule="auto"/>
        <w:ind w:left="1418" w:hanging="425"/>
        <w:rPr>
          <w:rFonts w:asciiTheme="minorHAnsi" w:hAnsiTheme="minorHAnsi" w:cs="Arial"/>
          <w:b/>
          <w:szCs w:val="24"/>
        </w:rPr>
      </w:pPr>
      <w:r w:rsidRPr="00417D44">
        <w:rPr>
          <w:rFonts w:asciiTheme="minorHAnsi" w:hAnsiTheme="minorHAnsi" w:cs="Arial"/>
          <w:b/>
          <w:szCs w:val="24"/>
        </w:rPr>
        <w:t>Wskaźników specyficznych dla projektu:</w:t>
      </w:r>
    </w:p>
    <w:p w14:paraId="0C665403" w14:textId="77777777" w:rsidR="00A2484C" w:rsidRDefault="00A2484C" w:rsidP="00A2484C">
      <w:pPr>
        <w:pStyle w:val="Akapitzlist"/>
        <w:numPr>
          <w:ilvl w:val="0"/>
          <w:numId w:val="27"/>
        </w:numPr>
        <w:spacing w:after="0" w:line="360" w:lineRule="auto"/>
        <w:ind w:left="1701" w:hanging="283"/>
        <w:jc w:val="both"/>
        <w:rPr>
          <w:rFonts w:asciiTheme="minorHAnsi" w:hAnsiTheme="minorHAnsi" w:cs="Arial"/>
          <w:szCs w:val="24"/>
        </w:rPr>
      </w:pPr>
      <w:r w:rsidRPr="00A2484C">
        <w:rPr>
          <w:rFonts w:asciiTheme="minorHAnsi" w:hAnsiTheme="minorHAnsi" w:cs="Arial"/>
          <w:szCs w:val="24"/>
        </w:rPr>
        <w:t>Odsetek osób w wieku 50 lat i więcej, kobiet, osób z niepełnosprawnościami, długotrwale bezrobotnych, osób o niskich kwalifikacjach (do poziomu ICED 3), które podjęły zatrudnienie po zakończeniu, przerwaniu bądź w czasie kontynuacji udziału w projekcie.</w:t>
      </w:r>
    </w:p>
    <w:p w14:paraId="09B303CB" w14:textId="44EB27E5" w:rsidR="00A2484C" w:rsidRPr="00A2484C" w:rsidRDefault="00A2484C" w:rsidP="00A2484C">
      <w:pPr>
        <w:pStyle w:val="Akapitzlist"/>
        <w:numPr>
          <w:ilvl w:val="0"/>
          <w:numId w:val="27"/>
        </w:numPr>
        <w:spacing w:after="0" w:line="360" w:lineRule="auto"/>
        <w:ind w:left="1701" w:hanging="283"/>
        <w:jc w:val="both"/>
        <w:rPr>
          <w:rFonts w:asciiTheme="minorHAnsi" w:hAnsiTheme="minorHAnsi" w:cs="Arial"/>
          <w:szCs w:val="24"/>
        </w:rPr>
      </w:pPr>
      <w:r w:rsidRPr="00A2484C">
        <w:rPr>
          <w:rFonts w:asciiTheme="minorHAnsi" w:hAnsiTheme="minorHAnsi" w:cs="Arial"/>
          <w:szCs w:val="24"/>
          <w:lang w:val="en-US"/>
        </w:rPr>
        <w:lastRenderedPageBreak/>
        <w:t xml:space="preserve">Odsetek </w:t>
      </w:r>
      <w:r w:rsidRPr="00A2484C">
        <w:rPr>
          <w:rFonts w:asciiTheme="minorHAnsi" w:hAnsiTheme="minorHAnsi" w:cs="Arial"/>
          <w:szCs w:val="24"/>
        </w:rPr>
        <w:t xml:space="preserve">pozostałych osób, nienależących do ww. grup, </w:t>
      </w:r>
      <w:r w:rsidRPr="00A2484C">
        <w:rPr>
          <w:rFonts w:asciiTheme="minorHAnsi" w:hAnsiTheme="minorHAnsi" w:cs="Arial"/>
          <w:szCs w:val="24"/>
          <w:lang w:val="en-US"/>
        </w:rPr>
        <w:t>które podjęły zatrudnienie po zakończeniu, przerwaniu, bądź w czasie kontynuacji udziału w projekcie.</w:t>
      </w:r>
    </w:p>
    <w:p w14:paraId="6204010F" w14:textId="5D05E3D1" w:rsidR="00F842A5" w:rsidRPr="00417D44" w:rsidRDefault="00473FF7" w:rsidP="00527590">
      <w:pPr>
        <w:pStyle w:val="Akapitzlist"/>
        <w:widowControl w:val="0"/>
        <w:numPr>
          <w:ilvl w:val="0"/>
          <w:numId w:val="24"/>
        </w:num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b/>
          <w:szCs w:val="24"/>
          <w:u w:val="single"/>
          <w:lang w:eastAsia="pl-PL"/>
        </w:rPr>
      </w:pPr>
      <w:r w:rsidRPr="00417D44">
        <w:rPr>
          <w:rFonts w:asciiTheme="minorHAnsi" w:eastAsia="Times New Roman" w:hAnsiTheme="minorHAnsi" w:cs="Arial"/>
          <w:b/>
          <w:szCs w:val="24"/>
          <w:u w:val="single"/>
          <w:lang w:eastAsia="pl-PL"/>
        </w:rPr>
        <w:t>Wskaźników horyzontalnych</w:t>
      </w:r>
      <w:r w:rsidR="00F842A5" w:rsidRPr="00417D44">
        <w:rPr>
          <w:rFonts w:asciiTheme="minorHAnsi" w:eastAsia="Times New Roman" w:hAnsiTheme="minorHAnsi" w:cs="Arial"/>
          <w:b/>
          <w:szCs w:val="24"/>
          <w:u w:val="single"/>
          <w:lang w:eastAsia="pl-PL"/>
        </w:rPr>
        <w:t xml:space="preserve"> produktu:</w:t>
      </w:r>
    </w:p>
    <w:p w14:paraId="6ABBF981" w14:textId="1B0D56B4" w:rsidR="00A2484C" w:rsidRPr="002738DE" w:rsidRDefault="00F842A5" w:rsidP="002738DE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360" w:lineRule="auto"/>
        <w:ind w:left="1702" w:hanging="284"/>
        <w:jc w:val="both"/>
        <w:rPr>
          <w:rFonts w:asciiTheme="minorHAnsi" w:eastAsia="Times New Roman" w:hAnsiTheme="minorHAnsi" w:cs="Arial"/>
          <w:szCs w:val="24"/>
          <w:lang w:val="x-none" w:eastAsia="pl-PL"/>
        </w:rPr>
      </w:pPr>
      <w:r w:rsidRPr="00417D44">
        <w:rPr>
          <w:rFonts w:asciiTheme="minorHAnsi" w:eastAsia="Times New Roman" w:hAnsiTheme="minorHAnsi" w:cs="Arial"/>
          <w:szCs w:val="24"/>
          <w:lang w:val="x-none" w:eastAsia="pl-PL"/>
        </w:rPr>
        <w:t>Liczba obiektów dostosowanych do potrzeb osób</w:t>
      </w:r>
      <w:r w:rsidR="002738DE">
        <w:rPr>
          <w:rFonts w:asciiTheme="minorHAnsi" w:eastAsia="Times New Roman" w:hAnsiTheme="minorHAnsi" w:cs="Arial"/>
          <w:szCs w:val="24"/>
          <w:lang w:eastAsia="pl-PL"/>
        </w:rPr>
        <w:t xml:space="preserve"> </w:t>
      </w:r>
      <w:r w:rsidR="00A2484C">
        <w:rPr>
          <w:rFonts w:asciiTheme="minorHAnsi" w:eastAsia="Times New Roman" w:hAnsiTheme="minorHAnsi" w:cs="Arial"/>
          <w:szCs w:val="24"/>
          <w:lang w:val="x-none" w:eastAsia="pl-PL"/>
        </w:rPr>
        <w:t>z niepełnosprawnościami;</w:t>
      </w:r>
    </w:p>
    <w:p w14:paraId="5908C593" w14:textId="77777777" w:rsidR="00F842A5" w:rsidRPr="00417D44" w:rsidRDefault="00F842A5" w:rsidP="0052759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360" w:lineRule="auto"/>
        <w:ind w:left="1702" w:hanging="284"/>
        <w:jc w:val="both"/>
        <w:rPr>
          <w:rFonts w:asciiTheme="minorHAnsi" w:eastAsia="Times New Roman" w:hAnsiTheme="minorHAnsi" w:cs="Arial"/>
          <w:szCs w:val="24"/>
          <w:lang w:val="x-none" w:eastAsia="pl-PL"/>
        </w:rPr>
      </w:pPr>
      <w:r w:rsidRPr="00417D44">
        <w:rPr>
          <w:rFonts w:asciiTheme="minorHAnsi" w:eastAsia="Times New Roman" w:hAnsiTheme="minorHAnsi" w:cs="Arial"/>
          <w:szCs w:val="24"/>
          <w:lang w:val="x-none" w:eastAsia="pl-PL"/>
        </w:rPr>
        <w:t>Liczba osób objętych szkoleniami / doradztwem w zakresie kompetencji cyfrowych</w:t>
      </w:r>
      <w:r w:rsidRPr="00417D44">
        <w:rPr>
          <w:rFonts w:asciiTheme="minorHAnsi" w:eastAsia="Times New Roman" w:hAnsiTheme="minorHAnsi" w:cs="Arial"/>
          <w:szCs w:val="24"/>
          <w:lang w:eastAsia="pl-PL"/>
        </w:rPr>
        <w:t>;</w:t>
      </w:r>
    </w:p>
    <w:p w14:paraId="40908918" w14:textId="77777777" w:rsidR="00F842A5" w:rsidRPr="00417D44" w:rsidRDefault="00F842A5" w:rsidP="0052759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360" w:lineRule="auto"/>
        <w:ind w:left="1702" w:hanging="284"/>
        <w:jc w:val="both"/>
        <w:rPr>
          <w:rFonts w:asciiTheme="minorHAnsi" w:eastAsia="Times New Roman" w:hAnsiTheme="minorHAnsi" w:cs="Arial"/>
          <w:szCs w:val="24"/>
          <w:lang w:val="x-none" w:eastAsia="pl-PL"/>
        </w:rPr>
      </w:pPr>
      <w:r w:rsidRPr="00417D44">
        <w:rPr>
          <w:rFonts w:asciiTheme="minorHAnsi" w:eastAsia="Times New Roman" w:hAnsiTheme="minorHAnsi" w:cs="Arial"/>
          <w:szCs w:val="24"/>
          <w:lang w:val="x-none" w:eastAsia="pl-PL"/>
        </w:rPr>
        <w:t>Liczba podmiotów wykorzystujących technologie informacyjno–komunikacyjne (TIK)</w:t>
      </w:r>
      <w:r w:rsidRPr="00417D44">
        <w:rPr>
          <w:rFonts w:asciiTheme="minorHAnsi" w:eastAsia="Times New Roman" w:hAnsiTheme="minorHAnsi" w:cs="Arial"/>
          <w:szCs w:val="24"/>
          <w:lang w:eastAsia="pl-PL"/>
        </w:rPr>
        <w:t>;</w:t>
      </w:r>
    </w:p>
    <w:p w14:paraId="7FBC2E34" w14:textId="6232D077" w:rsidR="00F842A5" w:rsidRPr="005804CC" w:rsidRDefault="00F842A5" w:rsidP="0052759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 w:line="360" w:lineRule="auto"/>
        <w:ind w:left="1702" w:hanging="284"/>
        <w:jc w:val="both"/>
        <w:rPr>
          <w:rFonts w:asciiTheme="minorHAnsi" w:eastAsia="Times New Roman" w:hAnsiTheme="minorHAnsi" w:cs="Arial"/>
          <w:szCs w:val="24"/>
          <w:lang w:val="x-none" w:eastAsia="pl-PL"/>
        </w:rPr>
      </w:pPr>
      <w:r w:rsidRPr="00417D44">
        <w:rPr>
          <w:rFonts w:asciiTheme="minorHAnsi" w:eastAsia="Times New Roman" w:hAnsiTheme="minorHAnsi" w:cs="Arial"/>
          <w:szCs w:val="24"/>
          <w:lang w:val="x-none" w:eastAsia="pl-PL"/>
        </w:rPr>
        <w:t>Liczba projektów, w których sfinansowano koszty racjonalnych usprawnień dla osób z</w:t>
      </w:r>
      <w:r w:rsidRPr="00417D44">
        <w:rPr>
          <w:rFonts w:asciiTheme="minorHAnsi" w:eastAsia="Times New Roman" w:hAnsiTheme="minorHAnsi" w:cs="Arial"/>
          <w:szCs w:val="24"/>
          <w:lang w:eastAsia="pl-PL"/>
        </w:rPr>
        <w:t> </w:t>
      </w:r>
      <w:r w:rsidRPr="00417D44">
        <w:rPr>
          <w:rFonts w:asciiTheme="minorHAnsi" w:eastAsia="Times New Roman" w:hAnsiTheme="minorHAnsi" w:cs="Arial"/>
          <w:szCs w:val="24"/>
          <w:lang w:val="x-none" w:eastAsia="pl-PL"/>
        </w:rPr>
        <w:t>niepełnosprawnościami</w:t>
      </w:r>
      <w:r w:rsidRPr="00417D44">
        <w:rPr>
          <w:rFonts w:asciiTheme="minorHAnsi" w:eastAsia="Times New Roman" w:hAnsiTheme="minorHAnsi" w:cs="Arial"/>
          <w:szCs w:val="24"/>
          <w:lang w:eastAsia="pl-PL"/>
        </w:rPr>
        <w:t>.</w:t>
      </w:r>
    </w:p>
    <w:p w14:paraId="714574A7" w14:textId="1F1F9D18" w:rsidR="00F842A5" w:rsidRPr="00417D44" w:rsidRDefault="002738DE" w:rsidP="00417D4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993"/>
        <w:jc w:val="both"/>
        <w:rPr>
          <w:rFonts w:asciiTheme="minorHAnsi" w:eastAsia="Times New Roman" w:hAnsiTheme="minorHAnsi" w:cs="Arial"/>
          <w:szCs w:val="24"/>
          <w:lang w:eastAsia="pl-PL"/>
        </w:rPr>
      </w:pPr>
      <w:r>
        <w:rPr>
          <w:rFonts w:asciiTheme="minorHAnsi" w:eastAsia="Times New Roman" w:hAnsiTheme="minorHAnsi" w:cs="Arial"/>
          <w:szCs w:val="24"/>
          <w:lang w:eastAsia="pl-PL"/>
        </w:rPr>
        <w:t xml:space="preserve">W </w:t>
      </w:r>
      <w:r w:rsidR="00F842A5" w:rsidRPr="00417D44">
        <w:rPr>
          <w:rFonts w:asciiTheme="minorHAnsi" w:eastAsia="Times New Roman" w:hAnsiTheme="minorHAnsi" w:cs="Arial"/>
          <w:szCs w:val="24"/>
          <w:lang w:eastAsia="pl-PL"/>
        </w:rPr>
        <w:t>przypadku, gdy Wnioskodawca na etapie przygotowania projektu i wniosku</w:t>
      </w:r>
      <w:r w:rsidR="00F842A5" w:rsidRPr="00417D44">
        <w:rPr>
          <w:rFonts w:asciiTheme="minorHAnsi" w:eastAsia="Times New Roman" w:hAnsiTheme="minorHAnsi" w:cs="Arial"/>
          <w:szCs w:val="24"/>
          <w:lang w:eastAsia="pl-PL"/>
        </w:rPr>
        <w:br/>
        <w:t>o dofinansowanie projektu nie przewiduje realizacji wsparcia skutkującego osiągnięciem wyżej wymienionych wskaźników horyzontalnych, ich wartość należy pozostawić na domyślnym poziomie: 0. Natomiast Wnioskodawca musi mieć na uwadze, że w przypadku wystąpienia ww. wskaźników na etapie realizacji projektu, będzie zobligowany do ich wprowadzenia w postaci zmian do wniosku</w:t>
      </w:r>
      <w:r w:rsidR="007446F6" w:rsidRPr="00417D44">
        <w:rPr>
          <w:rFonts w:asciiTheme="minorHAnsi" w:eastAsia="Times New Roman" w:hAnsiTheme="minorHAnsi" w:cs="Arial"/>
          <w:szCs w:val="24"/>
          <w:lang w:eastAsia="pl-PL"/>
        </w:rPr>
        <w:br/>
      </w:r>
      <w:r w:rsidR="00F842A5" w:rsidRPr="00417D44">
        <w:rPr>
          <w:rFonts w:asciiTheme="minorHAnsi" w:eastAsia="Times New Roman" w:hAnsiTheme="minorHAnsi" w:cs="Arial"/>
          <w:szCs w:val="24"/>
          <w:lang w:eastAsia="pl-PL"/>
        </w:rPr>
        <w:t>o dofinansowanie projektu, wskazania ich wartości docelowych</w:t>
      </w:r>
      <w:r w:rsidR="007446F6" w:rsidRPr="00417D44">
        <w:rPr>
          <w:rFonts w:asciiTheme="minorHAnsi" w:eastAsia="Times New Roman" w:hAnsiTheme="minorHAnsi" w:cs="Arial"/>
          <w:szCs w:val="24"/>
          <w:lang w:eastAsia="pl-PL"/>
        </w:rPr>
        <w:br/>
      </w:r>
      <w:r w:rsidR="00F842A5" w:rsidRPr="00417D44">
        <w:rPr>
          <w:rFonts w:asciiTheme="minorHAnsi" w:eastAsia="Times New Roman" w:hAnsiTheme="minorHAnsi" w:cs="Arial"/>
          <w:szCs w:val="24"/>
          <w:lang w:eastAsia="pl-PL"/>
        </w:rPr>
        <w:t>oraz monitorowania we wniosku o płatność.</w:t>
      </w:r>
    </w:p>
    <w:p w14:paraId="10991CF0" w14:textId="77777777" w:rsidR="00F842A5" w:rsidRPr="00417D44" w:rsidRDefault="00F842A5" w:rsidP="00417D4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993"/>
        <w:jc w:val="both"/>
        <w:rPr>
          <w:rFonts w:asciiTheme="minorHAnsi" w:eastAsia="Times New Roman" w:hAnsiTheme="minorHAnsi" w:cs="Arial"/>
          <w:szCs w:val="24"/>
          <w:lang w:eastAsia="pl-PL"/>
        </w:rPr>
      </w:pPr>
      <w:r w:rsidRPr="00417D44">
        <w:rPr>
          <w:rFonts w:asciiTheme="minorHAnsi" w:eastAsia="Times New Roman" w:hAnsiTheme="minorHAnsi" w:cs="Arial"/>
          <w:szCs w:val="24"/>
          <w:lang w:eastAsia="pl-PL"/>
        </w:rPr>
        <w:t xml:space="preserve">W przypadku wykazania we wniosku o dofinansowanie projektu wartości docelowej wskaźnika: </w:t>
      </w:r>
      <w:r w:rsidRPr="00417D44">
        <w:rPr>
          <w:rFonts w:asciiTheme="minorHAnsi" w:eastAsia="Times New Roman" w:hAnsiTheme="minorHAnsi" w:cs="Arial"/>
          <w:i/>
          <w:szCs w:val="24"/>
          <w:lang w:eastAsia="pl-PL"/>
        </w:rPr>
        <w:t xml:space="preserve">Liczba </w:t>
      </w:r>
      <w:bookmarkStart w:id="67" w:name="_Hlk522266988"/>
      <w:r w:rsidRPr="00417D44">
        <w:rPr>
          <w:rFonts w:asciiTheme="minorHAnsi" w:eastAsia="Times New Roman" w:hAnsiTheme="minorHAnsi" w:cs="Arial"/>
          <w:i/>
          <w:szCs w:val="24"/>
          <w:lang w:eastAsia="pl-PL"/>
        </w:rPr>
        <w:t>osób</w:t>
      </w:r>
      <w:bookmarkEnd w:id="67"/>
      <w:r w:rsidRPr="00417D44">
        <w:rPr>
          <w:rFonts w:asciiTheme="minorHAnsi" w:eastAsia="Times New Roman" w:hAnsiTheme="minorHAnsi" w:cs="Arial"/>
          <w:i/>
          <w:szCs w:val="24"/>
          <w:lang w:eastAsia="pl-PL"/>
        </w:rPr>
        <w:t xml:space="preserve"> objętych szkoleniami / doradztwem w zakresie kompetencji cyfrowych</w:t>
      </w:r>
      <w:r w:rsidRPr="00417D44">
        <w:rPr>
          <w:rFonts w:asciiTheme="minorHAnsi" w:eastAsia="Times New Roman" w:hAnsiTheme="minorHAnsi" w:cs="Arial"/>
          <w:szCs w:val="24"/>
          <w:lang w:eastAsia="pl-PL"/>
        </w:rPr>
        <w:t xml:space="preserve"> różnej od 0, należy pamiętać, aby dla wskaźnika: </w:t>
      </w:r>
      <w:r w:rsidRPr="00417D44">
        <w:rPr>
          <w:rFonts w:asciiTheme="minorHAnsi" w:eastAsia="Times New Roman" w:hAnsiTheme="minorHAnsi" w:cs="Arial"/>
          <w:i/>
          <w:szCs w:val="24"/>
          <w:lang w:eastAsia="pl-PL"/>
        </w:rPr>
        <w:t>Liczba podmiotów wykorzystujących technologie informacyjno–komunikacyjne (TIK)</w:t>
      </w:r>
      <w:r w:rsidRPr="00417D44">
        <w:rPr>
          <w:rFonts w:asciiTheme="minorHAnsi" w:eastAsia="Times New Roman" w:hAnsiTheme="minorHAnsi" w:cs="Arial"/>
          <w:szCs w:val="24"/>
          <w:lang w:eastAsia="pl-PL"/>
        </w:rPr>
        <w:t xml:space="preserve"> wskazać wartość docelową: 1, niezależnie ile podmiotów zewnętrznych na potrzeby projektu będzie realizować tego typu wsparcie.</w:t>
      </w:r>
    </w:p>
    <w:p w14:paraId="5CF7D6D0" w14:textId="375D45DC" w:rsidR="00F842A5" w:rsidRPr="00417D44" w:rsidRDefault="00F842A5" w:rsidP="00417D44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993"/>
        <w:jc w:val="both"/>
        <w:rPr>
          <w:rFonts w:asciiTheme="minorHAnsi" w:eastAsia="Times New Roman" w:hAnsiTheme="minorHAnsi" w:cs="Arial"/>
          <w:szCs w:val="24"/>
          <w:lang w:eastAsia="pl-PL"/>
        </w:rPr>
      </w:pPr>
      <w:r w:rsidRPr="00417D44">
        <w:rPr>
          <w:rFonts w:asciiTheme="minorHAnsi" w:eastAsia="Times New Roman" w:hAnsiTheme="minorHAnsi" w:cs="Arial"/>
          <w:szCs w:val="24"/>
          <w:lang w:eastAsia="pl-PL"/>
        </w:rPr>
        <w:t xml:space="preserve">Wskaźników horyzontalnych produktu, których jednostką pomiaru jest </w:t>
      </w:r>
      <w:r w:rsidRPr="00417D44">
        <w:rPr>
          <w:rFonts w:asciiTheme="minorHAnsi" w:eastAsia="Times New Roman" w:hAnsiTheme="minorHAnsi" w:cs="Arial"/>
          <w:i/>
          <w:szCs w:val="24"/>
          <w:lang w:eastAsia="pl-PL"/>
        </w:rPr>
        <w:t>sztuka,</w:t>
      </w:r>
      <w:r w:rsidRPr="00417D44">
        <w:rPr>
          <w:rFonts w:asciiTheme="minorHAnsi" w:eastAsia="Times New Roman" w:hAnsiTheme="minorHAnsi" w:cs="Arial"/>
          <w:szCs w:val="24"/>
          <w:lang w:eastAsia="pl-PL"/>
        </w:rPr>
        <w:t xml:space="preserve"> nie należy wypełniać w podziale na płeć. Konieczne jest wybranie wszystkich adekwatnych wskaź</w:t>
      </w:r>
      <w:r w:rsidR="00A2484C">
        <w:rPr>
          <w:rFonts w:asciiTheme="minorHAnsi" w:eastAsia="Times New Roman" w:hAnsiTheme="minorHAnsi" w:cs="Arial"/>
          <w:szCs w:val="24"/>
          <w:lang w:eastAsia="pl-PL"/>
        </w:rPr>
        <w:t>ników z listy rozwijanej w systemie MEWA</w:t>
      </w:r>
      <w:r w:rsidRPr="00417D44">
        <w:rPr>
          <w:rFonts w:asciiTheme="minorHAnsi" w:eastAsia="Times New Roman" w:hAnsiTheme="minorHAnsi" w:cs="Arial"/>
          <w:szCs w:val="24"/>
          <w:lang w:eastAsia="pl-PL"/>
        </w:rPr>
        <w:t>.</w:t>
      </w:r>
    </w:p>
    <w:p w14:paraId="2E0C7DCC" w14:textId="7B8CCE22" w:rsidR="00941A37" w:rsidRPr="00417D44" w:rsidRDefault="00941A37" w:rsidP="00527590">
      <w:pPr>
        <w:pStyle w:val="Akapitzlist"/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60" w:lineRule="auto"/>
        <w:ind w:left="993" w:hanging="425"/>
        <w:jc w:val="both"/>
        <w:rPr>
          <w:rFonts w:asciiTheme="minorHAnsi" w:eastAsia="Times New Roman" w:hAnsiTheme="minorHAnsi" w:cs="Arial"/>
          <w:szCs w:val="24"/>
          <w:lang w:eastAsia="pl-PL"/>
        </w:rPr>
      </w:pPr>
      <w:r w:rsidRPr="00417D44">
        <w:rPr>
          <w:rFonts w:asciiTheme="minorHAnsi" w:hAnsiTheme="minorHAnsi"/>
          <w:szCs w:val="24"/>
        </w:rPr>
        <w:t xml:space="preserve">Ustalając wartości </w:t>
      </w:r>
      <w:r w:rsidRPr="00417D44">
        <w:rPr>
          <w:rFonts w:asciiTheme="minorHAnsi" w:hAnsiTheme="minorHAnsi"/>
          <w:b/>
          <w:bCs/>
          <w:szCs w:val="24"/>
        </w:rPr>
        <w:t>wskaźników produktu</w:t>
      </w:r>
      <w:r w:rsidRPr="00417D44">
        <w:rPr>
          <w:rFonts w:asciiTheme="minorHAnsi" w:hAnsiTheme="minorHAnsi"/>
          <w:szCs w:val="24"/>
        </w:rPr>
        <w:t xml:space="preserve"> dotyczących osób należących do grup defaworyzowanych tj. osób w wieku 50 lat i więcej, osób</w:t>
      </w:r>
      <w:r w:rsidRPr="00417D44">
        <w:rPr>
          <w:rFonts w:asciiTheme="minorHAnsi" w:hAnsiTheme="minorHAnsi"/>
          <w:szCs w:val="24"/>
        </w:rPr>
        <w:br/>
        <w:t xml:space="preserve">z niepełnosprawnościami, osób długotrwale bezrobotnych, osób o niskich </w:t>
      </w:r>
      <w:r w:rsidRPr="00417D44">
        <w:rPr>
          <w:rFonts w:asciiTheme="minorHAnsi" w:hAnsiTheme="minorHAnsi"/>
          <w:szCs w:val="24"/>
        </w:rPr>
        <w:lastRenderedPageBreak/>
        <w:t xml:space="preserve">kwalifikacjach zawodowych, kobiet oraz zarejestrowanych w urzędzie pracy bezrobotnych mężczyzn w wieku 30-49 lat </w:t>
      </w:r>
      <w:r w:rsidRPr="00417D44">
        <w:rPr>
          <w:rFonts w:asciiTheme="minorHAnsi" w:hAnsiTheme="minorHAnsi"/>
          <w:b/>
          <w:bCs/>
          <w:szCs w:val="24"/>
          <w:u w:val="single"/>
        </w:rPr>
        <w:t>należy brać pod uwagę osoby, dla których planowane jest wsparcie finansowe również w postaci jednorazowych środków na podjęcie działalności gospodarczej.</w:t>
      </w:r>
    </w:p>
    <w:p w14:paraId="39D66483" w14:textId="537F71BB" w:rsidR="00941A37" w:rsidRPr="00417D44" w:rsidRDefault="00941A37" w:rsidP="00527590">
      <w:pPr>
        <w:pStyle w:val="Akapitzlist"/>
        <w:numPr>
          <w:ilvl w:val="0"/>
          <w:numId w:val="23"/>
        </w:numPr>
        <w:spacing w:after="0" w:line="360" w:lineRule="auto"/>
        <w:ind w:left="992" w:hanging="425"/>
        <w:jc w:val="both"/>
        <w:rPr>
          <w:rFonts w:asciiTheme="minorHAnsi" w:hAnsiTheme="minorHAnsi"/>
          <w:b/>
          <w:szCs w:val="24"/>
          <w:u w:val="single"/>
        </w:rPr>
      </w:pPr>
      <w:r w:rsidRPr="00417D44">
        <w:rPr>
          <w:rFonts w:asciiTheme="minorHAnsi" w:hAnsiTheme="minorHAnsi" w:cs="Arial"/>
          <w:szCs w:val="24"/>
        </w:rPr>
        <w:t xml:space="preserve">Kryterium efektywności zatrudnieniowej mierzone jest na podstawie zasad określonych w </w:t>
      </w:r>
      <w:r w:rsidRPr="00417D44">
        <w:rPr>
          <w:rFonts w:asciiTheme="minorHAnsi" w:hAnsiTheme="minorHAnsi" w:cs="Arial"/>
          <w:i/>
          <w:szCs w:val="24"/>
        </w:rPr>
        <w:t>Wytycznych w zakresie realizacji przedsięwzięć z udziałem środków Europejskiego Funduszu Społecznego w obszarze rynku pracy na lata 2014-2020</w:t>
      </w:r>
      <w:r w:rsidRPr="00417D44">
        <w:rPr>
          <w:rFonts w:asciiTheme="minorHAnsi" w:hAnsiTheme="minorHAnsi" w:cs="Arial"/>
          <w:szCs w:val="24"/>
        </w:rPr>
        <w:t xml:space="preserve"> zgodnie z metodyką opisaną w Podrozdziale 3.2 w pkt 3 ww. </w:t>
      </w:r>
      <w:r w:rsidRPr="00417D44">
        <w:rPr>
          <w:rFonts w:asciiTheme="minorHAnsi" w:hAnsiTheme="minorHAnsi" w:cs="Arial"/>
          <w:i/>
          <w:szCs w:val="24"/>
        </w:rPr>
        <w:t>Wytycznych</w:t>
      </w:r>
      <w:r w:rsidRPr="00417D44">
        <w:rPr>
          <w:rFonts w:asciiTheme="minorHAnsi" w:hAnsiTheme="minorHAnsi" w:cs="Arial"/>
          <w:szCs w:val="24"/>
        </w:rPr>
        <w:t xml:space="preserve"> </w:t>
      </w:r>
      <w:r w:rsidR="005804CC">
        <w:rPr>
          <w:rFonts w:asciiTheme="minorHAnsi" w:hAnsiTheme="minorHAnsi" w:cs="Arial"/>
          <w:szCs w:val="24"/>
        </w:rPr>
        <w:br/>
      </w:r>
      <w:r w:rsidRPr="00417D44">
        <w:rPr>
          <w:rFonts w:asciiTheme="minorHAnsi" w:hAnsiTheme="minorHAnsi" w:cs="Arial"/>
          <w:szCs w:val="24"/>
        </w:rPr>
        <w:t xml:space="preserve">tj. </w:t>
      </w:r>
      <w:r w:rsidRPr="00417D44">
        <w:rPr>
          <w:rFonts w:asciiTheme="minorHAnsi" w:hAnsiTheme="minorHAnsi" w:cs="Arial"/>
          <w:b/>
          <w:szCs w:val="24"/>
        </w:rPr>
        <w:t xml:space="preserve">uwzględniając przy pomiarze kryterium </w:t>
      </w:r>
      <w:r w:rsidRPr="00417D44">
        <w:rPr>
          <w:rFonts w:asciiTheme="minorHAnsi" w:hAnsiTheme="minorHAnsi" w:cs="Arial"/>
          <w:b/>
          <w:szCs w:val="24"/>
          <w:u w:val="single"/>
        </w:rPr>
        <w:t>wyłącznie</w:t>
      </w:r>
      <w:r w:rsidRPr="00417D44">
        <w:rPr>
          <w:rFonts w:asciiTheme="minorHAnsi" w:hAnsiTheme="minorHAnsi" w:cs="Arial"/>
          <w:b/>
          <w:szCs w:val="24"/>
        </w:rPr>
        <w:t xml:space="preserve"> stosunek pracy oraz podjęcie działalności gospodarczej</w:t>
      </w:r>
      <w:r w:rsidR="002738DE">
        <w:rPr>
          <w:rFonts w:asciiTheme="minorHAnsi" w:hAnsiTheme="minorHAnsi" w:cs="Arial"/>
          <w:b/>
          <w:szCs w:val="24"/>
        </w:rPr>
        <w:t>.</w:t>
      </w:r>
    </w:p>
    <w:p w14:paraId="70DACADB" w14:textId="77777777" w:rsidR="00941A37" w:rsidRPr="00417D44" w:rsidRDefault="00941A37" w:rsidP="00527590">
      <w:pPr>
        <w:pStyle w:val="Akapitzlist"/>
        <w:numPr>
          <w:ilvl w:val="0"/>
          <w:numId w:val="23"/>
        </w:numPr>
        <w:spacing w:after="0" w:line="360" w:lineRule="auto"/>
        <w:ind w:left="992" w:hanging="425"/>
        <w:jc w:val="both"/>
        <w:rPr>
          <w:rFonts w:asciiTheme="minorHAnsi" w:hAnsiTheme="minorHAnsi"/>
          <w:b/>
          <w:szCs w:val="24"/>
          <w:u w:val="single"/>
        </w:rPr>
      </w:pPr>
      <w:r w:rsidRPr="00417D44">
        <w:rPr>
          <w:rFonts w:asciiTheme="minorHAnsi" w:hAnsiTheme="minorHAnsi" w:cs="Arial"/>
          <w:szCs w:val="24"/>
        </w:rPr>
        <w:t xml:space="preserve">Ponadto Wnioskodawca zobowiązany jest we wniosku o płatność </w:t>
      </w:r>
      <w:r w:rsidRPr="00417D44">
        <w:rPr>
          <w:rFonts w:asciiTheme="minorHAnsi" w:hAnsiTheme="minorHAnsi" w:cs="Arial"/>
          <w:szCs w:val="24"/>
        </w:rPr>
        <w:br/>
        <w:t>do monitorowania liczby uczestników projektu, które rozpoczęły udział we wsparciu w ramach białych i zielonych miejsc pracy, a także do liczby osób bezrobotnych zamieszkałych na obszarach wiejskich</w:t>
      </w:r>
      <w:r w:rsidRPr="00417D44">
        <w:rPr>
          <w:rStyle w:val="Odwoanieprzypisudolnego"/>
          <w:rFonts w:asciiTheme="minorHAnsi" w:hAnsiTheme="minorHAnsi" w:cs="Arial"/>
          <w:szCs w:val="24"/>
        </w:rPr>
        <w:footnoteReference w:id="13"/>
      </w:r>
      <w:r w:rsidRPr="00417D44">
        <w:rPr>
          <w:rFonts w:asciiTheme="minorHAnsi" w:hAnsiTheme="minorHAnsi" w:cs="Arial"/>
          <w:szCs w:val="24"/>
        </w:rPr>
        <w:t xml:space="preserve"> wraz z wartością środków przeznaczonych na ich wsparcie. </w:t>
      </w:r>
      <w:r w:rsidRPr="00417D44">
        <w:rPr>
          <w:rFonts w:asciiTheme="minorHAnsi" w:hAnsiTheme="minorHAnsi"/>
          <w:b/>
          <w:szCs w:val="24"/>
          <w:u w:val="single"/>
        </w:rPr>
        <w:t>W związku z tym, we wniosku o dofinansowanie projektu Wnioskodawca powinien zawrzeć odpowiednie adnotacje w tym zakresie.</w:t>
      </w:r>
    </w:p>
    <w:p w14:paraId="14A52886" w14:textId="4A5A6A41" w:rsidR="00941A37" w:rsidRPr="00417D44" w:rsidRDefault="00941A37" w:rsidP="00527590">
      <w:pPr>
        <w:pStyle w:val="Akapitzlist"/>
        <w:numPr>
          <w:ilvl w:val="0"/>
          <w:numId w:val="23"/>
        </w:numPr>
        <w:spacing w:after="0" w:line="360" w:lineRule="auto"/>
        <w:ind w:left="992" w:hanging="425"/>
        <w:jc w:val="both"/>
        <w:rPr>
          <w:rFonts w:asciiTheme="minorHAnsi" w:hAnsiTheme="minorHAnsi"/>
          <w:szCs w:val="24"/>
          <w:u w:val="single"/>
        </w:rPr>
      </w:pPr>
      <w:r w:rsidRPr="00417D44">
        <w:rPr>
          <w:rFonts w:asciiTheme="minorHAnsi" w:hAnsiTheme="minorHAnsi" w:cs="Arial"/>
          <w:b/>
          <w:szCs w:val="24"/>
        </w:rPr>
        <w:t xml:space="preserve">Na etapie oceny formalno - merytorycznej weryfikacji podlega efektywność </w:t>
      </w:r>
      <w:r w:rsidRPr="00417D44">
        <w:rPr>
          <w:rFonts w:asciiTheme="minorHAnsi" w:hAnsiTheme="minorHAnsi" w:cs="Arial"/>
          <w:b/>
          <w:szCs w:val="24"/>
        </w:rPr>
        <w:br/>
        <w:t xml:space="preserve">i racjonalność wydatków, ich adekwatność i niezbędność do realizacji zaplanowanych działań. </w:t>
      </w:r>
      <w:r w:rsidRPr="00417D44">
        <w:rPr>
          <w:rFonts w:asciiTheme="minorHAnsi" w:hAnsiTheme="minorHAnsi"/>
          <w:b/>
          <w:szCs w:val="24"/>
        </w:rPr>
        <w:t xml:space="preserve">Wnioskodawca powinien zwrócić uwagę na właściwy dobór wskaźników na adekwatnym poziomie do wybranej grupy docelowej </w:t>
      </w:r>
      <w:r w:rsidRPr="00417D44">
        <w:rPr>
          <w:rFonts w:asciiTheme="minorHAnsi" w:hAnsiTheme="minorHAnsi"/>
          <w:b/>
          <w:szCs w:val="24"/>
        </w:rPr>
        <w:br/>
        <w:t xml:space="preserve">i zaplanowanego wsparcia, mając na uwadze </w:t>
      </w:r>
      <w:r w:rsidRPr="00417D44">
        <w:rPr>
          <w:rFonts w:asciiTheme="minorHAnsi" w:hAnsiTheme="minorHAnsi" w:cs="Arial"/>
          <w:b/>
          <w:szCs w:val="24"/>
        </w:rPr>
        <w:t>Cel szczegółowy działania</w:t>
      </w:r>
      <w:r w:rsidRPr="00417D44">
        <w:rPr>
          <w:rFonts w:asciiTheme="minorHAnsi" w:hAnsiTheme="minorHAnsi"/>
          <w:b/>
          <w:bCs/>
          <w:i/>
          <w:szCs w:val="24"/>
        </w:rPr>
        <w:t xml:space="preserve"> </w:t>
      </w:r>
      <w:r w:rsidR="0079132D">
        <w:rPr>
          <w:rFonts w:asciiTheme="minorHAnsi" w:hAnsiTheme="minorHAnsi"/>
          <w:b/>
          <w:bCs/>
          <w:i/>
          <w:szCs w:val="24"/>
        </w:rPr>
        <w:t>„</w:t>
      </w:r>
      <w:r w:rsidR="0079132D" w:rsidRPr="0079132D">
        <w:rPr>
          <w:rFonts w:asciiTheme="minorHAnsi" w:hAnsiTheme="minorHAnsi"/>
          <w:b/>
          <w:bCs/>
          <w:i/>
          <w:szCs w:val="24"/>
        </w:rPr>
        <w:t>Wzrost zatrudnienia osób na rynku pracy</w:t>
      </w:r>
      <w:r w:rsidR="0079132D">
        <w:rPr>
          <w:rFonts w:asciiTheme="minorHAnsi" w:hAnsiTheme="minorHAnsi"/>
          <w:b/>
          <w:bCs/>
          <w:szCs w:val="24"/>
        </w:rPr>
        <w:t>”.</w:t>
      </w:r>
    </w:p>
    <w:p w14:paraId="1F1064FD" w14:textId="77777777" w:rsidR="00941A37" w:rsidRPr="00417D44" w:rsidRDefault="00941A37" w:rsidP="00417D44">
      <w:pPr>
        <w:pStyle w:val="Nagwek1"/>
        <w:keepLines/>
        <w:numPr>
          <w:ilvl w:val="0"/>
          <w:numId w:val="4"/>
        </w:numPr>
        <w:spacing w:before="0" w:after="0" w:line="360" w:lineRule="auto"/>
        <w:ind w:left="851" w:hanging="284"/>
        <w:rPr>
          <w:rFonts w:cs="Arial"/>
          <w:color w:val="000000"/>
          <w:sz w:val="24"/>
          <w:szCs w:val="24"/>
        </w:rPr>
      </w:pPr>
      <w:bookmarkStart w:id="68" w:name="_Toc283905402"/>
      <w:bookmarkStart w:id="69" w:name="_Toc375050872"/>
      <w:bookmarkStart w:id="70" w:name="_Toc375212554"/>
      <w:bookmarkStart w:id="71" w:name="_Toc530336392"/>
      <w:bookmarkStart w:id="72" w:name="_Toc530389459"/>
      <w:bookmarkStart w:id="73" w:name="_Toc532909978"/>
      <w:r w:rsidRPr="00417D44">
        <w:rPr>
          <w:rFonts w:cs="Arial"/>
          <w:color w:val="000000"/>
          <w:sz w:val="24"/>
          <w:szCs w:val="24"/>
        </w:rPr>
        <w:t>Wymagane załączniki na etapie podpisywania umowy.</w:t>
      </w:r>
      <w:bookmarkEnd w:id="68"/>
      <w:bookmarkEnd w:id="69"/>
      <w:bookmarkEnd w:id="70"/>
      <w:bookmarkEnd w:id="71"/>
      <w:bookmarkEnd w:id="72"/>
      <w:bookmarkEnd w:id="73"/>
    </w:p>
    <w:p w14:paraId="52FEFC40" w14:textId="77777777" w:rsidR="00941A37" w:rsidRPr="00417D44" w:rsidRDefault="00941A37" w:rsidP="00417D44">
      <w:pPr>
        <w:spacing w:after="0" w:line="360" w:lineRule="auto"/>
        <w:ind w:left="851"/>
        <w:jc w:val="both"/>
        <w:rPr>
          <w:rFonts w:asciiTheme="minorHAnsi" w:hAnsiTheme="minorHAnsi" w:cs="Arial"/>
          <w:color w:val="000000"/>
          <w:szCs w:val="24"/>
        </w:rPr>
      </w:pPr>
      <w:r w:rsidRPr="00417D44">
        <w:rPr>
          <w:rFonts w:asciiTheme="minorHAnsi" w:hAnsiTheme="minorHAnsi" w:cs="Arial"/>
          <w:color w:val="000000"/>
          <w:szCs w:val="24"/>
        </w:rPr>
        <w:t xml:space="preserve">Do umowy o </w:t>
      </w:r>
      <w:r w:rsidRPr="00417D44">
        <w:rPr>
          <w:rFonts w:asciiTheme="minorHAnsi" w:hAnsiTheme="minorHAnsi" w:cs="Arial"/>
          <w:szCs w:val="24"/>
        </w:rPr>
        <w:t>dofinansowanie projektu Wojewódzki</w:t>
      </w:r>
      <w:r w:rsidRPr="00417D44">
        <w:rPr>
          <w:rFonts w:asciiTheme="minorHAnsi" w:hAnsiTheme="minorHAnsi" w:cs="Arial"/>
          <w:color w:val="000000"/>
          <w:szCs w:val="24"/>
        </w:rPr>
        <w:t xml:space="preserve"> Urząd Pracy w Warszawie będzie wymagać od Wnioskodawcy złożenia następujących dokumentów w wersji papierowej (oryginałów lub kopii poświadczonych przez Beneficjenta za zgodność</w:t>
      </w:r>
      <w:r w:rsidRPr="00417D44">
        <w:rPr>
          <w:rFonts w:asciiTheme="minorHAnsi" w:hAnsiTheme="minorHAnsi" w:cs="Arial"/>
          <w:color w:val="000000"/>
          <w:szCs w:val="24"/>
        </w:rPr>
        <w:br/>
        <w:t>z oryginałem):</w:t>
      </w:r>
    </w:p>
    <w:p w14:paraId="1B2001E3" w14:textId="77777777" w:rsidR="00941A37" w:rsidRPr="00417D44" w:rsidRDefault="00941A37" w:rsidP="00527590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Theme="minorHAnsi" w:hAnsiTheme="minorHAnsi" w:cs="Arial"/>
          <w:color w:val="000000"/>
          <w:szCs w:val="24"/>
        </w:rPr>
      </w:pPr>
      <w:r w:rsidRPr="00417D44">
        <w:rPr>
          <w:rFonts w:asciiTheme="minorHAnsi" w:hAnsiTheme="minorHAnsi" w:cs="Arial"/>
          <w:szCs w:val="24"/>
          <w:lang w:eastAsia="pl-PL"/>
        </w:rPr>
        <w:lastRenderedPageBreak/>
        <w:t>Uchwały udzielającej pełnomocnictwo do reprezentowania powiatu/miasta (pełnomocnictwo powinno być ważne na dzień złożenia wniosku);</w:t>
      </w:r>
    </w:p>
    <w:p w14:paraId="35F524C0" w14:textId="77777777" w:rsidR="00941A37" w:rsidRPr="00417D44" w:rsidRDefault="00941A37" w:rsidP="00527590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Theme="minorHAnsi" w:hAnsiTheme="minorHAnsi" w:cs="Arial"/>
          <w:color w:val="000000"/>
          <w:szCs w:val="24"/>
        </w:rPr>
      </w:pPr>
      <w:r w:rsidRPr="00417D44">
        <w:rPr>
          <w:rFonts w:asciiTheme="minorHAnsi" w:hAnsiTheme="minorHAnsi" w:cs="Arial"/>
          <w:szCs w:val="24"/>
          <w:lang w:eastAsia="pl-PL"/>
        </w:rPr>
        <w:t>Harmonogramu płatności;</w:t>
      </w:r>
    </w:p>
    <w:p w14:paraId="188FB7F0" w14:textId="77777777" w:rsidR="00941A37" w:rsidRPr="00417D44" w:rsidRDefault="00941A37" w:rsidP="00527590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Theme="minorHAnsi" w:hAnsiTheme="minorHAnsi" w:cs="Arial"/>
          <w:color w:val="000000"/>
          <w:szCs w:val="24"/>
        </w:rPr>
      </w:pPr>
      <w:r w:rsidRPr="00417D44">
        <w:rPr>
          <w:rFonts w:asciiTheme="minorHAnsi" w:hAnsiTheme="minorHAnsi" w:cs="Arial"/>
          <w:szCs w:val="24"/>
        </w:rPr>
        <w:t>Oświadczenia o kwalifikowalności podatku od towarów i usług;</w:t>
      </w:r>
    </w:p>
    <w:p w14:paraId="5C903206" w14:textId="77777777" w:rsidR="00941A37" w:rsidRPr="00417D44" w:rsidRDefault="00941A37" w:rsidP="00527590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Theme="minorHAnsi" w:hAnsiTheme="minorHAnsi" w:cs="Arial"/>
          <w:color w:val="000000"/>
          <w:szCs w:val="24"/>
        </w:rPr>
      </w:pPr>
      <w:r w:rsidRPr="00417D44">
        <w:rPr>
          <w:rFonts w:asciiTheme="minorHAnsi" w:hAnsiTheme="minorHAnsi" w:cs="Arial"/>
          <w:szCs w:val="24"/>
        </w:rPr>
        <w:t>Informacji na temat rachunku podstawowego PUP, na który przekazywane są środki (nazwa właściciela rachunku, nazwa i adres banku, numer rachunku bankowego).</w:t>
      </w:r>
      <w:r w:rsidRPr="00417D44">
        <w:rPr>
          <w:rFonts w:asciiTheme="minorHAnsi" w:hAnsiTheme="minorHAnsi" w:cs="Arial"/>
          <w:szCs w:val="24"/>
        </w:rPr>
        <w:br/>
        <w:t>W przypadku ponoszenia wydatków z tzw. rachunku pomocniczego PUP należy również podać nazwę właściciela rachunku, nazwę i adres banku, numer rachunku bankowego;</w:t>
      </w:r>
    </w:p>
    <w:p w14:paraId="22DC0718" w14:textId="599177B2" w:rsidR="00941A37" w:rsidRPr="00417D44" w:rsidRDefault="00941A37" w:rsidP="00527590">
      <w:pPr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Theme="minorHAnsi" w:hAnsiTheme="minorHAnsi" w:cs="Arial"/>
          <w:color w:val="000000"/>
          <w:szCs w:val="24"/>
        </w:rPr>
      </w:pPr>
      <w:r w:rsidRPr="00417D44">
        <w:rPr>
          <w:rFonts w:asciiTheme="minorHAnsi" w:hAnsiTheme="minorHAnsi" w:cs="Arial"/>
          <w:color w:val="000000"/>
          <w:szCs w:val="24"/>
        </w:rPr>
        <w:t>Wniosku o nadan</w:t>
      </w:r>
      <w:r w:rsidR="002738DE">
        <w:rPr>
          <w:rFonts w:asciiTheme="minorHAnsi" w:hAnsiTheme="minorHAnsi" w:cs="Arial"/>
          <w:color w:val="000000"/>
          <w:szCs w:val="24"/>
        </w:rPr>
        <w:t>i</w:t>
      </w:r>
      <w:r w:rsidRPr="00417D44">
        <w:rPr>
          <w:rFonts w:asciiTheme="minorHAnsi" w:hAnsiTheme="minorHAnsi" w:cs="Arial"/>
          <w:color w:val="000000"/>
          <w:szCs w:val="24"/>
        </w:rPr>
        <w:t>e/zmianę/wycofanie dostępu dla osoby uprawnionej w imieniu Beneficjenta do wykonywania czynności zw</w:t>
      </w:r>
      <w:r w:rsidR="00405EEE">
        <w:rPr>
          <w:rFonts w:asciiTheme="minorHAnsi" w:hAnsiTheme="minorHAnsi" w:cs="Arial"/>
          <w:color w:val="000000"/>
          <w:szCs w:val="24"/>
        </w:rPr>
        <w:t>iązanych z realizacją Projektu.</w:t>
      </w:r>
    </w:p>
    <w:p w14:paraId="6E08E14F" w14:textId="67E8520C" w:rsidR="00941A37" w:rsidRDefault="00941A37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  <w:r w:rsidRPr="00417D44">
        <w:rPr>
          <w:rFonts w:asciiTheme="minorHAnsi" w:hAnsiTheme="minorHAnsi" w:cs="Arial"/>
          <w:b/>
          <w:szCs w:val="24"/>
          <w:u w:val="single"/>
        </w:rPr>
        <w:t>Uwaga:</w:t>
      </w:r>
      <w:r w:rsidRPr="00417D44">
        <w:rPr>
          <w:rFonts w:asciiTheme="minorHAnsi" w:hAnsiTheme="minorHAnsi" w:cs="Arial"/>
          <w:b/>
          <w:szCs w:val="24"/>
        </w:rPr>
        <w:t xml:space="preserve"> Niezłożenie wymaganych załączników w komplecie w wyznaczonym terminie oznacza rezygnację z ubiegania się o dofinansowanie</w:t>
      </w:r>
      <w:r w:rsidR="00573214">
        <w:rPr>
          <w:rFonts w:asciiTheme="minorHAnsi" w:hAnsiTheme="minorHAnsi" w:cs="Arial"/>
          <w:b/>
          <w:szCs w:val="24"/>
        </w:rPr>
        <w:t>.</w:t>
      </w:r>
    </w:p>
    <w:p w14:paraId="0E477F38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56A073DE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6489FFDC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1D299090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5E9B9E88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131DA66B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738616A2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7A1F34CB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1A3937D3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201F58AB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6D9968BE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31542BF3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0526C48D" w14:textId="77777777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3B4EFC56" w14:textId="23954E80" w:rsidR="00573214" w:rsidRDefault="00573214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31F13D99" w14:textId="23DBDD44" w:rsidR="005804CC" w:rsidRDefault="005804CC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44C446E1" w14:textId="3E5892B8" w:rsidR="005804CC" w:rsidRDefault="005804CC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670167FF" w14:textId="717FDD3A" w:rsidR="005804CC" w:rsidRDefault="005804CC" w:rsidP="00417D44">
      <w:pPr>
        <w:spacing w:after="0" w:line="360" w:lineRule="auto"/>
        <w:ind w:left="567" w:hanging="11"/>
        <w:jc w:val="both"/>
        <w:rPr>
          <w:rFonts w:asciiTheme="minorHAnsi" w:hAnsiTheme="minorHAnsi" w:cs="Arial"/>
          <w:b/>
          <w:szCs w:val="24"/>
        </w:rPr>
      </w:pPr>
    </w:p>
    <w:p w14:paraId="65B87960" w14:textId="77777777" w:rsidR="00941A37" w:rsidRPr="00417D44" w:rsidRDefault="00941A37" w:rsidP="00417D44">
      <w:pPr>
        <w:pStyle w:val="Nagwek1"/>
        <w:numPr>
          <w:ilvl w:val="0"/>
          <w:numId w:val="4"/>
        </w:numPr>
        <w:spacing w:before="0" w:after="0" w:line="360" w:lineRule="auto"/>
        <w:ind w:left="284" w:hanging="142"/>
        <w:rPr>
          <w:sz w:val="24"/>
          <w:szCs w:val="24"/>
        </w:rPr>
      </w:pPr>
      <w:bookmarkStart w:id="74" w:name="_Toc417041571"/>
      <w:bookmarkStart w:id="75" w:name="_Toc532909979"/>
      <w:r w:rsidRPr="00417D44">
        <w:rPr>
          <w:sz w:val="24"/>
          <w:szCs w:val="24"/>
        </w:rPr>
        <w:lastRenderedPageBreak/>
        <w:t>Załączniki</w:t>
      </w:r>
      <w:bookmarkEnd w:id="74"/>
      <w:bookmarkEnd w:id="75"/>
    </w:p>
    <w:p w14:paraId="71154472" w14:textId="77777777" w:rsidR="00941A37" w:rsidRPr="00417D44" w:rsidRDefault="00941A37" w:rsidP="00527590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Podział środków w ramach Działania 8.1 RPO WM na 2019 r.</w:t>
      </w:r>
    </w:p>
    <w:p w14:paraId="57EFAAD2" w14:textId="77777777" w:rsidR="00941A37" w:rsidRPr="00417D44" w:rsidRDefault="00941A37" w:rsidP="00527590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Podział środków w ramach Działania 8.1 RPO WM na 2020 r.</w:t>
      </w:r>
    </w:p>
    <w:p w14:paraId="2079193A" w14:textId="77777777" w:rsidR="00941A37" w:rsidRPr="00417D44" w:rsidRDefault="00941A37" w:rsidP="00527590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Wzór wniosku o dofinansowanie projektu.</w:t>
      </w:r>
    </w:p>
    <w:p w14:paraId="60C97EDD" w14:textId="77777777" w:rsidR="00941A37" w:rsidRPr="00417D44" w:rsidRDefault="00941A37" w:rsidP="00527590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Instrukcja wypełniania wniosku o dofinansowanie projektu pozakonkursowego powiatowego urzędu pracy finansowanego ze środków Funduszu Pracy w ramach RPO WM na lata 2014 - 2020.</w:t>
      </w:r>
    </w:p>
    <w:p w14:paraId="2D14D85A" w14:textId="77777777" w:rsidR="00941A37" w:rsidRPr="00417D44" w:rsidRDefault="00941A37" w:rsidP="00527590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Wzór karty oceny formalno - merytorycznej wniosku o dofinansowanie projektu pozakonkursowego PUP w ramach RPO WM.</w:t>
      </w:r>
    </w:p>
    <w:p w14:paraId="13BCB609" w14:textId="4E69743C" w:rsidR="00941A37" w:rsidRPr="00417D44" w:rsidRDefault="00941A37" w:rsidP="00527590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 w:cs="Arial"/>
          <w:szCs w:val="24"/>
        </w:rPr>
        <w:t xml:space="preserve">Wzór tabeli z informacją o </w:t>
      </w:r>
      <w:r w:rsidRPr="00417D44">
        <w:rPr>
          <w:rFonts w:asciiTheme="minorHAnsi" w:hAnsiTheme="minorHAnsi"/>
          <w:szCs w:val="24"/>
        </w:rPr>
        <w:t>projekcie, który został wybrany do dofinansowania, prz</w:t>
      </w:r>
      <w:r w:rsidR="00742A40">
        <w:rPr>
          <w:rFonts w:asciiTheme="minorHAnsi" w:hAnsiTheme="minorHAnsi"/>
          <w:szCs w:val="24"/>
        </w:rPr>
        <w:t>ekazywanej przez IP RPO WM do IZ</w:t>
      </w:r>
      <w:r w:rsidRPr="00417D44">
        <w:rPr>
          <w:rFonts w:asciiTheme="minorHAnsi" w:hAnsiTheme="minorHAnsi"/>
          <w:szCs w:val="24"/>
        </w:rPr>
        <w:t xml:space="preserve"> RPO WM.</w:t>
      </w:r>
    </w:p>
    <w:p w14:paraId="49A039BB" w14:textId="77777777" w:rsidR="00941A37" w:rsidRPr="00417D44" w:rsidRDefault="00941A37" w:rsidP="00527590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>Instrukcja do standardu minimum realizacji zasady równości szans kobiet</w:t>
      </w:r>
      <w:r w:rsidRPr="00417D44">
        <w:rPr>
          <w:rFonts w:asciiTheme="minorHAnsi" w:hAnsiTheme="minorHAnsi"/>
          <w:szCs w:val="24"/>
        </w:rPr>
        <w:br/>
        <w:t>i mężczyzn.</w:t>
      </w:r>
    </w:p>
    <w:p w14:paraId="11C8EF17" w14:textId="77777777" w:rsidR="002738DE" w:rsidRDefault="00941A37" w:rsidP="00405EEE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Theme="minorHAnsi" w:hAnsiTheme="minorHAnsi"/>
          <w:szCs w:val="24"/>
        </w:rPr>
      </w:pPr>
      <w:r w:rsidRPr="00417D44">
        <w:rPr>
          <w:rFonts w:asciiTheme="minorHAnsi" w:hAnsiTheme="minorHAnsi"/>
          <w:szCs w:val="24"/>
        </w:rPr>
        <w:t xml:space="preserve">Wzór </w:t>
      </w:r>
      <w:r w:rsidR="002738DE">
        <w:rPr>
          <w:rFonts w:asciiTheme="minorHAnsi" w:hAnsiTheme="minorHAnsi"/>
          <w:szCs w:val="24"/>
        </w:rPr>
        <w:t>umowy o dofinansowanie projektu.</w:t>
      </w:r>
    </w:p>
    <w:p w14:paraId="0DAABE8A" w14:textId="6A013905" w:rsidR="00405EEE" w:rsidRPr="00405EEE" w:rsidRDefault="00405EEE" w:rsidP="00405EEE">
      <w:pPr>
        <w:pStyle w:val="Akapitzlist"/>
        <w:numPr>
          <w:ilvl w:val="0"/>
          <w:numId w:val="28"/>
        </w:numPr>
        <w:spacing w:after="0" w:line="360" w:lineRule="auto"/>
        <w:ind w:left="851" w:hanging="284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 w:cs="Arial"/>
          <w:color w:val="000000"/>
          <w:szCs w:val="24"/>
        </w:rPr>
        <w:t>Wniosek</w:t>
      </w:r>
      <w:r w:rsidRPr="00417D44">
        <w:rPr>
          <w:rFonts w:asciiTheme="minorHAnsi" w:hAnsiTheme="minorHAnsi" w:cs="Arial"/>
          <w:color w:val="000000"/>
          <w:szCs w:val="24"/>
        </w:rPr>
        <w:t xml:space="preserve"> </w:t>
      </w:r>
      <w:r w:rsidR="002738DE">
        <w:rPr>
          <w:rFonts w:asciiTheme="minorHAnsi" w:hAnsiTheme="minorHAnsi" w:cs="Arial"/>
          <w:color w:val="000000"/>
          <w:szCs w:val="24"/>
        </w:rPr>
        <w:t>o nadanie</w:t>
      </w:r>
      <w:r w:rsidRPr="00417D44">
        <w:rPr>
          <w:rFonts w:asciiTheme="minorHAnsi" w:hAnsiTheme="minorHAnsi" w:cs="Arial"/>
          <w:color w:val="000000"/>
          <w:szCs w:val="24"/>
        </w:rPr>
        <w:t>/zmianę/wycofanie dostępu dla osoby uprawnionej w imieniu Beneficjenta do wykonywania czynności zw</w:t>
      </w:r>
      <w:r>
        <w:rPr>
          <w:rFonts w:asciiTheme="minorHAnsi" w:hAnsiTheme="minorHAnsi" w:cs="Arial"/>
          <w:color w:val="000000"/>
          <w:szCs w:val="24"/>
        </w:rPr>
        <w:t>iązanych z realizacją Projektu).</w:t>
      </w:r>
    </w:p>
    <w:sectPr w:rsidR="00405EEE" w:rsidRPr="00405EEE" w:rsidSect="008D6039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1DD95" w14:textId="77777777" w:rsidR="00F3245A" w:rsidRDefault="00F3245A" w:rsidP="00CA31A5">
      <w:pPr>
        <w:spacing w:after="0" w:line="240" w:lineRule="auto"/>
      </w:pPr>
      <w:r>
        <w:separator/>
      </w:r>
    </w:p>
  </w:endnote>
  <w:endnote w:type="continuationSeparator" w:id="0">
    <w:p w14:paraId="4DB2EC55" w14:textId="77777777" w:rsidR="00F3245A" w:rsidRDefault="00F3245A" w:rsidP="00CA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6"/>
        <w:szCs w:val="16"/>
      </w:rPr>
      <w:id w:val="2423351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14:paraId="27DFB555" w14:textId="011A13DF" w:rsidR="000F47FD" w:rsidRPr="00CA31A5" w:rsidRDefault="000F47FD">
        <w:pPr>
          <w:pStyle w:val="Stopka"/>
          <w:jc w:val="right"/>
          <w:rPr>
            <w:rFonts w:asciiTheme="majorHAnsi" w:hAnsiTheme="majorHAnsi"/>
            <w:sz w:val="16"/>
            <w:szCs w:val="16"/>
          </w:rPr>
        </w:pPr>
        <w:r w:rsidRPr="00CA31A5">
          <w:rPr>
            <w:rFonts w:asciiTheme="majorHAnsi" w:hAnsiTheme="majorHAnsi"/>
            <w:sz w:val="16"/>
            <w:szCs w:val="16"/>
          </w:rPr>
          <w:t xml:space="preserve">str. </w:t>
        </w:r>
        <w:r w:rsidRPr="00CA31A5">
          <w:rPr>
            <w:sz w:val="16"/>
            <w:szCs w:val="16"/>
          </w:rPr>
          <w:fldChar w:fldCharType="begin"/>
        </w:r>
        <w:r w:rsidRPr="00CA31A5">
          <w:rPr>
            <w:sz w:val="16"/>
            <w:szCs w:val="16"/>
          </w:rPr>
          <w:instrText xml:space="preserve"> PAGE    \* MERGEFORMAT </w:instrText>
        </w:r>
        <w:r w:rsidRPr="00CA31A5">
          <w:rPr>
            <w:sz w:val="16"/>
            <w:szCs w:val="16"/>
          </w:rPr>
          <w:fldChar w:fldCharType="separate"/>
        </w:r>
        <w:r w:rsidR="00583F1E" w:rsidRPr="00583F1E">
          <w:rPr>
            <w:rFonts w:asciiTheme="majorHAnsi" w:hAnsiTheme="majorHAnsi"/>
            <w:noProof/>
            <w:sz w:val="16"/>
            <w:szCs w:val="16"/>
          </w:rPr>
          <w:t>6</w:t>
        </w:r>
        <w:r w:rsidRPr="00CA31A5">
          <w:rPr>
            <w:sz w:val="16"/>
            <w:szCs w:val="16"/>
          </w:rPr>
          <w:fldChar w:fldCharType="end"/>
        </w:r>
      </w:p>
    </w:sdtContent>
  </w:sdt>
  <w:p w14:paraId="4C3C5193" w14:textId="77777777" w:rsidR="000F47FD" w:rsidRDefault="000F47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FB8597" w14:textId="77777777" w:rsidR="00F3245A" w:rsidRDefault="00F3245A" w:rsidP="00CA31A5">
      <w:pPr>
        <w:spacing w:after="0" w:line="240" w:lineRule="auto"/>
      </w:pPr>
      <w:r>
        <w:separator/>
      </w:r>
    </w:p>
  </w:footnote>
  <w:footnote w:type="continuationSeparator" w:id="0">
    <w:p w14:paraId="643D988D" w14:textId="77777777" w:rsidR="00F3245A" w:rsidRDefault="00F3245A" w:rsidP="00CA31A5">
      <w:pPr>
        <w:spacing w:after="0" w:line="240" w:lineRule="auto"/>
      </w:pPr>
      <w:r>
        <w:continuationSeparator/>
      </w:r>
    </w:p>
  </w:footnote>
  <w:footnote w:id="1">
    <w:p w14:paraId="477C6054" w14:textId="7B7AEA1F" w:rsidR="000F47FD" w:rsidRPr="00C26B98" w:rsidRDefault="000F47FD" w:rsidP="00C26B98">
      <w:pPr>
        <w:pStyle w:val="Tekstprzypisudolnego"/>
        <w:spacing w:after="0" w:line="240" w:lineRule="auto"/>
        <w:rPr>
          <w:sz w:val="18"/>
          <w:szCs w:val="18"/>
        </w:rPr>
      </w:pPr>
      <w:r w:rsidRPr="00C26B98">
        <w:rPr>
          <w:rStyle w:val="Odwoanieprzypisudolnego"/>
          <w:sz w:val="18"/>
          <w:szCs w:val="18"/>
        </w:rPr>
        <w:footnoteRef/>
      </w:r>
      <w:r w:rsidRPr="00C26B98">
        <w:rPr>
          <w:sz w:val="18"/>
          <w:szCs w:val="18"/>
        </w:rPr>
        <w:t xml:space="preserve"> </w:t>
      </w:r>
      <w:r w:rsidRPr="009A359C">
        <w:rPr>
          <w:sz w:val="18"/>
          <w:szCs w:val="18"/>
        </w:rPr>
        <w:t>Wykazane kwoty środków (limity) Funduszu Pracy obowiązują do czasu ustalenia ostatecznych kwot na podstaw</w:t>
      </w:r>
      <w:r>
        <w:rPr>
          <w:sz w:val="18"/>
          <w:szCs w:val="18"/>
        </w:rPr>
        <w:t>ie ustawy budżetowej na rok 2019</w:t>
      </w:r>
      <w:r w:rsidRPr="009A359C">
        <w:rPr>
          <w:sz w:val="18"/>
          <w:szCs w:val="18"/>
        </w:rPr>
        <w:t>.</w:t>
      </w:r>
    </w:p>
  </w:footnote>
  <w:footnote w:id="2">
    <w:p w14:paraId="50794275" w14:textId="3085A8D5" w:rsidR="000F47FD" w:rsidRDefault="000F47FD" w:rsidP="00C26B98">
      <w:pPr>
        <w:pStyle w:val="Tekstprzypisudolnego"/>
        <w:spacing w:after="0" w:line="240" w:lineRule="auto"/>
      </w:pPr>
      <w:r w:rsidRPr="00C26B98">
        <w:rPr>
          <w:rStyle w:val="Odwoanieprzypisudolnego"/>
          <w:sz w:val="18"/>
          <w:szCs w:val="18"/>
        </w:rPr>
        <w:footnoteRef/>
      </w:r>
      <w:r w:rsidRPr="00C26B98">
        <w:rPr>
          <w:sz w:val="18"/>
          <w:szCs w:val="18"/>
        </w:rPr>
        <w:t xml:space="preserve"> </w:t>
      </w:r>
      <w:r w:rsidRPr="009A359C">
        <w:rPr>
          <w:sz w:val="18"/>
          <w:szCs w:val="18"/>
        </w:rPr>
        <w:t>Wykazane kwoty środków (limity) Funduszu Pracy obowiązują do czasu ustalenia ostatecznych kwot na podstaw</w:t>
      </w:r>
      <w:r>
        <w:rPr>
          <w:sz w:val="18"/>
          <w:szCs w:val="18"/>
        </w:rPr>
        <w:t>ie ustawy budżetowej na rok 2020</w:t>
      </w:r>
      <w:r w:rsidRPr="009A359C">
        <w:rPr>
          <w:sz w:val="18"/>
          <w:szCs w:val="18"/>
        </w:rPr>
        <w:t>.</w:t>
      </w:r>
    </w:p>
  </w:footnote>
  <w:footnote w:id="3">
    <w:p w14:paraId="6D9DEB1C" w14:textId="6F13BABF" w:rsidR="000F47FD" w:rsidRPr="00C26B98" w:rsidRDefault="000F47FD" w:rsidP="00C26B98">
      <w:pPr>
        <w:pStyle w:val="Tekstprzypisudolnego"/>
        <w:spacing w:after="0" w:line="240" w:lineRule="auto"/>
        <w:rPr>
          <w:sz w:val="18"/>
          <w:szCs w:val="18"/>
        </w:rPr>
      </w:pPr>
      <w:r w:rsidRPr="00C26B98">
        <w:rPr>
          <w:rStyle w:val="Odwoanieprzypisudolnego"/>
          <w:sz w:val="18"/>
          <w:szCs w:val="18"/>
        </w:rPr>
        <w:footnoteRef/>
      </w:r>
      <w:r w:rsidRPr="00C26B98">
        <w:rPr>
          <w:sz w:val="18"/>
          <w:szCs w:val="18"/>
        </w:rPr>
        <w:t xml:space="preserve"> </w:t>
      </w:r>
      <w:r w:rsidRPr="009A359C">
        <w:rPr>
          <w:sz w:val="18"/>
          <w:szCs w:val="18"/>
        </w:rPr>
        <w:t>Wykazane kwoty środków (limity) Funduszu Pracy obowiązują do czasu ustalenia ostatecznych kwot na podstaw</w:t>
      </w:r>
      <w:r>
        <w:rPr>
          <w:sz w:val="18"/>
          <w:szCs w:val="18"/>
        </w:rPr>
        <w:t>ie ustawy budżetowej na rok 2019</w:t>
      </w:r>
      <w:r w:rsidRPr="009A359C">
        <w:rPr>
          <w:sz w:val="18"/>
          <w:szCs w:val="18"/>
        </w:rPr>
        <w:t>.</w:t>
      </w:r>
    </w:p>
  </w:footnote>
  <w:footnote w:id="4">
    <w:p w14:paraId="76466F74" w14:textId="5A0C0952" w:rsidR="000F47FD" w:rsidRPr="00C26B98" w:rsidRDefault="000F47FD" w:rsidP="00C26B98">
      <w:pPr>
        <w:pStyle w:val="Tekstprzypisudolnego"/>
        <w:spacing w:after="0" w:line="240" w:lineRule="auto"/>
        <w:rPr>
          <w:sz w:val="18"/>
          <w:szCs w:val="18"/>
        </w:rPr>
      </w:pPr>
      <w:r w:rsidRPr="00C26B98">
        <w:rPr>
          <w:rStyle w:val="Odwoanieprzypisudolnego"/>
          <w:sz w:val="18"/>
          <w:szCs w:val="18"/>
        </w:rPr>
        <w:footnoteRef/>
      </w:r>
      <w:r w:rsidRPr="00C26B98">
        <w:rPr>
          <w:sz w:val="18"/>
          <w:szCs w:val="18"/>
        </w:rPr>
        <w:t xml:space="preserve"> </w:t>
      </w:r>
      <w:r w:rsidRPr="009A359C">
        <w:rPr>
          <w:sz w:val="18"/>
          <w:szCs w:val="18"/>
        </w:rPr>
        <w:t>Wykazane kwoty środków (limity) Funduszu Pracy obowiązują do czasu ustalenia ostatecznych kwot na podstaw</w:t>
      </w:r>
      <w:r>
        <w:rPr>
          <w:sz w:val="18"/>
          <w:szCs w:val="18"/>
        </w:rPr>
        <w:t>ie ustawy budżetowej na rok 2020</w:t>
      </w:r>
      <w:r w:rsidRPr="009A359C">
        <w:rPr>
          <w:sz w:val="18"/>
          <w:szCs w:val="18"/>
        </w:rPr>
        <w:t>.</w:t>
      </w:r>
    </w:p>
  </w:footnote>
  <w:footnote w:id="5">
    <w:p w14:paraId="2815F59D" w14:textId="77777777" w:rsidR="000F47FD" w:rsidRPr="00C26B98" w:rsidRDefault="000F47FD" w:rsidP="00B80D49">
      <w:pPr>
        <w:pStyle w:val="Tekstprzypisudolnego"/>
        <w:spacing w:after="0" w:line="240" w:lineRule="auto"/>
        <w:rPr>
          <w:sz w:val="18"/>
          <w:szCs w:val="18"/>
        </w:rPr>
      </w:pPr>
      <w:r w:rsidRPr="00C26B98">
        <w:rPr>
          <w:rStyle w:val="Odwoanieprzypisudolnego"/>
          <w:sz w:val="18"/>
          <w:szCs w:val="18"/>
        </w:rPr>
        <w:footnoteRef/>
      </w:r>
      <w:r w:rsidRPr="00C26B98">
        <w:rPr>
          <w:sz w:val="18"/>
          <w:szCs w:val="18"/>
        </w:rPr>
        <w:t xml:space="preserve"> Wiek uczestnika ustala się na podstawie daty urodzenia w dniu rozpoczęcia udziału w projekcie.</w:t>
      </w:r>
    </w:p>
  </w:footnote>
  <w:footnote w:id="6">
    <w:p w14:paraId="6D7C4087" w14:textId="77777777" w:rsidR="000F47FD" w:rsidRPr="00A31E95" w:rsidRDefault="000F47FD" w:rsidP="00B80D49">
      <w:pPr>
        <w:pStyle w:val="Tekstprzypisudolnego"/>
        <w:spacing w:after="0" w:line="240" w:lineRule="auto"/>
        <w:jc w:val="both"/>
        <w:rPr>
          <w:sz w:val="18"/>
          <w:szCs w:val="18"/>
        </w:rPr>
      </w:pPr>
      <w:r w:rsidRPr="009A359C">
        <w:rPr>
          <w:rStyle w:val="Odwoanieprzypisudolnego"/>
          <w:sz w:val="18"/>
          <w:szCs w:val="18"/>
        </w:rPr>
        <w:footnoteRef/>
      </w:r>
      <w:r w:rsidRPr="009A359C">
        <w:rPr>
          <w:sz w:val="18"/>
          <w:szCs w:val="18"/>
        </w:rPr>
        <w:t xml:space="preserve"> Zgodnie z definicjami zawartymi w Wytycznych w zakresie realizacji przedsięwzięć z udziałem środków Europejskiego Funduszu Społecznego w obszarze rynku pracy na lata 2014-2020.</w:t>
      </w:r>
    </w:p>
  </w:footnote>
  <w:footnote w:id="7">
    <w:p w14:paraId="52C47999" w14:textId="77777777" w:rsidR="000F47FD" w:rsidRDefault="000F47FD" w:rsidP="00B80D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26B98">
        <w:rPr>
          <w:sz w:val="18"/>
          <w:szCs w:val="18"/>
        </w:rPr>
        <w:t>Wiek uczestnika ustala się na podstawie daty urodzenia w dniu rozpoczęcia udziału w projekcie</w:t>
      </w:r>
      <w:r>
        <w:rPr>
          <w:sz w:val="18"/>
          <w:szCs w:val="18"/>
        </w:rPr>
        <w:t>.</w:t>
      </w:r>
    </w:p>
  </w:footnote>
  <w:footnote w:id="8">
    <w:p w14:paraId="73B5073D" w14:textId="77777777" w:rsidR="000F47FD" w:rsidRPr="00534163" w:rsidRDefault="000F47FD" w:rsidP="002A3506">
      <w:pPr>
        <w:pStyle w:val="Tekstprzypisudolnego"/>
        <w:spacing w:after="0"/>
        <w:jc w:val="both"/>
        <w:rPr>
          <w:rFonts w:ascii="Arial" w:hAnsi="Arial" w:cs="Arial"/>
          <w:sz w:val="18"/>
          <w:szCs w:val="18"/>
        </w:rPr>
      </w:pPr>
      <w:r w:rsidRPr="0041523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15231">
        <w:rPr>
          <w:rFonts w:ascii="Arial" w:hAnsi="Arial" w:cs="Arial"/>
          <w:sz w:val="18"/>
          <w:szCs w:val="18"/>
        </w:rPr>
        <w:t xml:space="preserve"> </w:t>
      </w:r>
      <w:r w:rsidRPr="002A3506">
        <w:rPr>
          <w:rFonts w:asciiTheme="minorHAnsi" w:hAnsiTheme="minorHAnsi" w:cs="Arial"/>
          <w:sz w:val="18"/>
          <w:szCs w:val="18"/>
        </w:rPr>
        <w:t>Nie dotyczy projektów pozakonkursowych PUP, których uczestnikami są wyłącznie osoby fizyczne.</w:t>
      </w:r>
    </w:p>
  </w:footnote>
  <w:footnote w:id="9">
    <w:p w14:paraId="3BA016E0" w14:textId="0FA96A0F" w:rsidR="000F47FD" w:rsidRDefault="000F47FD" w:rsidP="002A3506">
      <w:pPr>
        <w:pStyle w:val="Tekstprzypisudolnego"/>
        <w:jc w:val="both"/>
      </w:pPr>
      <w:r w:rsidRPr="00A31E95">
        <w:rPr>
          <w:rStyle w:val="Odwoanieprzypisudolnego"/>
          <w:sz w:val="18"/>
          <w:szCs w:val="18"/>
        </w:rPr>
        <w:footnoteRef/>
      </w:r>
      <w:r>
        <w:rPr>
          <w:rFonts w:cs="Arial"/>
          <w:sz w:val="18"/>
          <w:szCs w:val="18"/>
        </w:rPr>
        <w:t xml:space="preserve"> </w:t>
      </w:r>
      <w:r w:rsidRPr="00A31E95">
        <w:rPr>
          <w:rFonts w:cs="Arial"/>
          <w:sz w:val="18"/>
          <w:szCs w:val="18"/>
        </w:rPr>
        <w:t>W przypadku gdy osoba przystępująca do projektu posiada aktualny Indywidualny Plan Działania</w:t>
      </w:r>
      <w:r>
        <w:rPr>
          <w:rFonts w:cs="Arial"/>
          <w:sz w:val="18"/>
          <w:szCs w:val="18"/>
        </w:rPr>
        <w:t xml:space="preserve"> </w:t>
      </w:r>
      <w:r w:rsidRPr="00A31E95">
        <w:rPr>
          <w:rFonts w:cs="Arial"/>
          <w:sz w:val="18"/>
          <w:szCs w:val="18"/>
        </w:rPr>
        <w:t xml:space="preserve">lub otrzymała wsparcie, </w:t>
      </w:r>
      <w:r w:rsidRPr="00A31E95">
        <w:rPr>
          <w:rFonts w:cs="Arial"/>
          <w:sz w:val="18"/>
          <w:szCs w:val="18"/>
        </w:rPr>
        <w:br/>
        <w:t xml:space="preserve">o którym mowa w art. 35 ust. 1 ustawy o promocji zatrudnienia i instytucjach rynku pracy, może kwalifikować się </w:t>
      </w:r>
      <w:r>
        <w:rPr>
          <w:rFonts w:cs="Arial"/>
          <w:sz w:val="18"/>
          <w:szCs w:val="18"/>
        </w:rPr>
        <w:br/>
      </w:r>
      <w:r w:rsidRPr="00A31E95">
        <w:rPr>
          <w:rFonts w:cs="Arial"/>
          <w:sz w:val="18"/>
          <w:szCs w:val="18"/>
        </w:rPr>
        <w:t>do projektu, a udzielone jej wcześniej ww. formy wsparcia nie muszą być ponownie udzielane w ramach projektu.</w:t>
      </w:r>
    </w:p>
  </w:footnote>
  <w:footnote w:id="10">
    <w:p w14:paraId="37E70CD9" w14:textId="0C1F4435" w:rsidR="000F47FD" w:rsidRDefault="000F47FD" w:rsidP="00DD2BF1">
      <w:pPr>
        <w:pStyle w:val="Tekstprzypisudolnego"/>
        <w:jc w:val="both"/>
      </w:pPr>
      <w:r w:rsidRPr="00DD2BF1">
        <w:rPr>
          <w:rStyle w:val="Odwoanieprzypisudolnego"/>
        </w:rPr>
        <w:footnoteRef/>
      </w:r>
      <w:r w:rsidRPr="00DD2BF1">
        <w:t xml:space="preserve"> </w:t>
      </w:r>
      <w:r w:rsidRPr="00DD2BF1">
        <w:rPr>
          <w:sz w:val="18"/>
          <w:szCs w:val="18"/>
        </w:rPr>
        <w:t>Oczywistą omyłką jest, niezamierzona, nie mająca znaczenia dla spójności projektu omyłka we wniosku o dofinansowanie lub załącznikach.</w:t>
      </w:r>
    </w:p>
  </w:footnote>
  <w:footnote w:id="11">
    <w:p w14:paraId="7019AC43" w14:textId="77777777" w:rsidR="000F47FD" w:rsidRDefault="000F47FD" w:rsidP="00F814DB">
      <w:pPr>
        <w:pStyle w:val="Tekstprzypisudolnego"/>
        <w:spacing w:after="0"/>
        <w:jc w:val="both"/>
      </w:pPr>
      <w:r w:rsidRPr="00C26B98">
        <w:rPr>
          <w:rStyle w:val="Odwoanieprzypisudolnego"/>
          <w:sz w:val="18"/>
          <w:szCs w:val="18"/>
        </w:rPr>
        <w:footnoteRef/>
      </w:r>
      <w:r w:rsidRPr="00C26B98">
        <w:rPr>
          <w:sz w:val="18"/>
          <w:szCs w:val="18"/>
        </w:rPr>
        <w:t xml:space="preserve"> W sytuacji awarii systemów informatycznych PUP składa powyższą dokumentację w formie papierowej, a później ma obowiązek uzupełnić dane w wyżej wymienionym systemie.</w:t>
      </w:r>
    </w:p>
  </w:footnote>
  <w:footnote w:id="12">
    <w:p w14:paraId="0F91A905" w14:textId="60476A73" w:rsidR="000F47FD" w:rsidRDefault="000F47FD" w:rsidP="00F814D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814DB">
        <w:rPr>
          <w:sz w:val="18"/>
          <w:szCs w:val="18"/>
        </w:rPr>
        <w:t>W przypadku, gdy na potrzeby projektu PUP został wyodrębniony rachunek bankowy pomocniczy, środki niewykorzystane powinny zostać przeksięgowane na podstawowy rachunek bankowy samorządu powiatu.</w:t>
      </w:r>
    </w:p>
  </w:footnote>
  <w:footnote w:id="13">
    <w:p w14:paraId="2AA8D9F9" w14:textId="77777777" w:rsidR="000F47FD" w:rsidRDefault="000F47FD" w:rsidP="00941A37">
      <w:pPr>
        <w:pStyle w:val="Tekstprzypisudolnego"/>
        <w:spacing w:line="240" w:lineRule="auto"/>
        <w:jc w:val="both"/>
      </w:pPr>
      <w:r w:rsidRPr="00C26B98">
        <w:rPr>
          <w:rStyle w:val="Odwoanieprzypisudolnego"/>
          <w:sz w:val="18"/>
          <w:szCs w:val="18"/>
        </w:rPr>
        <w:footnoteRef/>
      </w:r>
      <w:r w:rsidRPr="00C26B98">
        <w:rPr>
          <w:sz w:val="18"/>
          <w:szCs w:val="18"/>
        </w:rPr>
        <w:t xml:space="preserve"> Uczestników należy monitorować na podstawie klasyfikacji DEGURBA (wg stopnia urbanizacji), tj. kategoria 3 DEGURBA (obszary słabo zaludnione, na których więcej niż 50% populacji zamieszkuje tereny wiejskie), a także Krajowego Rejestru Urzędowego Podziału</w:t>
      </w:r>
      <w:r>
        <w:rPr>
          <w:sz w:val="18"/>
          <w:szCs w:val="18"/>
        </w:rPr>
        <w:t xml:space="preserve"> Terytorialnego Kraju (TERYT) 2</w:t>
      </w:r>
      <w:r w:rsidRPr="00C26B98">
        <w:rPr>
          <w:sz w:val="18"/>
          <w:szCs w:val="18"/>
        </w:rPr>
        <w:t xml:space="preserve"> dla DEGURBA 2</w:t>
      </w:r>
      <w:r w:rsidRPr="00D4682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33516"/>
      <w:docPartObj>
        <w:docPartGallery w:val="Page Numbers (Margins)"/>
        <w:docPartUnique/>
      </w:docPartObj>
    </w:sdtPr>
    <w:sdtEndPr/>
    <w:sdtContent>
      <w:p w14:paraId="13D75205" w14:textId="48603FE8" w:rsidR="000F47FD" w:rsidRDefault="000F47FD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56190191" wp14:editId="185DF7D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1175" cy="2183130"/>
                  <wp:effectExtent l="0" t="0" r="0" b="7620"/>
                  <wp:wrapNone/>
                  <wp:docPr id="4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1175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8BEEE" w14:textId="77777777" w:rsidR="000F47FD" w:rsidRPr="00CA31A5" w:rsidRDefault="000F47FD" w:rsidP="00CA31A5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1" o:spid="_x0000_s1026" style="position:absolute;margin-left:0;margin-top:0;width:40.25pt;height:171.9pt;z-index:25165772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" o:allowincell="f" filled="f" stroked="f">
                  <v:textbox style="layout-flow:vertical;mso-layout-flow-alt:bottom-to-top;mso-fit-shape-to-text:t">
                    <w:txbxContent>
                      <w:p w14:paraId="2998BEEE" w14:textId="77777777" w:rsidR="00055AC4" w:rsidRPr="00CA31A5" w:rsidRDefault="00055AC4" w:rsidP="00CA31A5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7832B" w14:textId="23A7AD85" w:rsidR="000F47FD" w:rsidRDefault="000F47FD">
    <w:pPr>
      <w:pStyle w:val="Nagwek"/>
    </w:pPr>
    <w:r w:rsidRPr="008D6039">
      <w:rPr>
        <w:noProof/>
        <w:lang w:eastAsia="pl-PL"/>
      </w:rPr>
      <w:drawing>
        <wp:inline distT="0" distB="0" distL="0" distR="0" wp14:anchorId="72B898E9" wp14:editId="7466CD9A">
          <wp:extent cx="5759450" cy="539750"/>
          <wp:effectExtent l="0" t="0" r="0" b="0"/>
          <wp:docPr id="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45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287"/>
    <w:multiLevelType w:val="hybridMultilevel"/>
    <w:tmpl w:val="A68E07FE"/>
    <w:lvl w:ilvl="0" w:tplc="B6824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77F67"/>
    <w:multiLevelType w:val="hybridMultilevel"/>
    <w:tmpl w:val="ACA60316"/>
    <w:lvl w:ilvl="0" w:tplc="1A9AE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51CDB"/>
    <w:multiLevelType w:val="hybridMultilevel"/>
    <w:tmpl w:val="455C5FE6"/>
    <w:lvl w:ilvl="0" w:tplc="7E8C2FC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AD77B89"/>
    <w:multiLevelType w:val="hybridMultilevel"/>
    <w:tmpl w:val="24F8C310"/>
    <w:lvl w:ilvl="0" w:tplc="1A9AE7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446EF"/>
    <w:multiLevelType w:val="hybridMultilevel"/>
    <w:tmpl w:val="179C2028"/>
    <w:lvl w:ilvl="0" w:tplc="0415000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D627BF"/>
    <w:multiLevelType w:val="hybridMultilevel"/>
    <w:tmpl w:val="23749370"/>
    <w:lvl w:ilvl="0" w:tplc="B6824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344A"/>
    <w:multiLevelType w:val="hybridMultilevel"/>
    <w:tmpl w:val="7DC2F23E"/>
    <w:lvl w:ilvl="0" w:tplc="E78EDAEE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06" w:hanging="360"/>
      </w:pPr>
    </w:lvl>
    <w:lvl w:ilvl="2" w:tplc="0415001B">
      <w:start w:val="1"/>
      <w:numFmt w:val="lowerRoman"/>
      <w:lvlText w:val="%3."/>
      <w:lvlJc w:val="right"/>
      <w:pPr>
        <w:ind w:left="2126" w:hanging="180"/>
      </w:pPr>
    </w:lvl>
    <w:lvl w:ilvl="3" w:tplc="0415000F">
      <w:start w:val="1"/>
      <w:numFmt w:val="decimal"/>
      <w:lvlText w:val="%4."/>
      <w:lvlJc w:val="left"/>
      <w:pPr>
        <w:ind w:left="2846" w:hanging="360"/>
      </w:pPr>
    </w:lvl>
    <w:lvl w:ilvl="4" w:tplc="04150019">
      <w:start w:val="1"/>
      <w:numFmt w:val="lowerLetter"/>
      <w:lvlText w:val="%5."/>
      <w:lvlJc w:val="left"/>
      <w:pPr>
        <w:ind w:left="3566" w:hanging="360"/>
      </w:pPr>
    </w:lvl>
    <w:lvl w:ilvl="5" w:tplc="0415001B">
      <w:start w:val="1"/>
      <w:numFmt w:val="lowerRoman"/>
      <w:lvlText w:val="%6."/>
      <w:lvlJc w:val="right"/>
      <w:pPr>
        <w:ind w:left="4286" w:hanging="180"/>
      </w:pPr>
    </w:lvl>
    <w:lvl w:ilvl="6" w:tplc="0415000F">
      <w:start w:val="1"/>
      <w:numFmt w:val="decimal"/>
      <w:lvlText w:val="%7."/>
      <w:lvlJc w:val="left"/>
      <w:pPr>
        <w:ind w:left="5006" w:hanging="360"/>
      </w:pPr>
    </w:lvl>
    <w:lvl w:ilvl="7" w:tplc="04150019">
      <w:start w:val="1"/>
      <w:numFmt w:val="lowerLetter"/>
      <w:lvlText w:val="%8."/>
      <w:lvlJc w:val="left"/>
      <w:pPr>
        <w:ind w:left="5726" w:hanging="360"/>
      </w:pPr>
    </w:lvl>
    <w:lvl w:ilvl="8" w:tplc="0415001B">
      <w:start w:val="1"/>
      <w:numFmt w:val="lowerRoman"/>
      <w:lvlText w:val="%9."/>
      <w:lvlJc w:val="right"/>
      <w:pPr>
        <w:ind w:left="6446" w:hanging="180"/>
      </w:pPr>
    </w:lvl>
  </w:abstractNum>
  <w:abstractNum w:abstractNumId="7">
    <w:nsid w:val="1C8A0121"/>
    <w:multiLevelType w:val="hybridMultilevel"/>
    <w:tmpl w:val="7DC2F23E"/>
    <w:lvl w:ilvl="0" w:tplc="E78EDAEE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06" w:hanging="360"/>
      </w:pPr>
    </w:lvl>
    <w:lvl w:ilvl="2" w:tplc="0415001B">
      <w:start w:val="1"/>
      <w:numFmt w:val="lowerRoman"/>
      <w:lvlText w:val="%3."/>
      <w:lvlJc w:val="right"/>
      <w:pPr>
        <w:ind w:left="2126" w:hanging="180"/>
      </w:pPr>
    </w:lvl>
    <w:lvl w:ilvl="3" w:tplc="0415000F">
      <w:start w:val="1"/>
      <w:numFmt w:val="decimal"/>
      <w:lvlText w:val="%4."/>
      <w:lvlJc w:val="left"/>
      <w:pPr>
        <w:ind w:left="2846" w:hanging="360"/>
      </w:pPr>
    </w:lvl>
    <w:lvl w:ilvl="4" w:tplc="04150019">
      <w:start w:val="1"/>
      <w:numFmt w:val="lowerLetter"/>
      <w:lvlText w:val="%5."/>
      <w:lvlJc w:val="left"/>
      <w:pPr>
        <w:ind w:left="3566" w:hanging="360"/>
      </w:pPr>
    </w:lvl>
    <w:lvl w:ilvl="5" w:tplc="0415001B">
      <w:start w:val="1"/>
      <w:numFmt w:val="lowerRoman"/>
      <w:lvlText w:val="%6."/>
      <w:lvlJc w:val="right"/>
      <w:pPr>
        <w:ind w:left="4286" w:hanging="180"/>
      </w:pPr>
    </w:lvl>
    <w:lvl w:ilvl="6" w:tplc="0415000F">
      <w:start w:val="1"/>
      <w:numFmt w:val="decimal"/>
      <w:lvlText w:val="%7."/>
      <w:lvlJc w:val="left"/>
      <w:pPr>
        <w:ind w:left="5006" w:hanging="360"/>
      </w:pPr>
    </w:lvl>
    <w:lvl w:ilvl="7" w:tplc="04150019">
      <w:start w:val="1"/>
      <w:numFmt w:val="lowerLetter"/>
      <w:lvlText w:val="%8."/>
      <w:lvlJc w:val="left"/>
      <w:pPr>
        <w:ind w:left="5726" w:hanging="360"/>
      </w:pPr>
    </w:lvl>
    <w:lvl w:ilvl="8" w:tplc="0415001B">
      <w:start w:val="1"/>
      <w:numFmt w:val="lowerRoman"/>
      <w:lvlText w:val="%9."/>
      <w:lvlJc w:val="right"/>
      <w:pPr>
        <w:ind w:left="6446" w:hanging="180"/>
      </w:pPr>
    </w:lvl>
  </w:abstractNum>
  <w:abstractNum w:abstractNumId="8">
    <w:nsid w:val="1CA473AE"/>
    <w:multiLevelType w:val="hybridMultilevel"/>
    <w:tmpl w:val="3BF0CBD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1CB041A8"/>
    <w:multiLevelType w:val="hybridMultilevel"/>
    <w:tmpl w:val="45C02C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21013E"/>
    <w:multiLevelType w:val="hybridMultilevel"/>
    <w:tmpl w:val="516C1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515E45"/>
    <w:multiLevelType w:val="hybridMultilevel"/>
    <w:tmpl w:val="AC10658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9124FFA"/>
    <w:multiLevelType w:val="hybridMultilevel"/>
    <w:tmpl w:val="F264A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E44C0F"/>
    <w:multiLevelType w:val="hybridMultilevel"/>
    <w:tmpl w:val="9DCAE4BA"/>
    <w:lvl w:ilvl="0" w:tplc="B682449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EAD5843"/>
    <w:multiLevelType w:val="hybridMultilevel"/>
    <w:tmpl w:val="7DFCB7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4E29BF"/>
    <w:multiLevelType w:val="hybridMultilevel"/>
    <w:tmpl w:val="D4AEC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35D81"/>
    <w:multiLevelType w:val="hybridMultilevel"/>
    <w:tmpl w:val="152CB53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39DA2E2E"/>
    <w:multiLevelType w:val="hybridMultilevel"/>
    <w:tmpl w:val="95F436C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BA60C35"/>
    <w:multiLevelType w:val="hybridMultilevel"/>
    <w:tmpl w:val="3732E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E45DB"/>
    <w:multiLevelType w:val="hybridMultilevel"/>
    <w:tmpl w:val="0E649670"/>
    <w:lvl w:ilvl="0" w:tplc="8656FF80">
      <w:start w:val="1"/>
      <w:numFmt w:val="decimal"/>
      <w:lvlText w:val="%1)"/>
      <w:lvlJc w:val="left"/>
      <w:pPr>
        <w:ind w:left="688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31A0A46"/>
    <w:multiLevelType w:val="hybridMultilevel"/>
    <w:tmpl w:val="8FDA1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E17109"/>
    <w:multiLevelType w:val="hybridMultilevel"/>
    <w:tmpl w:val="7C8C64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A2E1E54"/>
    <w:multiLevelType w:val="hybridMultilevel"/>
    <w:tmpl w:val="152CB53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>
    <w:nsid w:val="4C801FE2"/>
    <w:multiLevelType w:val="hybridMultilevel"/>
    <w:tmpl w:val="AA52AB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E9C01B0"/>
    <w:multiLevelType w:val="hybridMultilevel"/>
    <w:tmpl w:val="42181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83CBF"/>
    <w:multiLevelType w:val="hybridMultilevel"/>
    <w:tmpl w:val="CBAE52B8"/>
    <w:lvl w:ilvl="0" w:tplc="7E8C2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A01367"/>
    <w:multiLevelType w:val="hybridMultilevel"/>
    <w:tmpl w:val="1E6C5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EF08C9"/>
    <w:multiLevelType w:val="hybridMultilevel"/>
    <w:tmpl w:val="BE0A2E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D0201C"/>
    <w:multiLevelType w:val="hybridMultilevel"/>
    <w:tmpl w:val="F9BC343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>
    <w:nsid w:val="581F5494"/>
    <w:multiLevelType w:val="hybridMultilevel"/>
    <w:tmpl w:val="EB6C352C"/>
    <w:lvl w:ilvl="0" w:tplc="229E5A24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AB8EDF1E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0C02EEEC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7332C38E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A836AA0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FC10ABC0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7044651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430C8B18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B554F9DC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30">
    <w:nsid w:val="5BEA6C12"/>
    <w:multiLevelType w:val="hybridMultilevel"/>
    <w:tmpl w:val="BE08B54C"/>
    <w:lvl w:ilvl="0" w:tplc="C4988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8598A68E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F50F1C"/>
    <w:multiLevelType w:val="hybridMultilevel"/>
    <w:tmpl w:val="40FEAD92"/>
    <w:lvl w:ilvl="0" w:tplc="3028BFC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EE717A4"/>
    <w:multiLevelType w:val="hybridMultilevel"/>
    <w:tmpl w:val="6D62B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B95B91"/>
    <w:multiLevelType w:val="hybridMultilevel"/>
    <w:tmpl w:val="95F436C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62320F0"/>
    <w:multiLevelType w:val="hybridMultilevel"/>
    <w:tmpl w:val="B2226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662C2D"/>
    <w:multiLevelType w:val="hybridMultilevel"/>
    <w:tmpl w:val="F078C9C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DD732B"/>
    <w:multiLevelType w:val="hybridMultilevel"/>
    <w:tmpl w:val="22FA4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DF537D"/>
    <w:multiLevelType w:val="hybridMultilevel"/>
    <w:tmpl w:val="9A6E167C"/>
    <w:lvl w:ilvl="0" w:tplc="EA20598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8">
    <w:nsid w:val="75EB0982"/>
    <w:multiLevelType w:val="hybridMultilevel"/>
    <w:tmpl w:val="6D0002B4"/>
    <w:lvl w:ilvl="0" w:tplc="2B9C601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5EE7D18"/>
    <w:multiLevelType w:val="hybridMultilevel"/>
    <w:tmpl w:val="CEAAFCDA"/>
    <w:lvl w:ilvl="0" w:tplc="7E8C2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176A7D"/>
    <w:multiLevelType w:val="hybridMultilevel"/>
    <w:tmpl w:val="E2E2A5F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7CD84D7B"/>
    <w:multiLevelType w:val="hybridMultilevel"/>
    <w:tmpl w:val="4198C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EF4139"/>
    <w:multiLevelType w:val="hybridMultilevel"/>
    <w:tmpl w:val="C13EE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DD384D"/>
    <w:multiLevelType w:val="hybridMultilevel"/>
    <w:tmpl w:val="B17A45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3F7B1A"/>
    <w:multiLevelType w:val="hybridMultilevel"/>
    <w:tmpl w:val="E87C9E44"/>
    <w:lvl w:ilvl="0" w:tplc="1A9AE7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4"/>
  </w:num>
  <w:num w:numId="3">
    <w:abstractNumId w:val="4"/>
  </w:num>
  <w:num w:numId="4">
    <w:abstractNumId w:val="27"/>
  </w:num>
  <w:num w:numId="5">
    <w:abstractNumId w:val="34"/>
  </w:num>
  <w:num w:numId="6">
    <w:abstractNumId w:val="11"/>
  </w:num>
  <w:num w:numId="7">
    <w:abstractNumId w:val="38"/>
  </w:num>
  <w:num w:numId="8">
    <w:abstractNumId w:val="15"/>
  </w:num>
  <w:num w:numId="9">
    <w:abstractNumId w:val="40"/>
  </w:num>
  <w:num w:numId="10">
    <w:abstractNumId w:val="16"/>
  </w:num>
  <w:num w:numId="11">
    <w:abstractNumId w:val="42"/>
  </w:num>
  <w:num w:numId="12">
    <w:abstractNumId w:val="5"/>
  </w:num>
  <w:num w:numId="13">
    <w:abstractNumId w:val="13"/>
  </w:num>
  <w:num w:numId="14">
    <w:abstractNumId w:val="21"/>
  </w:num>
  <w:num w:numId="15">
    <w:abstractNumId w:val="19"/>
  </w:num>
  <w:num w:numId="16">
    <w:abstractNumId w:val="8"/>
  </w:num>
  <w:num w:numId="17">
    <w:abstractNumId w:val="0"/>
  </w:num>
  <w:num w:numId="18">
    <w:abstractNumId w:val="17"/>
  </w:num>
  <w:num w:numId="19">
    <w:abstractNumId w:val="18"/>
  </w:num>
  <w:num w:numId="20">
    <w:abstractNumId w:val="28"/>
  </w:num>
  <w:num w:numId="21">
    <w:abstractNumId w:val="36"/>
  </w:num>
  <w:num w:numId="22">
    <w:abstractNumId w:val="14"/>
  </w:num>
  <w:num w:numId="23">
    <w:abstractNumId w:val="31"/>
  </w:num>
  <w:num w:numId="24">
    <w:abstractNumId w:val="9"/>
  </w:num>
  <w:num w:numId="25">
    <w:abstractNumId w:val="2"/>
  </w:num>
  <w:num w:numId="26">
    <w:abstractNumId w:val="25"/>
  </w:num>
  <w:num w:numId="27">
    <w:abstractNumId w:val="39"/>
  </w:num>
  <w:num w:numId="28">
    <w:abstractNumId w:val="41"/>
  </w:num>
  <w:num w:numId="29">
    <w:abstractNumId w:val="37"/>
  </w:num>
  <w:num w:numId="30">
    <w:abstractNumId w:val="20"/>
  </w:num>
  <w:num w:numId="31">
    <w:abstractNumId w:val="35"/>
  </w:num>
  <w:num w:numId="32">
    <w:abstractNumId w:val="24"/>
  </w:num>
  <w:num w:numId="33">
    <w:abstractNumId w:val="32"/>
  </w:num>
  <w:num w:numId="34">
    <w:abstractNumId w:val="1"/>
  </w:num>
  <w:num w:numId="35">
    <w:abstractNumId w:val="3"/>
  </w:num>
  <w:num w:numId="36">
    <w:abstractNumId w:val="22"/>
  </w:num>
  <w:num w:numId="37">
    <w:abstractNumId w:val="12"/>
  </w:num>
  <w:num w:numId="38">
    <w:abstractNumId w:val="43"/>
  </w:num>
  <w:num w:numId="39">
    <w:abstractNumId w:val="29"/>
  </w:num>
  <w:num w:numId="40">
    <w:abstractNumId w:val="10"/>
  </w:num>
  <w:num w:numId="41">
    <w:abstractNumId w:val="23"/>
  </w:num>
  <w:num w:numId="42">
    <w:abstractNumId w:val="26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</w:num>
  <w:num w:numId="45">
    <w:abstractNumId w:val="7"/>
  </w:num>
  <w:num w:numId="46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1A5"/>
    <w:rsid w:val="00001007"/>
    <w:rsid w:val="00006808"/>
    <w:rsid w:val="00007821"/>
    <w:rsid w:val="00007B23"/>
    <w:rsid w:val="000155F2"/>
    <w:rsid w:val="00015715"/>
    <w:rsid w:val="00017CC8"/>
    <w:rsid w:val="00022262"/>
    <w:rsid w:val="000229E6"/>
    <w:rsid w:val="00030B6B"/>
    <w:rsid w:val="00032392"/>
    <w:rsid w:val="0004355D"/>
    <w:rsid w:val="00046509"/>
    <w:rsid w:val="000479B1"/>
    <w:rsid w:val="000540EE"/>
    <w:rsid w:val="0005508B"/>
    <w:rsid w:val="00055848"/>
    <w:rsid w:val="00055AC4"/>
    <w:rsid w:val="00055C9F"/>
    <w:rsid w:val="00060504"/>
    <w:rsid w:val="000664AD"/>
    <w:rsid w:val="00073E9A"/>
    <w:rsid w:val="000750F1"/>
    <w:rsid w:val="000828F1"/>
    <w:rsid w:val="00084B44"/>
    <w:rsid w:val="0008568D"/>
    <w:rsid w:val="00095ED9"/>
    <w:rsid w:val="000961A2"/>
    <w:rsid w:val="000977EC"/>
    <w:rsid w:val="000A0235"/>
    <w:rsid w:val="000A4D46"/>
    <w:rsid w:val="000A58E6"/>
    <w:rsid w:val="000A7C39"/>
    <w:rsid w:val="000B4CEA"/>
    <w:rsid w:val="000B5ECD"/>
    <w:rsid w:val="000C2833"/>
    <w:rsid w:val="000C4C25"/>
    <w:rsid w:val="000C54A3"/>
    <w:rsid w:val="000D03FB"/>
    <w:rsid w:val="000D6054"/>
    <w:rsid w:val="000D78C8"/>
    <w:rsid w:val="000E59DA"/>
    <w:rsid w:val="000F47FD"/>
    <w:rsid w:val="000F776F"/>
    <w:rsid w:val="000F7D3D"/>
    <w:rsid w:val="00101FE7"/>
    <w:rsid w:val="0010608F"/>
    <w:rsid w:val="00112D4B"/>
    <w:rsid w:val="0011408D"/>
    <w:rsid w:val="00126911"/>
    <w:rsid w:val="001313C6"/>
    <w:rsid w:val="001335F7"/>
    <w:rsid w:val="001347DE"/>
    <w:rsid w:val="001367A3"/>
    <w:rsid w:val="00137914"/>
    <w:rsid w:val="0014461F"/>
    <w:rsid w:val="00147D2F"/>
    <w:rsid w:val="00154BAC"/>
    <w:rsid w:val="00157562"/>
    <w:rsid w:val="00160606"/>
    <w:rsid w:val="001633C9"/>
    <w:rsid w:val="00166E00"/>
    <w:rsid w:val="0017579D"/>
    <w:rsid w:val="00177FAD"/>
    <w:rsid w:val="001837A6"/>
    <w:rsid w:val="00184DFF"/>
    <w:rsid w:val="0018506B"/>
    <w:rsid w:val="00191C5B"/>
    <w:rsid w:val="001921AA"/>
    <w:rsid w:val="0019340D"/>
    <w:rsid w:val="0019627D"/>
    <w:rsid w:val="001A28D0"/>
    <w:rsid w:val="001A6A0C"/>
    <w:rsid w:val="001B1BA2"/>
    <w:rsid w:val="001B5DD3"/>
    <w:rsid w:val="001C0CEC"/>
    <w:rsid w:val="001C4CC8"/>
    <w:rsid w:val="001D38EC"/>
    <w:rsid w:val="001D6586"/>
    <w:rsid w:val="001E2F44"/>
    <w:rsid w:val="001E3B93"/>
    <w:rsid w:val="001E5758"/>
    <w:rsid w:val="001E5D89"/>
    <w:rsid w:val="001F00A1"/>
    <w:rsid w:val="001F1F06"/>
    <w:rsid w:val="001F2085"/>
    <w:rsid w:val="001F22A1"/>
    <w:rsid w:val="001F77B5"/>
    <w:rsid w:val="002004D7"/>
    <w:rsid w:val="002035E1"/>
    <w:rsid w:val="00204396"/>
    <w:rsid w:val="002054EB"/>
    <w:rsid w:val="00206C17"/>
    <w:rsid w:val="00212A90"/>
    <w:rsid w:val="00215F55"/>
    <w:rsid w:val="00217404"/>
    <w:rsid w:val="00217FDA"/>
    <w:rsid w:val="00221B8A"/>
    <w:rsid w:val="0022312D"/>
    <w:rsid w:val="00226DAE"/>
    <w:rsid w:val="002273ED"/>
    <w:rsid w:val="002278B8"/>
    <w:rsid w:val="00231FCC"/>
    <w:rsid w:val="002375EC"/>
    <w:rsid w:val="00242E57"/>
    <w:rsid w:val="00243893"/>
    <w:rsid w:val="00254AF7"/>
    <w:rsid w:val="00255C00"/>
    <w:rsid w:val="00257666"/>
    <w:rsid w:val="00257C81"/>
    <w:rsid w:val="002612CC"/>
    <w:rsid w:val="00261834"/>
    <w:rsid w:val="002738DE"/>
    <w:rsid w:val="0027677B"/>
    <w:rsid w:val="00276D18"/>
    <w:rsid w:val="00276F6B"/>
    <w:rsid w:val="00283D21"/>
    <w:rsid w:val="00287D39"/>
    <w:rsid w:val="00290207"/>
    <w:rsid w:val="00291432"/>
    <w:rsid w:val="00292C45"/>
    <w:rsid w:val="00297DBC"/>
    <w:rsid w:val="002A09A8"/>
    <w:rsid w:val="002A2C63"/>
    <w:rsid w:val="002A3506"/>
    <w:rsid w:val="002A44B0"/>
    <w:rsid w:val="002A5679"/>
    <w:rsid w:val="002A7173"/>
    <w:rsid w:val="002A7B41"/>
    <w:rsid w:val="002B3E1E"/>
    <w:rsid w:val="002B74E3"/>
    <w:rsid w:val="002C12E2"/>
    <w:rsid w:val="002C30F9"/>
    <w:rsid w:val="002D0688"/>
    <w:rsid w:val="002D3060"/>
    <w:rsid w:val="002F099F"/>
    <w:rsid w:val="002F1066"/>
    <w:rsid w:val="002F67B8"/>
    <w:rsid w:val="00305823"/>
    <w:rsid w:val="003074CE"/>
    <w:rsid w:val="003078EE"/>
    <w:rsid w:val="00313F95"/>
    <w:rsid w:val="00314FBC"/>
    <w:rsid w:val="003216FA"/>
    <w:rsid w:val="00323527"/>
    <w:rsid w:val="00323D59"/>
    <w:rsid w:val="003242FF"/>
    <w:rsid w:val="003274C0"/>
    <w:rsid w:val="00334137"/>
    <w:rsid w:val="00335C78"/>
    <w:rsid w:val="00335F86"/>
    <w:rsid w:val="00336844"/>
    <w:rsid w:val="00341049"/>
    <w:rsid w:val="0034252F"/>
    <w:rsid w:val="00342C86"/>
    <w:rsid w:val="003529CA"/>
    <w:rsid w:val="003553B1"/>
    <w:rsid w:val="00357B3B"/>
    <w:rsid w:val="00362DCA"/>
    <w:rsid w:val="003741A0"/>
    <w:rsid w:val="00376BA3"/>
    <w:rsid w:val="003827BE"/>
    <w:rsid w:val="0038379E"/>
    <w:rsid w:val="00390970"/>
    <w:rsid w:val="00390E68"/>
    <w:rsid w:val="00393786"/>
    <w:rsid w:val="00394C1B"/>
    <w:rsid w:val="003A2B2F"/>
    <w:rsid w:val="003A3FF4"/>
    <w:rsid w:val="003A477A"/>
    <w:rsid w:val="003B1236"/>
    <w:rsid w:val="003C09F3"/>
    <w:rsid w:val="003C1056"/>
    <w:rsid w:val="003D0D3E"/>
    <w:rsid w:val="003D0F45"/>
    <w:rsid w:val="003D5137"/>
    <w:rsid w:val="003E3378"/>
    <w:rsid w:val="003E3780"/>
    <w:rsid w:val="003E4371"/>
    <w:rsid w:val="003E4399"/>
    <w:rsid w:val="003E5041"/>
    <w:rsid w:val="003E5839"/>
    <w:rsid w:val="003F707C"/>
    <w:rsid w:val="00401B43"/>
    <w:rsid w:val="00403F46"/>
    <w:rsid w:val="00404D87"/>
    <w:rsid w:val="00405EEE"/>
    <w:rsid w:val="00406299"/>
    <w:rsid w:val="00406C55"/>
    <w:rsid w:val="004102D6"/>
    <w:rsid w:val="0041258A"/>
    <w:rsid w:val="004136FA"/>
    <w:rsid w:val="00417D44"/>
    <w:rsid w:val="00417D89"/>
    <w:rsid w:val="00422D53"/>
    <w:rsid w:val="00426BC9"/>
    <w:rsid w:val="00430120"/>
    <w:rsid w:val="0043127E"/>
    <w:rsid w:val="004324B0"/>
    <w:rsid w:val="00434EC6"/>
    <w:rsid w:val="004411DF"/>
    <w:rsid w:val="00442F3D"/>
    <w:rsid w:val="00450387"/>
    <w:rsid w:val="0045401F"/>
    <w:rsid w:val="0045412B"/>
    <w:rsid w:val="004543E1"/>
    <w:rsid w:val="0045568B"/>
    <w:rsid w:val="00456BFE"/>
    <w:rsid w:val="00457D5A"/>
    <w:rsid w:val="0046362D"/>
    <w:rsid w:val="0046549A"/>
    <w:rsid w:val="00473FF7"/>
    <w:rsid w:val="00474F1C"/>
    <w:rsid w:val="00475014"/>
    <w:rsid w:val="004757FF"/>
    <w:rsid w:val="00476453"/>
    <w:rsid w:val="00483EA1"/>
    <w:rsid w:val="004909CF"/>
    <w:rsid w:val="00496214"/>
    <w:rsid w:val="004963D9"/>
    <w:rsid w:val="00497262"/>
    <w:rsid w:val="004A0239"/>
    <w:rsid w:val="004C44CA"/>
    <w:rsid w:val="004D255B"/>
    <w:rsid w:val="004D4021"/>
    <w:rsid w:val="004D46B2"/>
    <w:rsid w:val="004D68BC"/>
    <w:rsid w:val="004E0908"/>
    <w:rsid w:val="004E2619"/>
    <w:rsid w:val="004E35EF"/>
    <w:rsid w:val="004E36B7"/>
    <w:rsid w:val="004E6004"/>
    <w:rsid w:val="004E62A9"/>
    <w:rsid w:val="004E6A4E"/>
    <w:rsid w:val="004F00E5"/>
    <w:rsid w:val="004F1289"/>
    <w:rsid w:val="004F1328"/>
    <w:rsid w:val="004F21F6"/>
    <w:rsid w:val="004F7A4E"/>
    <w:rsid w:val="005017EA"/>
    <w:rsid w:val="005040B3"/>
    <w:rsid w:val="0050524F"/>
    <w:rsid w:val="0051095B"/>
    <w:rsid w:val="00511D6D"/>
    <w:rsid w:val="00513590"/>
    <w:rsid w:val="005140C6"/>
    <w:rsid w:val="005161B3"/>
    <w:rsid w:val="005216A7"/>
    <w:rsid w:val="0052747D"/>
    <w:rsid w:val="00527590"/>
    <w:rsid w:val="00530B48"/>
    <w:rsid w:val="00531520"/>
    <w:rsid w:val="0053471B"/>
    <w:rsid w:val="00537B90"/>
    <w:rsid w:val="00547970"/>
    <w:rsid w:val="00551023"/>
    <w:rsid w:val="00552242"/>
    <w:rsid w:val="00553E26"/>
    <w:rsid w:val="00554C6F"/>
    <w:rsid w:val="00563492"/>
    <w:rsid w:val="00563BAF"/>
    <w:rsid w:val="00566FFA"/>
    <w:rsid w:val="00571199"/>
    <w:rsid w:val="00573214"/>
    <w:rsid w:val="00576F3A"/>
    <w:rsid w:val="005804CC"/>
    <w:rsid w:val="00580CD6"/>
    <w:rsid w:val="00581EAA"/>
    <w:rsid w:val="00582682"/>
    <w:rsid w:val="00582B43"/>
    <w:rsid w:val="00583753"/>
    <w:rsid w:val="00583F1E"/>
    <w:rsid w:val="00584358"/>
    <w:rsid w:val="00586F48"/>
    <w:rsid w:val="005940F9"/>
    <w:rsid w:val="005971B7"/>
    <w:rsid w:val="005A0799"/>
    <w:rsid w:val="005A0AA8"/>
    <w:rsid w:val="005A1DCD"/>
    <w:rsid w:val="005B036B"/>
    <w:rsid w:val="005B0B37"/>
    <w:rsid w:val="005B17C6"/>
    <w:rsid w:val="005B7AD7"/>
    <w:rsid w:val="005C10B3"/>
    <w:rsid w:val="005D1700"/>
    <w:rsid w:val="005D2DCA"/>
    <w:rsid w:val="005D7CCC"/>
    <w:rsid w:val="005E0F03"/>
    <w:rsid w:val="005E19B4"/>
    <w:rsid w:val="005E3576"/>
    <w:rsid w:val="005E4A79"/>
    <w:rsid w:val="005E5AF7"/>
    <w:rsid w:val="005E7B84"/>
    <w:rsid w:val="005F0483"/>
    <w:rsid w:val="005F0D19"/>
    <w:rsid w:val="005F1868"/>
    <w:rsid w:val="005F5626"/>
    <w:rsid w:val="005F6869"/>
    <w:rsid w:val="006162C0"/>
    <w:rsid w:val="00624C47"/>
    <w:rsid w:val="00631CDE"/>
    <w:rsid w:val="006451A1"/>
    <w:rsid w:val="00645215"/>
    <w:rsid w:val="006452D1"/>
    <w:rsid w:val="006505E6"/>
    <w:rsid w:val="00652902"/>
    <w:rsid w:val="00656BCD"/>
    <w:rsid w:val="00656DE8"/>
    <w:rsid w:val="0066248F"/>
    <w:rsid w:val="00663CA3"/>
    <w:rsid w:val="00675C7F"/>
    <w:rsid w:val="006825E8"/>
    <w:rsid w:val="00683D2B"/>
    <w:rsid w:val="006920B3"/>
    <w:rsid w:val="00696B11"/>
    <w:rsid w:val="006B3ADE"/>
    <w:rsid w:val="006B7100"/>
    <w:rsid w:val="006C3BC1"/>
    <w:rsid w:val="006C7122"/>
    <w:rsid w:val="006D3B8A"/>
    <w:rsid w:val="006D5D5A"/>
    <w:rsid w:val="006D5ECF"/>
    <w:rsid w:val="006D69F4"/>
    <w:rsid w:val="006E062A"/>
    <w:rsid w:val="006E1372"/>
    <w:rsid w:val="006E3126"/>
    <w:rsid w:val="006E6E18"/>
    <w:rsid w:val="006F18A1"/>
    <w:rsid w:val="006F5E39"/>
    <w:rsid w:val="00700B4F"/>
    <w:rsid w:val="00701042"/>
    <w:rsid w:val="00702CE3"/>
    <w:rsid w:val="007052AC"/>
    <w:rsid w:val="00716036"/>
    <w:rsid w:val="007202C0"/>
    <w:rsid w:val="00723FEA"/>
    <w:rsid w:val="00724C22"/>
    <w:rsid w:val="0074077D"/>
    <w:rsid w:val="00741C2E"/>
    <w:rsid w:val="007427F8"/>
    <w:rsid w:val="00742A40"/>
    <w:rsid w:val="007446F6"/>
    <w:rsid w:val="0076037B"/>
    <w:rsid w:val="00763523"/>
    <w:rsid w:val="00764EBC"/>
    <w:rsid w:val="007656F7"/>
    <w:rsid w:val="00771811"/>
    <w:rsid w:val="0077301B"/>
    <w:rsid w:val="00775B43"/>
    <w:rsid w:val="0078230A"/>
    <w:rsid w:val="00785363"/>
    <w:rsid w:val="00791182"/>
    <w:rsid w:val="0079132D"/>
    <w:rsid w:val="00796B52"/>
    <w:rsid w:val="007A1070"/>
    <w:rsid w:val="007A7510"/>
    <w:rsid w:val="007B10AF"/>
    <w:rsid w:val="007B3110"/>
    <w:rsid w:val="007B313B"/>
    <w:rsid w:val="007B3D95"/>
    <w:rsid w:val="007C34CB"/>
    <w:rsid w:val="007C46AD"/>
    <w:rsid w:val="007D33F3"/>
    <w:rsid w:val="007E0D39"/>
    <w:rsid w:val="007E1CDF"/>
    <w:rsid w:val="007E7434"/>
    <w:rsid w:val="007F13A7"/>
    <w:rsid w:val="007F31DB"/>
    <w:rsid w:val="0080308C"/>
    <w:rsid w:val="00810870"/>
    <w:rsid w:val="00814794"/>
    <w:rsid w:val="00823FE0"/>
    <w:rsid w:val="00831B53"/>
    <w:rsid w:val="00841433"/>
    <w:rsid w:val="00844AF4"/>
    <w:rsid w:val="008477D1"/>
    <w:rsid w:val="00850374"/>
    <w:rsid w:val="0085246E"/>
    <w:rsid w:val="0085475F"/>
    <w:rsid w:val="00864308"/>
    <w:rsid w:val="00865A3B"/>
    <w:rsid w:val="00867332"/>
    <w:rsid w:val="00871E0F"/>
    <w:rsid w:val="0087483D"/>
    <w:rsid w:val="0087527C"/>
    <w:rsid w:val="00877A52"/>
    <w:rsid w:val="00880A02"/>
    <w:rsid w:val="00881B70"/>
    <w:rsid w:val="008840FB"/>
    <w:rsid w:val="00885BD5"/>
    <w:rsid w:val="00886779"/>
    <w:rsid w:val="00891073"/>
    <w:rsid w:val="008938CB"/>
    <w:rsid w:val="008A344C"/>
    <w:rsid w:val="008A42BD"/>
    <w:rsid w:val="008A4753"/>
    <w:rsid w:val="008A4AAF"/>
    <w:rsid w:val="008A543E"/>
    <w:rsid w:val="008A5E00"/>
    <w:rsid w:val="008B1C33"/>
    <w:rsid w:val="008B26ED"/>
    <w:rsid w:val="008D0E62"/>
    <w:rsid w:val="008D3F48"/>
    <w:rsid w:val="008D6039"/>
    <w:rsid w:val="008D6B7C"/>
    <w:rsid w:val="008E0590"/>
    <w:rsid w:val="008E7120"/>
    <w:rsid w:val="008F51D8"/>
    <w:rsid w:val="008F608E"/>
    <w:rsid w:val="0090303D"/>
    <w:rsid w:val="00903F8F"/>
    <w:rsid w:val="009061C0"/>
    <w:rsid w:val="00907370"/>
    <w:rsid w:val="00911915"/>
    <w:rsid w:val="00911AAC"/>
    <w:rsid w:val="00911CEA"/>
    <w:rsid w:val="00914573"/>
    <w:rsid w:val="0092297C"/>
    <w:rsid w:val="009263BB"/>
    <w:rsid w:val="00927B67"/>
    <w:rsid w:val="009308D1"/>
    <w:rsid w:val="00935A02"/>
    <w:rsid w:val="009408B6"/>
    <w:rsid w:val="00940CB1"/>
    <w:rsid w:val="00941A1D"/>
    <w:rsid w:val="00941A37"/>
    <w:rsid w:val="00943DF7"/>
    <w:rsid w:val="00946A3D"/>
    <w:rsid w:val="00946CCC"/>
    <w:rsid w:val="00956907"/>
    <w:rsid w:val="009607BF"/>
    <w:rsid w:val="00962BD9"/>
    <w:rsid w:val="00964F3E"/>
    <w:rsid w:val="00965F60"/>
    <w:rsid w:val="00967B02"/>
    <w:rsid w:val="009757B2"/>
    <w:rsid w:val="00975A6A"/>
    <w:rsid w:val="00977A7D"/>
    <w:rsid w:val="00982BA8"/>
    <w:rsid w:val="00985849"/>
    <w:rsid w:val="009935E0"/>
    <w:rsid w:val="00993A51"/>
    <w:rsid w:val="00995084"/>
    <w:rsid w:val="00995F6D"/>
    <w:rsid w:val="009A0200"/>
    <w:rsid w:val="009A359C"/>
    <w:rsid w:val="009A4A95"/>
    <w:rsid w:val="009A5506"/>
    <w:rsid w:val="009B034D"/>
    <w:rsid w:val="009B4F0B"/>
    <w:rsid w:val="009B793A"/>
    <w:rsid w:val="009C04DF"/>
    <w:rsid w:val="009C51F9"/>
    <w:rsid w:val="009C5F6D"/>
    <w:rsid w:val="009D03CA"/>
    <w:rsid w:val="009D3D4E"/>
    <w:rsid w:val="009D6315"/>
    <w:rsid w:val="009E18B5"/>
    <w:rsid w:val="009E2B3B"/>
    <w:rsid w:val="009E5488"/>
    <w:rsid w:val="009E67CF"/>
    <w:rsid w:val="009E6C72"/>
    <w:rsid w:val="009E7716"/>
    <w:rsid w:val="009F132A"/>
    <w:rsid w:val="009F51FA"/>
    <w:rsid w:val="009F7CAB"/>
    <w:rsid w:val="00A01D49"/>
    <w:rsid w:val="00A05A31"/>
    <w:rsid w:val="00A066C5"/>
    <w:rsid w:val="00A1023D"/>
    <w:rsid w:val="00A1402C"/>
    <w:rsid w:val="00A15921"/>
    <w:rsid w:val="00A16213"/>
    <w:rsid w:val="00A17532"/>
    <w:rsid w:val="00A23352"/>
    <w:rsid w:val="00A2484C"/>
    <w:rsid w:val="00A260DB"/>
    <w:rsid w:val="00A360E7"/>
    <w:rsid w:val="00A47BD8"/>
    <w:rsid w:val="00A47C9B"/>
    <w:rsid w:val="00A50392"/>
    <w:rsid w:val="00A644F3"/>
    <w:rsid w:val="00A64E14"/>
    <w:rsid w:val="00A64EDD"/>
    <w:rsid w:val="00A679F0"/>
    <w:rsid w:val="00A71E41"/>
    <w:rsid w:val="00A722E5"/>
    <w:rsid w:val="00A73066"/>
    <w:rsid w:val="00A76AE8"/>
    <w:rsid w:val="00A84B13"/>
    <w:rsid w:val="00A85E65"/>
    <w:rsid w:val="00A86A4B"/>
    <w:rsid w:val="00A91845"/>
    <w:rsid w:val="00A94E48"/>
    <w:rsid w:val="00A976C0"/>
    <w:rsid w:val="00AA210B"/>
    <w:rsid w:val="00AB4259"/>
    <w:rsid w:val="00AB5F71"/>
    <w:rsid w:val="00AD2260"/>
    <w:rsid w:val="00AD3D13"/>
    <w:rsid w:val="00AD5CB6"/>
    <w:rsid w:val="00AE3877"/>
    <w:rsid w:val="00AE5BB0"/>
    <w:rsid w:val="00AF147D"/>
    <w:rsid w:val="00AF3B5B"/>
    <w:rsid w:val="00AF3EF1"/>
    <w:rsid w:val="00AF69D0"/>
    <w:rsid w:val="00B00522"/>
    <w:rsid w:val="00B00A2E"/>
    <w:rsid w:val="00B04F9D"/>
    <w:rsid w:val="00B1572F"/>
    <w:rsid w:val="00B16C86"/>
    <w:rsid w:val="00B2143C"/>
    <w:rsid w:val="00B21AD8"/>
    <w:rsid w:val="00B24D97"/>
    <w:rsid w:val="00B25CF5"/>
    <w:rsid w:val="00B2671C"/>
    <w:rsid w:val="00B273CD"/>
    <w:rsid w:val="00B42799"/>
    <w:rsid w:val="00B5332F"/>
    <w:rsid w:val="00B54AD5"/>
    <w:rsid w:val="00B54F78"/>
    <w:rsid w:val="00B55CAE"/>
    <w:rsid w:val="00B633A3"/>
    <w:rsid w:val="00B66684"/>
    <w:rsid w:val="00B67F26"/>
    <w:rsid w:val="00B70C46"/>
    <w:rsid w:val="00B72BBB"/>
    <w:rsid w:val="00B73297"/>
    <w:rsid w:val="00B74531"/>
    <w:rsid w:val="00B74DFC"/>
    <w:rsid w:val="00B764F0"/>
    <w:rsid w:val="00B80D49"/>
    <w:rsid w:val="00B82878"/>
    <w:rsid w:val="00B84DF5"/>
    <w:rsid w:val="00B84EAD"/>
    <w:rsid w:val="00B870A0"/>
    <w:rsid w:val="00B87B9C"/>
    <w:rsid w:val="00B90927"/>
    <w:rsid w:val="00B9597D"/>
    <w:rsid w:val="00B97AD1"/>
    <w:rsid w:val="00BA1EDD"/>
    <w:rsid w:val="00BA3B3D"/>
    <w:rsid w:val="00BB01C8"/>
    <w:rsid w:val="00BB527F"/>
    <w:rsid w:val="00BB7092"/>
    <w:rsid w:val="00BC7A74"/>
    <w:rsid w:val="00BE19B6"/>
    <w:rsid w:val="00BF1BD3"/>
    <w:rsid w:val="00BF289E"/>
    <w:rsid w:val="00BF3F84"/>
    <w:rsid w:val="00C00388"/>
    <w:rsid w:val="00C01296"/>
    <w:rsid w:val="00C01954"/>
    <w:rsid w:val="00C05BDA"/>
    <w:rsid w:val="00C07950"/>
    <w:rsid w:val="00C10366"/>
    <w:rsid w:val="00C123AC"/>
    <w:rsid w:val="00C13193"/>
    <w:rsid w:val="00C136B8"/>
    <w:rsid w:val="00C1547A"/>
    <w:rsid w:val="00C15F8D"/>
    <w:rsid w:val="00C26B98"/>
    <w:rsid w:val="00C313AB"/>
    <w:rsid w:val="00C328B2"/>
    <w:rsid w:val="00C428CC"/>
    <w:rsid w:val="00C4510B"/>
    <w:rsid w:val="00C45A38"/>
    <w:rsid w:val="00C46A8A"/>
    <w:rsid w:val="00C500E2"/>
    <w:rsid w:val="00C50E62"/>
    <w:rsid w:val="00C514F4"/>
    <w:rsid w:val="00C56771"/>
    <w:rsid w:val="00C63EDD"/>
    <w:rsid w:val="00C656BD"/>
    <w:rsid w:val="00C656F5"/>
    <w:rsid w:val="00C65C6F"/>
    <w:rsid w:val="00C7054C"/>
    <w:rsid w:val="00C72D7B"/>
    <w:rsid w:val="00C81D98"/>
    <w:rsid w:val="00C82E15"/>
    <w:rsid w:val="00C93E64"/>
    <w:rsid w:val="00C94B82"/>
    <w:rsid w:val="00C963B3"/>
    <w:rsid w:val="00CA0DE3"/>
    <w:rsid w:val="00CA31A5"/>
    <w:rsid w:val="00CA35C3"/>
    <w:rsid w:val="00CA699B"/>
    <w:rsid w:val="00CB7A6D"/>
    <w:rsid w:val="00CC06FB"/>
    <w:rsid w:val="00CC4F34"/>
    <w:rsid w:val="00CC5C01"/>
    <w:rsid w:val="00CC6F75"/>
    <w:rsid w:val="00CD14BE"/>
    <w:rsid w:val="00CD2081"/>
    <w:rsid w:val="00CD353B"/>
    <w:rsid w:val="00CE0258"/>
    <w:rsid w:val="00CE199C"/>
    <w:rsid w:val="00CE2B02"/>
    <w:rsid w:val="00CE5420"/>
    <w:rsid w:val="00CE6B0C"/>
    <w:rsid w:val="00CE6E51"/>
    <w:rsid w:val="00CE79BD"/>
    <w:rsid w:val="00CF2DED"/>
    <w:rsid w:val="00CF44D1"/>
    <w:rsid w:val="00CF4E78"/>
    <w:rsid w:val="00CF7857"/>
    <w:rsid w:val="00D005BB"/>
    <w:rsid w:val="00D00881"/>
    <w:rsid w:val="00D0543E"/>
    <w:rsid w:val="00D065AA"/>
    <w:rsid w:val="00D07791"/>
    <w:rsid w:val="00D07FDB"/>
    <w:rsid w:val="00D15034"/>
    <w:rsid w:val="00D20DED"/>
    <w:rsid w:val="00D256B3"/>
    <w:rsid w:val="00D261F8"/>
    <w:rsid w:val="00D277C3"/>
    <w:rsid w:val="00D301F8"/>
    <w:rsid w:val="00D31187"/>
    <w:rsid w:val="00D37C2F"/>
    <w:rsid w:val="00D439A2"/>
    <w:rsid w:val="00D453D1"/>
    <w:rsid w:val="00D45E28"/>
    <w:rsid w:val="00D46821"/>
    <w:rsid w:val="00D53828"/>
    <w:rsid w:val="00D563B6"/>
    <w:rsid w:val="00D80519"/>
    <w:rsid w:val="00D86D24"/>
    <w:rsid w:val="00D91232"/>
    <w:rsid w:val="00D94655"/>
    <w:rsid w:val="00DA65B4"/>
    <w:rsid w:val="00DA6FB8"/>
    <w:rsid w:val="00DA7C57"/>
    <w:rsid w:val="00DB0001"/>
    <w:rsid w:val="00DB08CD"/>
    <w:rsid w:val="00DB0E6B"/>
    <w:rsid w:val="00DB0E84"/>
    <w:rsid w:val="00DB28B2"/>
    <w:rsid w:val="00DB319E"/>
    <w:rsid w:val="00DB366B"/>
    <w:rsid w:val="00DB5B6D"/>
    <w:rsid w:val="00DB6F34"/>
    <w:rsid w:val="00DB768B"/>
    <w:rsid w:val="00DB7AFB"/>
    <w:rsid w:val="00DC0361"/>
    <w:rsid w:val="00DC11DD"/>
    <w:rsid w:val="00DC1E4A"/>
    <w:rsid w:val="00DC20BB"/>
    <w:rsid w:val="00DC2979"/>
    <w:rsid w:val="00DC47F5"/>
    <w:rsid w:val="00DC58AF"/>
    <w:rsid w:val="00DC7A9B"/>
    <w:rsid w:val="00DD2BF1"/>
    <w:rsid w:val="00DD2D1F"/>
    <w:rsid w:val="00DE6458"/>
    <w:rsid w:val="00DE66F2"/>
    <w:rsid w:val="00DF0D93"/>
    <w:rsid w:val="00DF0EF5"/>
    <w:rsid w:val="00DF6A9E"/>
    <w:rsid w:val="00DF7296"/>
    <w:rsid w:val="00DF7433"/>
    <w:rsid w:val="00E027F5"/>
    <w:rsid w:val="00E02C0A"/>
    <w:rsid w:val="00E02C20"/>
    <w:rsid w:val="00E033E7"/>
    <w:rsid w:val="00E034A2"/>
    <w:rsid w:val="00E04348"/>
    <w:rsid w:val="00E06A98"/>
    <w:rsid w:val="00E11687"/>
    <w:rsid w:val="00E13DB4"/>
    <w:rsid w:val="00E15D47"/>
    <w:rsid w:val="00E16363"/>
    <w:rsid w:val="00E20491"/>
    <w:rsid w:val="00E21AD5"/>
    <w:rsid w:val="00E26B6F"/>
    <w:rsid w:val="00E27E8B"/>
    <w:rsid w:val="00E3138D"/>
    <w:rsid w:val="00E34182"/>
    <w:rsid w:val="00E3673E"/>
    <w:rsid w:val="00E40E2A"/>
    <w:rsid w:val="00E4141F"/>
    <w:rsid w:val="00E42B29"/>
    <w:rsid w:val="00E4339E"/>
    <w:rsid w:val="00E435A0"/>
    <w:rsid w:val="00E44D7B"/>
    <w:rsid w:val="00E52800"/>
    <w:rsid w:val="00E53C60"/>
    <w:rsid w:val="00E5780F"/>
    <w:rsid w:val="00E60214"/>
    <w:rsid w:val="00E67BBA"/>
    <w:rsid w:val="00E70537"/>
    <w:rsid w:val="00E71C6C"/>
    <w:rsid w:val="00E75384"/>
    <w:rsid w:val="00E75420"/>
    <w:rsid w:val="00E76786"/>
    <w:rsid w:val="00E81049"/>
    <w:rsid w:val="00E810EF"/>
    <w:rsid w:val="00E813F6"/>
    <w:rsid w:val="00E833C5"/>
    <w:rsid w:val="00E83779"/>
    <w:rsid w:val="00E870F0"/>
    <w:rsid w:val="00E96ADF"/>
    <w:rsid w:val="00EA1CFE"/>
    <w:rsid w:val="00EA33AE"/>
    <w:rsid w:val="00EA6791"/>
    <w:rsid w:val="00EA67E9"/>
    <w:rsid w:val="00EA790E"/>
    <w:rsid w:val="00EB01E3"/>
    <w:rsid w:val="00EB1731"/>
    <w:rsid w:val="00EB5ADA"/>
    <w:rsid w:val="00EC2CC7"/>
    <w:rsid w:val="00EC3698"/>
    <w:rsid w:val="00ED1431"/>
    <w:rsid w:val="00ED2B27"/>
    <w:rsid w:val="00ED36F3"/>
    <w:rsid w:val="00ED4F4A"/>
    <w:rsid w:val="00EE23AA"/>
    <w:rsid w:val="00EF78F3"/>
    <w:rsid w:val="00F04276"/>
    <w:rsid w:val="00F1374D"/>
    <w:rsid w:val="00F14923"/>
    <w:rsid w:val="00F209E0"/>
    <w:rsid w:val="00F31FB5"/>
    <w:rsid w:val="00F3245A"/>
    <w:rsid w:val="00F3522F"/>
    <w:rsid w:val="00F36CFD"/>
    <w:rsid w:val="00F36D4F"/>
    <w:rsid w:val="00F37B0C"/>
    <w:rsid w:val="00F417A7"/>
    <w:rsid w:val="00F45506"/>
    <w:rsid w:val="00F5481C"/>
    <w:rsid w:val="00F55CFA"/>
    <w:rsid w:val="00F6164C"/>
    <w:rsid w:val="00F6416D"/>
    <w:rsid w:val="00F64372"/>
    <w:rsid w:val="00F649C6"/>
    <w:rsid w:val="00F65EF0"/>
    <w:rsid w:val="00F75785"/>
    <w:rsid w:val="00F814DB"/>
    <w:rsid w:val="00F842A5"/>
    <w:rsid w:val="00F87A52"/>
    <w:rsid w:val="00F92A65"/>
    <w:rsid w:val="00FA0077"/>
    <w:rsid w:val="00FA08CD"/>
    <w:rsid w:val="00FA17CF"/>
    <w:rsid w:val="00FA6051"/>
    <w:rsid w:val="00FA7697"/>
    <w:rsid w:val="00FB12F0"/>
    <w:rsid w:val="00FB1653"/>
    <w:rsid w:val="00FB3554"/>
    <w:rsid w:val="00FB4FD6"/>
    <w:rsid w:val="00FB5AF1"/>
    <w:rsid w:val="00FB7EAC"/>
    <w:rsid w:val="00FC576D"/>
    <w:rsid w:val="00FE121E"/>
    <w:rsid w:val="00FE1228"/>
    <w:rsid w:val="00FE2183"/>
    <w:rsid w:val="00FE433E"/>
    <w:rsid w:val="00FE68A4"/>
    <w:rsid w:val="00FF0688"/>
    <w:rsid w:val="00FF32FA"/>
    <w:rsid w:val="00FF5B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B5F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D7B"/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5BD5"/>
    <w:pPr>
      <w:keepNext/>
      <w:spacing w:before="240" w:after="60"/>
      <w:outlineLvl w:val="0"/>
    </w:pPr>
    <w:rPr>
      <w:rFonts w:asciiTheme="minorHAnsi" w:eastAsia="Times New Roman" w:hAnsiTheme="minorHAnsi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F22A1"/>
    <w:pPr>
      <w:keepNext/>
      <w:spacing w:before="240" w:after="60"/>
      <w:outlineLvl w:val="1"/>
    </w:pPr>
    <w:rPr>
      <w:rFonts w:asciiTheme="minorHAnsi" w:eastAsia="Times New Roman" w:hAnsiTheme="minorHAns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31A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31A5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A31A5"/>
    <w:pPr>
      <w:spacing w:before="240" w:after="60"/>
      <w:outlineLvl w:val="6"/>
    </w:pPr>
    <w:rPr>
      <w:rFonts w:eastAsia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5BD5"/>
    <w:rPr>
      <w:rFonts w:eastAsia="Times New Roman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F22A1"/>
    <w:rPr>
      <w:rFonts w:eastAsia="Times New Roman" w:cs="Times New Roman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31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A31A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CA31A5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CA31A5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CA31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A31A5"/>
    <w:rPr>
      <w:vertAlign w:val="superscript"/>
    </w:rPr>
  </w:style>
  <w:style w:type="paragraph" w:customStyle="1" w:styleId="ZnakZnak4">
    <w:name w:val="Znak Znak4"/>
    <w:basedOn w:val="Normalny"/>
    <w:rsid w:val="00CA31A5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CA3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3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3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1A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1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1A5"/>
    <w:rPr>
      <w:rFonts w:ascii="Tahoma" w:eastAsia="Calibri" w:hAnsi="Tahoma" w:cs="Times New Roman"/>
      <w:sz w:val="16"/>
      <w:szCs w:val="16"/>
    </w:rPr>
  </w:style>
  <w:style w:type="paragraph" w:styleId="Nagwekspisutreci">
    <w:name w:val="TOC Heading"/>
    <w:basedOn w:val="Nagwek1"/>
    <w:next w:val="Normalny"/>
    <w:uiPriority w:val="39"/>
    <w:qFormat/>
    <w:rsid w:val="00CA31A5"/>
    <w:pPr>
      <w:keepLines/>
      <w:spacing w:before="480" w:after="0"/>
      <w:outlineLvl w:val="9"/>
    </w:pPr>
    <w:rPr>
      <w:color w:val="365F91"/>
      <w:kern w:val="0"/>
      <w:szCs w:val="28"/>
      <w:lang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CA31A5"/>
    <w:pPr>
      <w:spacing w:after="0" w:line="240" w:lineRule="auto"/>
      <w:jc w:val="both"/>
    </w:pPr>
    <w:rPr>
      <w:rFonts w:ascii="Times New Roman" w:eastAsia="Times New Roman" w:hAnsi="Times New Roman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CA31A5"/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CA31A5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A31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A31A5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CA31A5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E5AF7"/>
    <w:pPr>
      <w:tabs>
        <w:tab w:val="left" w:pos="426"/>
        <w:tab w:val="right" w:leader="dot" w:pos="9062"/>
      </w:tabs>
      <w:ind w:left="426" w:hanging="426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804CC"/>
    <w:pPr>
      <w:tabs>
        <w:tab w:val="left" w:pos="660"/>
        <w:tab w:val="right" w:leader="dot" w:pos="9061"/>
      </w:tabs>
      <w:ind w:left="220"/>
    </w:pPr>
  </w:style>
  <w:style w:type="character" w:styleId="Hipercze">
    <w:name w:val="Hyperlink"/>
    <w:uiPriority w:val="99"/>
    <w:unhideWhenUsed/>
    <w:rsid w:val="00CA31A5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CA3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3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A3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31A5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A31A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ytuowa1">
    <w:name w:val="Tytułowa 1"/>
    <w:basedOn w:val="Tytu"/>
    <w:rsid w:val="00CA31A5"/>
    <w:pPr>
      <w:spacing w:line="360" w:lineRule="auto"/>
    </w:pPr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A31A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A31A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kapitzlist">
    <w:name w:val="List Paragraph"/>
    <w:aliases w:val="List Paragraph"/>
    <w:basedOn w:val="Normalny"/>
    <w:link w:val="AkapitzlistZnak"/>
    <w:uiPriority w:val="34"/>
    <w:qFormat/>
    <w:rsid w:val="00CA31A5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1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1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1A5"/>
    <w:rPr>
      <w:vertAlign w:val="superscript"/>
    </w:rPr>
  </w:style>
  <w:style w:type="character" w:styleId="Numerstrony">
    <w:name w:val="page number"/>
    <w:rsid w:val="00CA31A5"/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CA31A5"/>
    <w:rPr>
      <w:rFonts w:ascii="Calibri" w:eastAsia="Calibri" w:hAnsi="Calibri" w:cs="Times New Roman"/>
    </w:rPr>
  </w:style>
  <w:style w:type="paragraph" w:customStyle="1" w:styleId="Default">
    <w:name w:val="Default"/>
    <w:rsid w:val="00CA31A5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31A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Kolorowalistaakcent11">
    <w:name w:val="Kolorowa lista — akcent 11"/>
    <w:aliases w:val="Numerowanie,Akapit z listą BS"/>
    <w:basedOn w:val="Normalny"/>
    <w:uiPriority w:val="99"/>
    <w:rsid w:val="0087483D"/>
    <w:pPr>
      <w:spacing w:before="120" w:after="120"/>
      <w:ind w:left="720"/>
      <w:contextualSpacing/>
      <w:jc w:val="both"/>
    </w:pPr>
    <w:rPr>
      <w:rFonts w:eastAsiaTheme="minorEastAsia" w:cstheme="minorBidi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6C7122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F64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4D7B"/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5BD5"/>
    <w:pPr>
      <w:keepNext/>
      <w:spacing w:before="240" w:after="60"/>
      <w:outlineLvl w:val="0"/>
    </w:pPr>
    <w:rPr>
      <w:rFonts w:asciiTheme="minorHAnsi" w:eastAsia="Times New Roman" w:hAnsiTheme="minorHAnsi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F22A1"/>
    <w:pPr>
      <w:keepNext/>
      <w:spacing w:before="240" w:after="60"/>
      <w:outlineLvl w:val="1"/>
    </w:pPr>
    <w:rPr>
      <w:rFonts w:asciiTheme="minorHAnsi" w:eastAsia="Times New Roman" w:hAnsiTheme="minorHAnsi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31A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A31A5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A31A5"/>
    <w:pPr>
      <w:spacing w:before="240" w:after="60"/>
      <w:outlineLvl w:val="6"/>
    </w:pPr>
    <w:rPr>
      <w:rFonts w:eastAsia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5BD5"/>
    <w:rPr>
      <w:rFonts w:eastAsia="Times New Roman" w:cs="Times New Roman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F22A1"/>
    <w:rPr>
      <w:rFonts w:eastAsia="Times New Roman" w:cs="Times New Roman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31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CA31A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CA31A5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CA31A5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CA31A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CA31A5"/>
    <w:rPr>
      <w:vertAlign w:val="superscript"/>
    </w:rPr>
  </w:style>
  <w:style w:type="paragraph" w:customStyle="1" w:styleId="ZnakZnak4">
    <w:name w:val="Znak Znak4"/>
    <w:basedOn w:val="Normalny"/>
    <w:rsid w:val="00CA31A5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CA3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3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3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3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31A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1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1A5"/>
    <w:rPr>
      <w:rFonts w:ascii="Tahoma" w:eastAsia="Calibri" w:hAnsi="Tahoma" w:cs="Times New Roman"/>
      <w:sz w:val="16"/>
      <w:szCs w:val="16"/>
    </w:rPr>
  </w:style>
  <w:style w:type="paragraph" w:styleId="Nagwekspisutreci">
    <w:name w:val="TOC Heading"/>
    <w:basedOn w:val="Nagwek1"/>
    <w:next w:val="Normalny"/>
    <w:uiPriority w:val="39"/>
    <w:qFormat/>
    <w:rsid w:val="00CA31A5"/>
    <w:pPr>
      <w:keepLines/>
      <w:spacing w:before="480" w:after="0"/>
      <w:outlineLvl w:val="9"/>
    </w:pPr>
    <w:rPr>
      <w:color w:val="365F91"/>
      <w:kern w:val="0"/>
      <w:szCs w:val="28"/>
      <w:lang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CA31A5"/>
    <w:pPr>
      <w:spacing w:after="0" w:line="240" w:lineRule="auto"/>
      <w:jc w:val="both"/>
    </w:pPr>
    <w:rPr>
      <w:rFonts w:ascii="Times New Roman" w:eastAsia="Times New Roman" w:hAnsi="Times New Roman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rsid w:val="00CA31A5"/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CA31A5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A31A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A31A5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rsid w:val="00CA31A5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E5AF7"/>
    <w:pPr>
      <w:tabs>
        <w:tab w:val="left" w:pos="426"/>
        <w:tab w:val="right" w:leader="dot" w:pos="9062"/>
      </w:tabs>
      <w:ind w:left="426" w:hanging="426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804CC"/>
    <w:pPr>
      <w:tabs>
        <w:tab w:val="left" w:pos="660"/>
        <w:tab w:val="right" w:leader="dot" w:pos="9061"/>
      </w:tabs>
      <w:ind w:left="220"/>
    </w:pPr>
  </w:style>
  <w:style w:type="character" w:styleId="Hipercze">
    <w:name w:val="Hyperlink"/>
    <w:uiPriority w:val="99"/>
    <w:unhideWhenUsed/>
    <w:rsid w:val="00CA31A5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CA31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3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A31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31A5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CA31A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ytuowa1">
    <w:name w:val="Tytułowa 1"/>
    <w:basedOn w:val="Tytu"/>
    <w:rsid w:val="00CA31A5"/>
    <w:pPr>
      <w:spacing w:line="360" w:lineRule="auto"/>
    </w:pPr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A31A5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A31A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kapitzlist">
    <w:name w:val="List Paragraph"/>
    <w:aliases w:val="List Paragraph"/>
    <w:basedOn w:val="Normalny"/>
    <w:link w:val="AkapitzlistZnak"/>
    <w:uiPriority w:val="34"/>
    <w:qFormat/>
    <w:rsid w:val="00CA31A5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31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31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31A5"/>
    <w:rPr>
      <w:vertAlign w:val="superscript"/>
    </w:rPr>
  </w:style>
  <w:style w:type="character" w:styleId="Numerstrony">
    <w:name w:val="page number"/>
    <w:rsid w:val="00CA31A5"/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CA31A5"/>
    <w:rPr>
      <w:rFonts w:ascii="Calibri" w:eastAsia="Calibri" w:hAnsi="Calibri" w:cs="Times New Roman"/>
    </w:rPr>
  </w:style>
  <w:style w:type="paragraph" w:customStyle="1" w:styleId="Default">
    <w:name w:val="Default"/>
    <w:rsid w:val="00CA31A5"/>
    <w:pPr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A31A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pl-PL"/>
    </w:rPr>
  </w:style>
  <w:style w:type="paragraph" w:customStyle="1" w:styleId="Kolorowalistaakcent11">
    <w:name w:val="Kolorowa lista — akcent 11"/>
    <w:aliases w:val="Numerowanie,Akapit z listą BS"/>
    <w:basedOn w:val="Normalny"/>
    <w:uiPriority w:val="99"/>
    <w:rsid w:val="0087483D"/>
    <w:pPr>
      <w:spacing w:before="120" w:after="120"/>
      <w:ind w:left="720"/>
      <w:contextualSpacing/>
      <w:jc w:val="both"/>
    </w:pPr>
    <w:rPr>
      <w:rFonts w:eastAsiaTheme="minorEastAsia" w:cstheme="minorBidi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6C7122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F64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45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9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516888">
                          <w:marLeft w:val="0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76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2565">
                      <w:marLeft w:val="-225"/>
                      <w:marRight w:val="-22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0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0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8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upwarszawa.praca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google.pl/url?url=https://www.mpips.gov.pl/&amp;rct=j&amp;frm=1&amp;q=&amp;esrc=s&amp;sa=U&amp;ved=0ahUKEwiw9Z25v9vQAhWHDiwKHW69Ay0QFggXMAA&amp;usg=AFQjCNGYCRVmVcbVqyBBeABBgBNUxSPanQ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3AC05-21CA-496C-85E8-4A1BC826B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38</Pages>
  <Words>9779</Words>
  <Characters>58674</Characters>
  <Application>Microsoft Office Word</Application>
  <DocSecurity>0</DocSecurity>
  <Lines>488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ANec</dc:creator>
  <cp:lastModifiedBy>Aneta Grzymała</cp:lastModifiedBy>
  <cp:revision>3</cp:revision>
  <cp:lastPrinted>2018-12-19T13:49:00Z</cp:lastPrinted>
  <dcterms:created xsi:type="dcterms:W3CDTF">2018-12-20T08:12:00Z</dcterms:created>
  <dcterms:modified xsi:type="dcterms:W3CDTF">2018-12-20T09:26:00Z</dcterms:modified>
</cp:coreProperties>
</file>