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8EAED" w14:textId="77777777" w:rsidR="00EB618C" w:rsidRDefault="00207878" w:rsidP="00254FAB">
      <w:pPr>
        <w:spacing w:after="0"/>
        <w:jc w:val="center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Najczęściej zadawane pytania użytkowników systemu Mewa 2.0</w:t>
      </w:r>
    </w:p>
    <w:p w14:paraId="06595813" w14:textId="34A7436A" w:rsidR="00EB618C" w:rsidRDefault="00743B79" w:rsidP="00254FAB">
      <w:pPr>
        <w:spacing w:after="0"/>
        <w:jc w:val="center"/>
        <w:outlineLvl w:val="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Kwiecień </w:t>
      </w:r>
      <w:r w:rsidR="00467592" w:rsidRPr="00467592">
        <w:rPr>
          <w:rFonts w:ascii="Arial" w:hAnsi="Arial" w:cs="Arial"/>
          <w:bCs/>
          <w:sz w:val="18"/>
        </w:rPr>
        <w:t xml:space="preserve"> 201</w:t>
      </w:r>
      <w:r>
        <w:rPr>
          <w:rFonts w:ascii="Arial" w:hAnsi="Arial" w:cs="Arial"/>
          <w:bCs/>
          <w:sz w:val="18"/>
        </w:rPr>
        <w:t>7</w:t>
      </w:r>
      <w:r w:rsidR="00467592" w:rsidRPr="00467592">
        <w:rPr>
          <w:rFonts w:ascii="Arial" w:hAnsi="Arial" w:cs="Arial"/>
          <w:bCs/>
          <w:sz w:val="18"/>
        </w:rPr>
        <w:t xml:space="preserve"> r.</w:t>
      </w:r>
    </w:p>
    <w:p w14:paraId="2C947971" w14:textId="77777777" w:rsidR="00EB618C" w:rsidRDefault="00EB618C">
      <w:pPr>
        <w:spacing w:after="0"/>
        <w:jc w:val="center"/>
        <w:rPr>
          <w:rFonts w:ascii="Arial" w:hAnsi="Arial" w:cs="Arial"/>
          <w:bCs/>
          <w:sz w:val="18"/>
        </w:rPr>
      </w:pPr>
    </w:p>
    <w:p w14:paraId="5703A1CA" w14:textId="77777777" w:rsidR="00EB618C" w:rsidRDefault="00EB618C">
      <w:pPr>
        <w:spacing w:after="0"/>
        <w:jc w:val="both"/>
        <w:rPr>
          <w:rFonts w:ascii="Arial" w:hAnsi="Arial" w:cs="Arial"/>
          <w:b/>
          <w:bCs/>
          <w:sz w:val="20"/>
        </w:rPr>
      </w:pPr>
    </w:p>
    <w:p w14:paraId="4162B5FF" w14:textId="77777777" w:rsidR="00EB618C" w:rsidRDefault="0046759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</w:rPr>
      </w:pPr>
      <w:r w:rsidRPr="00467592">
        <w:rPr>
          <w:rFonts w:ascii="Arial" w:hAnsi="Arial" w:cs="Arial"/>
          <w:b/>
          <w:bCs/>
          <w:sz w:val="20"/>
        </w:rPr>
        <w:t>Jakie są podstawowe wymagania systemu Mewa  2.0?</w:t>
      </w:r>
    </w:p>
    <w:p w14:paraId="02ECDBE5" w14:textId="77777777" w:rsidR="00544CE5" w:rsidRDefault="00C878B1">
      <w:pPr>
        <w:spacing w:after="0"/>
        <w:jc w:val="both"/>
        <w:rPr>
          <w:rFonts w:ascii="Arial" w:hAnsi="Arial" w:cs="Arial"/>
          <w:sz w:val="20"/>
        </w:rPr>
      </w:pPr>
      <w:r w:rsidRPr="001D0C79">
        <w:rPr>
          <w:rFonts w:ascii="Arial" w:hAnsi="Arial" w:cs="Arial"/>
          <w:sz w:val="20"/>
        </w:rPr>
        <w:t xml:space="preserve">Zalecamy aby korzystając z systemu MEWA 2.0 </w:t>
      </w:r>
      <w:r w:rsidR="00292C90" w:rsidRPr="001D0C79">
        <w:rPr>
          <w:rFonts w:ascii="Arial" w:hAnsi="Arial" w:cs="Arial"/>
          <w:sz w:val="20"/>
        </w:rPr>
        <w:t>używać</w:t>
      </w:r>
      <w:r w:rsidRPr="001D0C79">
        <w:rPr>
          <w:rFonts w:ascii="Arial" w:hAnsi="Arial" w:cs="Arial"/>
          <w:sz w:val="20"/>
        </w:rPr>
        <w:t xml:space="preserve"> z przeglądarki Mozilla </w:t>
      </w:r>
      <w:proofErr w:type="spellStart"/>
      <w:r w:rsidRPr="001D0C79">
        <w:rPr>
          <w:rFonts w:ascii="Arial" w:hAnsi="Arial" w:cs="Arial"/>
          <w:sz w:val="20"/>
        </w:rPr>
        <w:t>Firefox</w:t>
      </w:r>
      <w:proofErr w:type="spellEnd"/>
      <w:r w:rsidR="00886947" w:rsidRPr="001D0C79">
        <w:rPr>
          <w:rFonts w:ascii="Arial" w:hAnsi="Arial" w:cs="Arial"/>
          <w:sz w:val="20"/>
        </w:rPr>
        <w:t xml:space="preserve"> </w:t>
      </w:r>
      <w:r w:rsidRPr="001D0C79">
        <w:rPr>
          <w:rFonts w:ascii="Arial" w:hAnsi="Arial" w:cs="Arial"/>
          <w:sz w:val="20"/>
        </w:rPr>
        <w:t xml:space="preserve">(w najnowszej wersji udostępnionej </w:t>
      </w:r>
      <w:r w:rsidR="00886947" w:rsidRPr="001D0C79">
        <w:rPr>
          <w:rFonts w:ascii="Arial" w:hAnsi="Arial" w:cs="Arial"/>
          <w:sz w:val="20"/>
        </w:rPr>
        <w:t>przez produc</w:t>
      </w:r>
      <w:r w:rsidRPr="001D0C79">
        <w:rPr>
          <w:rFonts w:ascii="Arial" w:hAnsi="Arial" w:cs="Arial"/>
          <w:sz w:val="20"/>
        </w:rPr>
        <w:t>e</w:t>
      </w:r>
      <w:r w:rsidR="00886947" w:rsidRPr="001D0C79">
        <w:rPr>
          <w:rFonts w:ascii="Arial" w:hAnsi="Arial" w:cs="Arial"/>
          <w:sz w:val="20"/>
        </w:rPr>
        <w:t>n</w:t>
      </w:r>
      <w:r w:rsidRPr="001D0C79">
        <w:rPr>
          <w:rFonts w:ascii="Arial" w:hAnsi="Arial" w:cs="Arial"/>
          <w:sz w:val="20"/>
        </w:rPr>
        <w:t xml:space="preserve">ta). </w:t>
      </w:r>
      <w:r w:rsidR="00544CE5">
        <w:rPr>
          <w:rFonts w:ascii="Arial" w:hAnsi="Arial" w:cs="Arial"/>
          <w:sz w:val="20"/>
        </w:rPr>
        <w:t xml:space="preserve">Zalecane minimum sprzętowe </w:t>
      </w:r>
      <w:r w:rsidR="000B46C9">
        <w:rPr>
          <w:rFonts w:ascii="Arial" w:hAnsi="Arial" w:cs="Arial"/>
          <w:sz w:val="20"/>
        </w:rPr>
        <w:t>to:</w:t>
      </w:r>
    </w:p>
    <w:p w14:paraId="53BC9504" w14:textId="77777777" w:rsidR="00544CE5" w:rsidRDefault="00544CE5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procesor dwurdzeniowy </w:t>
      </w:r>
    </w:p>
    <w:p w14:paraId="04AD9679" w14:textId="77777777" w:rsidR="00544CE5" w:rsidRDefault="00544CE5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- 2 GB RAM</w:t>
      </w:r>
    </w:p>
    <w:p w14:paraId="1272462C" w14:textId="77777777" w:rsidR="00EB618C" w:rsidRDefault="00C878B1">
      <w:pPr>
        <w:spacing w:after="0"/>
        <w:jc w:val="both"/>
        <w:rPr>
          <w:rFonts w:ascii="Arial" w:hAnsi="Arial" w:cs="Arial"/>
          <w:sz w:val="20"/>
        </w:rPr>
      </w:pPr>
      <w:r w:rsidRPr="001D0C79">
        <w:rPr>
          <w:rFonts w:ascii="Arial" w:hAnsi="Arial" w:cs="Arial"/>
          <w:sz w:val="20"/>
        </w:rPr>
        <w:t xml:space="preserve">Ponadto </w:t>
      </w:r>
      <w:r w:rsidR="00886947" w:rsidRPr="001D0C79">
        <w:rPr>
          <w:rFonts w:ascii="Arial" w:hAnsi="Arial" w:cs="Arial"/>
          <w:sz w:val="20"/>
        </w:rPr>
        <w:t>należy</w:t>
      </w:r>
      <w:r w:rsidRPr="001D0C79">
        <w:rPr>
          <w:rFonts w:ascii="Arial" w:hAnsi="Arial" w:cs="Arial"/>
          <w:sz w:val="20"/>
        </w:rPr>
        <w:t xml:space="preserve"> się upewnić</w:t>
      </w:r>
      <w:r w:rsidR="001D0C79" w:rsidRPr="001D0C79">
        <w:rPr>
          <w:rFonts w:ascii="Arial" w:hAnsi="Arial" w:cs="Arial"/>
          <w:sz w:val="20"/>
        </w:rPr>
        <w:t xml:space="preserve">, że </w:t>
      </w:r>
      <w:r w:rsidR="00886947" w:rsidRPr="001D0C79">
        <w:rPr>
          <w:rFonts w:ascii="Arial" w:hAnsi="Arial" w:cs="Arial"/>
          <w:sz w:val="20"/>
        </w:rPr>
        <w:t xml:space="preserve">są spełnione </w:t>
      </w:r>
      <w:r w:rsidR="001D0C79" w:rsidRPr="001D0C79">
        <w:rPr>
          <w:rFonts w:ascii="Arial" w:hAnsi="Arial" w:cs="Arial"/>
          <w:sz w:val="20"/>
        </w:rPr>
        <w:t xml:space="preserve">następujące </w:t>
      </w:r>
      <w:r w:rsidR="00886947" w:rsidRPr="001D0C79">
        <w:rPr>
          <w:rFonts w:ascii="Arial" w:hAnsi="Arial" w:cs="Arial"/>
          <w:sz w:val="20"/>
        </w:rPr>
        <w:t>warunki:</w:t>
      </w:r>
    </w:p>
    <w:p w14:paraId="44FAD1E3" w14:textId="77777777" w:rsidR="00EB618C" w:rsidRDefault="00886947">
      <w:pPr>
        <w:spacing w:after="0"/>
        <w:jc w:val="both"/>
        <w:rPr>
          <w:rFonts w:ascii="Arial" w:hAnsi="Arial" w:cs="Arial"/>
          <w:sz w:val="20"/>
        </w:rPr>
      </w:pPr>
      <w:r w:rsidRPr="001D0C79">
        <w:rPr>
          <w:rFonts w:ascii="Arial" w:hAnsi="Arial" w:cs="Arial"/>
          <w:sz w:val="20"/>
        </w:rPr>
        <w:t>- włączenie zapisywania „ciasteczek” (</w:t>
      </w:r>
      <w:proofErr w:type="spellStart"/>
      <w:r w:rsidRPr="001D0C79">
        <w:rPr>
          <w:rFonts w:ascii="Arial" w:hAnsi="Arial" w:cs="Arial"/>
          <w:sz w:val="20"/>
        </w:rPr>
        <w:t>cookies</w:t>
      </w:r>
      <w:proofErr w:type="spellEnd"/>
      <w:r w:rsidRPr="001D0C79">
        <w:rPr>
          <w:rFonts w:ascii="Arial" w:hAnsi="Arial" w:cs="Arial"/>
          <w:sz w:val="20"/>
        </w:rPr>
        <w:t xml:space="preserve">) w ustawieniach przeglądarki, </w:t>
      </w:r>
    </w:p>
    <w:p w14:paraId="6552CB60" w14:textId="77777777" w:rsidR="00EB618C" w:rsidRDefault="00886947">
      <w:pPr>
        <w:spacing w:after="0"/>
        <w:jc w:val="both"/>
        <w:rPr>
          <w:rFonts w:ascii="Arial" w:hAnsi="Arial" w:cs="Arial"/>
          <w:sz w:val="20"/>
        </w:rPr>
      </w:pPr>
      <w:r w:rsidRPr="001D0C79">
        <w:rPr>
          <w:rFonts w:ascii="Arial" w:hAnsi="Arial" w:cs="Arial"/>
          <w:sz w:val="20"/>
        </w:rPr>
        <w:t xml:space="preserve">- wyłączenie blokowania wyskakujących okienek w ustawieniach przeglądarki, </w:t>
      </w:r>
    </w:p>
    <w:p w14:paraId="345120E1" w14:textId="77777777" w:rsidR="00EB618C" w:rsidRDefault="00886947">
      <w:pPr>
        <w:jc w:val="both"/>
        <w:rPr>
          <w:rFonts w:ascii="Arial" w:hAnsi="Arial" w:cs="Arial"/>
          <w:sz w:val="20"/>
        </w:rPr>
      </w:pPr>
      <w:r w:rsidRPr="001D0C79">
        <w:rPr>
          <w:rFonts w:ascii="Arial" w:hAnsi="Arial" w:cs="Arial"/>
          <w:sz w:val="20"/>
        </w:rPr>
        <w:t>-</w:t>
      </w:r>
      <w:r w:rsidR="00CF6A79" w:rsidRPr="001D0C79">
        <w:rPr>
          <w:rFonts w:ascii="Arial" w:hAnsi="Arial" w:cs="Arial"/>
          <w:sz w:val="20"/>
        </w:rPr>
        <w:t xml:space="preserve"> </w:t>
      </w:r>
      <w:r w:rsidR="00FD4BC1">
        <w:rPr>
          <w:rFonts w:ascii="Arial" w:hAnsi="Arial" w:cs="Arial"/>
          <w:sz w:val="20"/>
        </w:rPr>
        <w:t xml:space="preserve">zainstalowana </w:t>
      </w:r>
      <w:r w:rsidRPr="001D0C79">
        <w:rPr>
          <w:rFonts w:ascii="Arial" w:hAnsi="Arial" w:cs="Arial"/>
          <w:sz w:val="20"/>
        </w:rPr>
        <w:t>JAVA</w:t>
      </w:r>
      <w:r w:rsidR="00362BB2">
        <w:rPr>
          <w:rFonts w:ascii="Arial" w:hAnsi="Arial" w:cs="Arial"/>
          <w:sz w:val="20"/>
        </w:rPr>
        <w:t xml:space="preserve"> </w:t>
      </w:r>
      <w:r w:rsidR="00D160E2">
        <w:rPr>
          <w:rFonts w:ascii="Arial" w:hAnsi="Arial" w:cs="Arial"/>
          <w:sz w:val="20"/>
        </w:rPr>
        <w:t>w wersji 8 lub wyższej.</w:t>
      </w:r>
    </w:p>
    <w:p w14:paraId="27672D02" w14:textId="77777777" w:rsidR="00EB618C" w:rsidRDefault="00FD4BC1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="00CF6A79" w:rsidRPr="001D0C79">
        <w:rPr>
          <w:rFonts w:ascii="Arial" w:hAnsi="Arial" w:cs="Arial"/>
          <w:b/>
          <w:sz w:val="20"/>
        </w:rPr>
        <w:t xml:space="preserve">Przeglądarka </w:t>
      </w:r>
      <w:r w:rsidR="00886947" w:rsidRPr="001D0C79">
        <w:rPr>
          <w:rFonts w:ascii="Arial" w:hAnsi="Arial" w:cs="Arial"/>
          <w:b/>
          <w:sz w:val="20"/>
        </w:rPr>
        <w:t xml:space="preserve">informuje mnie, że występują problemy z działaniem </w:t>
      </w:r>
      <w:r w:rsidR="00EE4134" w:rsidRPr="001D0C79">
        <w:rPr>
          <w:rFonts w:ascii="Arial" w:hAnsi="Arial" w:cs="Arial"/>
          <w:b/>
          <w:sz w:val="20"/>
        </w:rPr>
        <w:t xml:space="preserve">skryptu, dodatkowo </w:t>
      </w:r>
      <w:r w:rsidR="00886947" w:rsidRPr="001D0C79">
        <w:rPr>
          <w:rFonts w:ascii="Arial" w:hAnsi="Arial" w:cs="Arial"/>
          <w:b/>
          <w:sz w:val="20"/>
        </w:rPr>
        <w:t>mam problemy z edycją formularza.</w:t>
      </w:r>
    </w:p>
    <w:p w14:paraId="3C367454" w14:textId="77777777" w:rsidR="00362BB2" w:rsidRDefault="00886947" w:rsidP="00254FAB">
      <w:pPr>
        <w:spacing w:after="0"/>
        <w:jc w:val="both"/>
        <w:rPr>
          <w:rFonts w:ascii="Arial" w:hAnsi="Arial" w:cs="Arial"/>
          <w:sz w:val="20"/>
        </w:rPr>
      </w:pPr>
      <w:r w:rsidRPr="001D0C79">
        <w:rPr>
          <w:rFonts w:ascii="Arial" w:hAnsi="Arial" w:cs="Arial"/>
          <w:sz w:val="20"/>
        </w:rPr>
        <w:t>W przypadku rozbudowanych wniosków zawierających dużą ilość partnerów, wskaźników i</w:t>
      </w:r>
      <w:r w:rsidR="00CF6A79" w:rsidRPr="001D0C79">
        <w:rPr>
          <w:rFonts w:ascii="Arial" w:hAnsi="Arial" w:cs="Arial"/>
          <w:sz w:val="20"/>
        </w:rPr>
        <w:t>/lub</w:t>
      </w:r>
      <w:r w:rsidRPr="001D0C79">
        <w:rPr>
          <w:rFonts w:ascii="Arial" w:hAnsi="Arial" w:cs="Arial"/>
          <w:sz w:val="20"/>
        </w:rPr>
        <w:t xml:space="preserve"> wydatków, wykonywanie skryptów może trwać dłużej niż limity zdefiniowane w ustawieniach przeglądarki. </w:t>
      </w:r>
      <w:r w:rsidR="00CF6A79" w:rsidRPr="001D0C79">
        <w:rPr>
          <w:rFonts w:ascii="Arial" w:hAnsi="Arial" w:cs="Arial"/>
          <w:sz w:val="20"/>
        </w:rPr>
        <w:t xml:space="preserve">Sytuacja ta może powodować dłuższą reakcję systemu. </w:t>
      </w:r>
      <w:r w:rsidRPr="001D0C79">
        <w:rPr>
          <w:rFonts w:ascii="Arial" w:hAnsi="Arial" w:cs="Arial"/>
          <w:sz w:val="20"/>
        </w:rPr>
        <w:t xml:space="preserve">W przypadku komunikatu </w:t>
      </w:r>
      <w:r w:rsidR="0016350F">
        <w:rPr>
          <w:rFonts w:ascii="Arial" w:hAnsi="Arial" w:cs="Arial"/>
          <w:sz w:val="20"/>
        </w:rPr>
        <w:br/>
      </w:r>
      <w:r w:rsidRPr="001D0C79">
        <w:rPr>
          <w:rFonts w:ascii="Arial" w:hAnsi="Arial" w:cs="Arial"/>
          <w:sz w:val="20"/>
        </w:rPr>
        <w:t xml:space="preserve">o treści "Skrypt nie odpowiada" </w:t>
      </w:r>
      <w:r w:rsidR="00A212D4">
        <w:rPr>
          <w:rFonts w:ascii="Arial" w:hAnsi="Arial" w:cs="Arial"/>
          <w:sz w:val="20"/>
        </w:rPr>
        <w:t>(rys</w:t>
      </w:r>
      <w:r w:rsidR="00362BB2">
        <w:rPr>
          <w:rFonts w:ascii="Arial" w:hAnsi="Arial" w:cs="Arial"/>
          <w:sz w:val="20"/>
        </w:rPr>
        <w:t>.</w:t>
      </w:r>
      <w:r w:rsidR="00A212D4">
        <w:rPr>
          <w:rFonts w:ascii="Arial" w:hAnsi="Arial" w:cs="Arial"/>
          <w:sz w:val="20"/>
        </w:rPr>
        <w:t xml:space="preserve"> poniżej)</w:t>
      </w:r>
      <w:r w:rsidR="00362BB2">
        <w:rPr>
          <w:rFonts w:ascii="Arial" w:hAnsi="Arial" w:cs="Arial"/>
          <w:sz w:val="20"/>
        </w:rPr>
        <w:t xml:space="preserve"> </w:t>
      </w:r>
      <w:r w:rsidRPr="001D0C79">
        <w:rPr>
          <w:rFonts w:ascii="Arial" w:hAnsi="Arial" w:cs="Arial"/>
          <w:sz w:val="20"/>
        </w:rPr>
        <w:t>zaleca się klikn</w:t>
      </w:r>
      <w:r w:rsidR="004009DA" w:rsidRPr="001D0C79">
        <w:rPr>
          <w:rFonts w:ascii="Arial" w:hAnsi="Arial" w:cs="Arial"/>
          <w:sz w:val="20"/>
        </w:rPr>
        <w:t>ięcie</w:t>
      </w:r>
      <w:r w:rsidRPr="001D0C79">
        <w:rPr>
          <w:rFonts w:ascii="Arial" w:hAnsi="Arial" w:cs="Arial"/>
          <w:sz w:val="20"/>
        </w:rPr>
        <w:t xml:space="preserve"> </w:t>
      </w:r>
      <w:r w:rsidR="004009DA" w:rsidRPr="001D0C79">
        <w:rPr>
          <w:rFonts w:ascii="Arial" w:hAnsi="Arial" w:cs="Arial"/>
          <w:sz w:val="20"/>
        </w:rPr>
        <w:t>przycisku umożliwiającego kontynuację działania skryptu</w:t>
      </w:r>
      <w:r w:rsidRPr="001D0C79">
        <w:rPr>
          <w:rFonts w:ascii="Arial" w:hAnsi="Arial" w:cs="Arial"/>
          <w:sz w:val="20"/>
        </w:rPr>
        <w:t xml:space="preserve">. </w:t>
      </w:r>
      <w:r w:rsidR="00CF6A79" w:rsidRPr="001D0C79">
        <w:rPr>
          <w:rFonts w:ascii="Arial" w:hAnsi="Arial" w:cs="Arial"/>
          <w:sz w:val="20"/>
        </w:rPr>
        <w:t>Dodatkowo zaleca się w przypadku powtarzających się komunikatów, wyłączenie innych aplikacji uruchomionych na komputerze i/lub zamknięcie pozostałych kart przeglądarki w celu zwolnienia zasobów komputera.</w:t>
      </w:r>
    </w:p>
    <w:p w14:paraId="101982C0" w14:textId="77777777" w:rsidR="00D160E2" w:rsidRDefault="00362BB2" w:rsidP="00254FAB">
      <w:pPr>
        <w:spacing w:after="0"/>
        <w:jc w:val="both"/>
        <w:rPr>
          <w:rFonts w:ascii="Arial" w:hAnsi="Arial" w:cs="Arial"/>
          <w:sz w:val="20"/>
        </w:rPr>
      </w:pPr>
      <w:r w:rsidRPr="00254FAB">
        <w:rPr>
          <w:rFonts w:ascii="Arial" w:hAnsi="Arial" w:cs="Arial"/>
          <w:noProof/>
          <w:sz w:val="20"/>
        </w:rPr>
        <w:drawing>
          <wp:inline distT="0" distB="0" distL="0" distR="0" wp14:anchorId="5B7740E3" wp14:editId="09012460">
            <wp:extent cx="5025390" cy="1478915"/>
            <wp:effectExtent l="19050" t="0" r="3810" b="0"/>
            <wp:docPr id="7" name="Obraz 7" descr="C:\Users\m.baron\AppData\Local\Microsoft\Windows\INetCache\Content.Word\skry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baron\AppData\Local\Microsoft\Windows\INetCache\Content.Word\skryp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B9B71F" w14:textId="77777777" w:rsidR="00362BB2" w:rsidRDefault="00D160E2" w:rsidP="00254FAB">
      <w:p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Link do pomocy</w:t>
      </w:r>
      <w:r w:rsidR="003A6C9C">
        <w:rPr>
          <w:rFonts w:ascii="Arial" w:hAnsi="Arial" w:cs="Arial"/>
          <w:sz w:val="20"/>
        </w:rPr>
        <w:t xml:space="preserve"> Mozilla </w:t>
      </w:r>
      <w:r w:rsidR="00A212D4">
        <w:rPr>
          <w:rFonts w:ascii="Arial" w:hAnsi="Arial" w:cs="Arial"/>
          <w:sz w:val="20"/>
        </w:rPr>
        <w:t>opisujący</w:t>
      </w:r>
      <w:r w:rsidR="003A6C9C">
        <w:rPr>
          <w:rFonts w:ascii="Arial" w:hAnsi="Arial" w:cs="Arial"/>
          <w:sz w:val="20"/>
        </w:rPr>
        <w:t xml:space="preserve"> </w:t>
      </w:r>
      <w:r w:rsidR="00A212D4">
        <w:rPr>
          <w:rFonts w:ascii="Arial" w:hAnsi="Arial" w:cs="Arial"/>
          <w:sz w:val="20"/>
        </w:rPr>
        <w:t>zmianę limitów</w:t>
      </w:r>
      <w:r w:rsidR="003A6C9C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hyperlink r:id="rId7" w:anchor="w_zezwolenie-na-daauaksze-dziaaaanie-skryptu" w:history="1">
        <w:r w:rsidR="00362BB2" w:rsidRPr="00254FAB">
          <w:rPr>
            <w:rStyle w:val="Hipercze"/>
            <w:i/>
          </w:rPr>
          <w:t>https://support.mozilla.org/pl/kb/ostrzezenie-skrypt-nie-odpowiada#w_zezwolenie-na-daauaksze-dziaaaanie-skryptu</w:t>
        </w:r>
      </w:hyperlink>
    </w:p>
    <w:p w14:paraId="18B30305" w14:textId="77777777" w:rsidR="00EB618C" w:rsidRDefault="00886947">
      <w:pPr>
        <w:spacing w:after="0"/>
        <w:jc w:val="both"/>
        <w:rPr>
          <w:rFonts w:ascii="Arial" w:hAnsi="Arial" w:cs="Arial"/>
          <w:b/>
          <w:sz w:val="20"/>
        </w:rPr>
      </w:pPr>
      <w:r w:rsidRPr="001D0C79">
        <w:rPr>
          <w:rFonts w:ascii="Arial" w:hAnsi="Arial" w:cs="Arial"/>
          <w:b/>
          <w:sz w:val="20"/>
        </w:rPr>
        <w:t xml:space="preserve">3. Jak mogę zmienić </w:t>
      </w:r>
      <w:r w:rsidR="00EE4134" w:rsidRPr="001D0C79">
        <w:rPr>
          <w:rFonts w:ascii="Arial" w:hAnsi="Arial" w:cs="Arial"/>
          <w:b/>
          <w:sz w:val="20"/>
        </w:rPr>
        <w:t>adres mailowy</w:t>
      </w:r>
      <w:r w:rsidRPr="001D0C79">
        <w:rPr>
          <w:rFonts w:ascii="Arial" w:hAnsi="Arial" w:cs="Arial"/>
          <w:b/>
          <w:sz w:val="20"/>
        </w:rPr>
        <w:t xml:space="preserve"> przypisan</w:t>
      </w:r>
      <w:r w:rsidR="00EE4134" w:rsidRPr="001D0C79">
        <w:rPr>
          <w:rFonts w:ascii="Arial" w:hAnsi="Arial" w:cs="Arial"/>
          <w:b/>
          <w:sz w:val="20"/>
        </w:rPr>
        <w:t>y</w:t>
      </w:r>
      <w:r w:rsidRPr="001D0C79">
        <w:rPr>
          <w:rFonts w:ascii="Arial" w:hAnsi="Arial" w:cs="Arial"/>
          <w:b/>
          <w:sz w:val="20"/>
        </w:rPr>
        <w:t xml:space="preserve"> do </w:t>
      </w:r>
      <w:r w:rsidR="00EE4134" w:rsidRPr="001D0C79">
        <w:rPr>
          <w:rFonts w:ascii="Arial" w:hAnsi="Arial" w:cs="Arial"/>
          <w:b/>
          <w:sz w:val="20"/>
        </w:rPr>
        <w:t>użytkownika</w:t>
      </w:r>
      <w:r w:rsidRPr="001D0C79">
        <w:rPr>
          <w:rFonts w:ascii="Arial" w:hAnsi="Arial" w:cs="Arial"/>
          <w:b/>
          <w:sz w:val="20"/>
        </w:rPr>
        <w:t xml:space="preserve"> w systemie MEWA 2.0?</w:t>
      </w:r>
    </w:p>
    <w:p w14:paraId="268799BB" w14:textId="77777777" w:rsidR="00EB618C" w:rsidRDefault="00886947">
      <w:pPr>
        <w:jc w:val="both"/>
        <w:rPr>
          <w:rFonts w:ascii="Arial" w:hAnsi="Arial" w:cs="Arial"/>
          <w:sz w:val="20"/>
        </w:rPr>
      </w:pPr>
      <w:r w:rsidRPr="001D0C79">
        <w:rPr>
          <w:rFonts w:ascii="Arial" w:hAnsi="Arial" w:cs="Arial"/>
          <w:sz w:val="20"/>
        </w:rPr>
        <w:t xml:space="preserve">System nie przewiduje zmiany </w:t>
      </w:r>
      <w:r w:rsidR="00CF6A79" w:rsidRPr="001D0C79">
        <w:rPr>
          <w:rFonts w:ascii="Arial" w:hAnsi="Arial" w:cs="Arial"/>
          <w:sz w:val="20"/>
        </w:rPr>
        <w:t xml:space="preserve">adresu poczty e-mail </w:t>
      </w:r>
      <w:r w:rsidRPr="001D0C79">
        <w:rPr>
          <w:rFonts w:ascii="Arial" w:hAnsi="Arial" w:cs="Arial"/>
          <w:sz w:val="20"/>
        </w:rPr>
        <w:t>przypisan</w:t>
      </w:r>
      <w:r w:rsidR="00CF6A79" w:rsidRPr="001D0C79">
        <w:rPr>
          <w:rFonts w:ascii="Arial" w:hAnsi="Arial" w:cs="Arial"/>
          <w:sz w:val="20"/>
        </w:rPr>
        <w:t>ego do konta</w:t>
      </w:r>
      <w:r w:rsidRPr="001D0C79">
        <w:rPr>
          <w:rFonts w:ascii="Arial" w:hAnsi="Arial" w:cs="Arial"/>
          <w:sz w:val="20"/>
        </w:rPr>
        <w:t xml:space="preserve"> użytkownik</w:t>
      </w:r>
      <w:r w:rsidR="00CF6A79" w:rsidRPr="001D0C79">
        <w:rPr>
          <w:rFonts w:ascii="Arial" w:hAnsi="Arial" w:cs="Arial"/>
          <w:sz w:val="20"/>
        </w:rPr>
        <w:t>a</w:t>
      </w:r>
      <w:r w:rsidRPr="001D0C79">
        <w:rPr>
          <w:rFonts w:ascii="Arial" w:hAnsi="Arial" w:cs="Arial"/>
          <w:sz w:val="20"/>
        </w:rPr>
        <w:t>.</w:t>
      </w:r>
    </w:p>
    <w:p w14:paraId="3B215647" w14:textId="77777777" w:rsidR="00EB618C" w:rsidRDefault="00886947">
      <w:pPr>
        <w:spacing w:after="0"/>
        <w:jc w:val="both"/>
        <w:rPr>
          <w:rFonts w:ascii="Arial" w:hAnsi="Arial" w:cs="Arial"/>
          <w:b/>
          <w:sz w:val="20"/>
        </w:rPr>
      </w:pPr>
      <w:r w:rsidRPr="001D0C79">
        <w:rPr>
          <w:rFonts w:ascii="Arial" w:hAnsi="Arial" w:cs="Arial"/>
          <w:b/>
          <w:sz w:val="20"/>
        </w:rPr>
        <w:t>4. Mam problem z podpisaniem wniosku</w:t>
      </w:r>
      <w:r w:rsidR="00CF6A79" w:rsidRPr="001D0C79">
        <w:rPr>
          <w:rFonts w:ascii="Arial" w:hAnsi="Arial" w:cs="Arial"/>
          <w:b/>
          <w:sz w:val="20"/>
        </w:rPr>
        <w:t xml:space="preserve"> </w:t>
      </w:r>
      <w:proofErr w:type="spellStart"/>
      <w:r w:rsidR="00CF6A79" w:rsidRPr="001D0C79">
        <w:rPr>
          <w:rFonts w:ascii="Arial" w:hAnsi="Arial" w:cs="Arial"/>
          <w:b/>
          <w:sz w:val="20"/>
        </w:rPr>
        <w:t>ePUAP</w:t>
      </w:r>
      <w:proofErr w:type="spellEnd"/>
      <w:r w:rsidR="005B32F9">
        <w:rPr>
          <w:rFonts w:ascii="Arial" w:hAnsi="Arial" w:cs="Arial"/>
          <w:b/>
          <w:sz w:val="20"/>
        </w:rPr>
        <w:t>-em</w:t>
      </w:r>
      <w:r w:rsidR="001A28E7" w:rsidRPr="001D0C79">
        <w:rPr>
          <w:rFonts w:ascii="Arial" w:hAnsi="Arial" w:cs="Arial"/>
          <w:b/>
          <w:sz w:val="20"/>
        </w:rPr>
        <w:t xml:space="preserve">. </w:t>
      </w:r>
    </w:p>
    <w:p w14:paraId="08F7B63E" w14:textId="1E733456" w:rsidR="00EB618C" w:rsidRDefault="005B32F9" w:rsidP="00254FA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Taka sytuacja może być spowodowana problem w komunikacji z serwerem </w:t>
      </w:r>
      <w:proofErr w:type="spellStart"/>
      <w:r>
        <w:rPr>
          <w:rFonts w:ascii="Arial" w:hAnsi="Arial" w:cs="Arial"/>
          <w:sz w:val="20"/>
        </w:rPr>
        <w:t>ePUAP</w:t>
      </w:r>
      <w:proofErr w:type="spellEnd"/>
      <w:r>
        <w:rPr>
          <w:rFonts w:ascii="Arial" w:hAnsi="Arial" w:cs="Arial"/>
          <w:sz w:val="20"/>
        </w:rPr>
        <w:t>-u. W przypadku gdy problem będzie się powtarzał zaleca się zresetowanie przeglądarki.</w:t>
      </w:r>
      <w:r w:rsidR="007A434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Przy korzystaniu z podpisu </w:t>
      </w:r>
      <w:r w:rsidR="003C04B3">
        <w:rPr>
          <w:rFonts w:ascii="Arial" w:hAnsi="Arial" w:cs="Arial"/>
          <w:sz w:val="20"/>
        </w:rPr>
        <w:t>profilem zaufanym (</w:t>
      </w:r>
      <w:proofErr w:type="spellStart"/>
      <w:r w:rsidR="003C04B3">
        <w:rPr>
          <w:rFonts w:ascii="Arial" w:hAnsi="Arial" w:cs="Arial"/>
          <w:sz w:val="20"/>
        </w:rPr>
        <w:t>ePUAP</w:t>
      </w:r>
      <w:proofErr w:type="spellEnd"/>
      <w:r w:rsidR="003C04B3">
        <w:rPr>
          <w:rFonts w:ascii="Arial" w:hAnsi="Arial" w:cs="Arial"/>
          <w:sz w:val="20"/>
        </w:rPr>
        <w:t xml:space="preserve">) </w:t>
      </w:r>
      <w:r w:rsidR="00FD4BC1">
        <w:rPr>
          <w:rFonts w:ascii="Arial" w:hAnsi="Arial" w:cs="Arial"/>
          <w:sz w:val="20"/>
        </w:rPr>
        <w:t>trzeba</w:t>
      </w:r>
      <w:r w:rsidR="003C04B3">
        <w:rPr>
          <w:rFonts w:ascii="Arial" w:hAnsi="Arial" w:cs="Arial"/>
          <w:sz w:val="20"/>
        </w:rPr>
        <w:t xml:space="preserve"> pamiętać, że dostępność usługi jest uwarunkowana działaniem </w:t>
      </w:r>
      <w:r>
        <w:rPr>
          <w:rFonts w:ascii="Arial" w:hAnsi="Arial" w:cs="Arial"/>
          <w:sz w:val="20"/>
        </w:rPr>
        <w:t xml:space="preserve"> </w:t>
      </w:r>
      <w:proofErr w:type="spellStart"/>
      <w:r w:rsidR="003C04B3">
        <w:rPr>
          <w:rFonts w:ascii="Arial" w:hAnsi="Arial" w:cs="Arial"/>
          <w:sz w:val="20"/>
        </w:rPr>
        <w:t>ePUAP</w:t>
      </w:r>
      <w:proofErr w:type="spellEnd"/>
      <w:r w:rsidR="003C04B3">
        <w:rPr>
          <w:rFonts w:ascii="Arial" w:hAnsi="Arial" w:cs="Arial"/>
          <w:sz w:val="20"/>
        </w:rPr>
        <w:t xml:space="preserve">-u. </w:t>
      </w:r>
      <w:r w:rsidR="00FD4BC1">
        <w:rPr>
          <w:rFonts w:ascii="Arial" w:hAnsi="Arial" w:cs="Arial"/>
          <w:sz w:val="20"/>
        </w:rPr>
        <w:t>N</w:t>
      </w:r>
      <w:r w:rsidR="003C04B3">
        <w:rPr>
          <w:rFonts w:ascii="Arial" w:hAnsi="Arial" w:cs="Arial"/>
          <w:sz w:val="20"/>
        </w:rPr>
        <w:t xml:space="preserve">ależy założyć </w:t>
      </w:r>
      <w:r w:rsidR="00467592" w:rsidRPr="00467592">
        <w:rPr>
          <w:rFonts w:ascii="Arial" w:hAnsi="Arial" w:cs="Arial"/>
          <w:sz w:val="20"/>
          <w:u w:val="single"/>
        </w:rPr>
        <w:t>możliwość czasowej niedostępności</w:t>
      </w:r>
      <w:r w:rsidR="003C04B3">
        <w:rPr>
          <w:rFonts w:ascii="Arial" w:hAnsi="Arial" w:cs="Arial"/>
          <w:sz w:val="20"/>
        </w:rPr>
        <w:t xml:space="preserve"> serwisu </w:t>
      </w:r>
      <w:proofErr w:type="spellStart"/>
      <w:r w:rsidR="003C04B3">
        <w:rPr>
          <w:rFonts w:ascii="Arial" w:hAnsi="Arial" w:cs="Arial"/>
          <w:sz w:val="20"/>
        </w:rPr>
        <w:t>ePUAP</w:t>
      </w:r>
      <w:proofErr w:type="spellEnd"/>
      <w:r w:rsidR="003C04B3">
        <w:rPr>
          <w:rFonts w:ascii="Arial" w:hAnsi="Arial" w:cs="Arial"/>
          <w:sz w:val="20"/>
        </w:rPr>
        <w:t xml:space="preserve"> w trakcie trwania naboru. </w:t>
      </w:r>
      <w:r w:rsidR="00544CE5">
        <w:rPr>
          <w:rFonts w:ascii="Arial" w:hAnsi="Arial" w:cs="Arial"/>
          <w:sz w:val="20"/>
        </w:rPr>
        <w:t>Dodatkowo informujemy, że jest możliwość wcześniejszego przetestowania podpisu wchodząc w zakładkę „Moje konto” i klikając przycisk „Przetestuj podpis”.</w:t>
      </w:r>
    </w:p>
    <w:p w14:paraId="44AB8D26" w14:textId="0452D6B5" w:rsidR="00F007A1" w:rsidRDefault="00F007A1" w:rsidP="00254FAB">
      <w:pPr>
        <w:spacing w:after="0"/>
        <w:jc w:val="both"/>
        <w:rPr>
          <w:rFonts w:ascii="Arial" w:hAnsi="Arial" w:cs="Arial"/>
          <w:sz w:val="20"/>
        </w:rPr>
      </w:pPr>
    </w:p>
    <w:p w14:paraId="16637314" w14:textId="3813E25E" w:rsidR="00F007A1" w:rsidRPr="00F72E42" w:rsidRDefault="00F007A1" w:rsidP="00F007A1">
      <w:pPr>
        <w:tabs>
          <w:tab w:val="left" w:pos="21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F72E42">
        <w:rPr>
          <w:rFonts w:ascii="Arial" w:hAnsi="Arial" w:cs="Arial"/>
          <w:b/>
          <w:sz w:val="20"/>
        </w:rPr>
        <w:t>. Mam problem z podpisaniem wniosku certyfikatem kwalifikowanym.</w:t>
      </w:r>
    </w:p>
    <w:p w14:paraId="1E2ACE34" w14:textId="77777777" w:rsidR="00F007A1" w:rsidRDefault="00F007A1" w:rsidP="00F007A1">
      <w:pPr>
        <w:tabs>
          <w:tab w:val="left" w:pos="2100"/>
        </w:tabs>
        <w:spacing w:after="0"/>
        <w:jc w:val="both"/>
        <w:rPr>
          <w:rFonts w:cstheme="minorHAnsi"/>
        </w:rPr>
      </w:pPr>
      <w:r w:rsidRPr="00F72E42">
        <w:rPr>
          <w:rFonts w:cstheme="minorHAnsi"/>
        </w:rPr>
        <w:t xml:space="preserve">Przy próbie podpisania wniosku z użyciem certyfikatu kwalifikowanego wydanego przez Centrum Certyfikacji PWPW(SIGILLUM) mogą występować problemy, nad których rozwiązaniem pracujemy. Jednocześnie informujemy, że przeglądarka Mozilla </w:t>
      </w:r>
      <w:proofErr w:type="spellStart"/>
      <w:r w:rsidRPr="00F72E42">
        <w:rPr>
          <w:rFonts w:cstheme="minorHAnsi"/>
        </w:rPr>
        <w:t>Firefox</w:t>
      </w:r>
      <w:proofErr w:type="spellEnd"/>
      <w:r w:rsidRPr="00F72E42">
        <w:rPr>
          <w:rFonts w:cstheme="minorHAnsi"/>
        </w:rPr>
        <w:t xml:space="preserve"> od wersji 52, przestaje wspierać wtyczki Java, co oznacza brak możliwości  podpisu za pomocą certyfikatu kwalifikowanego. </w:t>
      </w:r>
    </w:p>
    <w:p w14:paraId="7C115C5B" w14:textId="77777777" w:rsidR="00F007A1" w:rsidRDefault="00F007A1" w:rsidP="00F007A1">
      <w:pPr>
        <w:tabs>
          <w:tab w:val="left" w:pos="2100"/>
        </w:tabs>
        <w:spacing w:after="0"/>
        <w:jc w:val="both"/>
        <w:rPr>
          <w:rFonts w:cstheme="minorHAnsi"/>
        </w:rPr>
      </w:pPr>
    </w:p>
    <w:p w14:paraId="1195BC14" w14:textId="6B356FDD" w:rsidR="00F007A1" w:rsidRPr="00F72E42" w:rsidRDefault="00F007A1" w:rsidP="00F007A1">
      <w:pPr>
        <w:tabs>
          <w:tab w:val="left" w:pos="2100"/>
        </w:tabs>
        <w:spacing w:after="0"/>
        <w:jc w:val="both"/>
        <w:rPr>
          <w:rFonts w:cstheme="minorHAnsi"/>
        </w:rPr>
      </w:pPr>
      <w:r w:rsidRPr="00F72E42">
        <w:rPr>
          <w:rFonts w:cstheme="minorHAnsi"/>
        </w:rPr>
        <w:t xml:space="preserve">Jedyną przeglądarką wspierającą na ten czas obsługę wtyczki Java, a co za tym idzie możliwość użycia podpisu kwalifikowanego jest Microsoft Internet Explorer. Innym sposobem, który sugerujemy </w:t>
      </w:r>
      <w:r w:rsidRPr="00F72E42">
        <w:rPr>
          <w:rFonts w:cstheme="minorHAnsi"/>
        </w:rPr>
        <w:lastRenderedPageBreak/>
        <w:t xml:space="preserve">wykorzystywać jest używanie Profilu Zaufanego </w:t>
      </w:r>
      <w:proofErr w:type="spellStart"/>
      <w:r w:rsidRPr="00F72E42">
        <w:rPr>
          <w:rFonts w:cstheme="minorHAnsi"/>
        </w:rPr>
        <w:t>ePUAP</w:t>
      </w:r>
      <w:proofErr w:type="spellEnd"/>
      <w:r w:rsidRPr="00F72E42">
        <w:rPr>
          <w:rFonts w:cstheme="minorHAnsi"/>
        </w:rPr>
        <w:t xml:space="preserve">. Obecnie Profil Zaufany </w:t>
      </w:r>
      <w:proofErr w:type="spellStart"/>
      <w:r w:rsidRPr="00F72E42">
        <w:rPr>
          <w:rFonts w:cstheme="minorHAnsi"/>
        </w:rPr>
        <w:t>ePUAP</w:t>
      </w:r>
      <w:proofErr w:type="spellEnd"/>
      <w:r w:rsidRPr="00F72E42">
        <w:rPr>
          <w:rFonts w:cstheme="minorHAnsi"/>
        </w:rPr>
        <w:t xml:space="preserve"> można potwierdzić przez Internet, dodając dowolny certyfikat kwalifikowan</w:t>
      </w:r>
      <w:r>
        <w:rPr>
          <w:rFonts w:cstheme="minorHAnsi"/>
        </w:rPr>
        <w:t xml:space="preserve">y i wysyłając podpisany wniosek </w:t>
      </w:r>
      <w:r w:rsidRPr="00F72E42">
        <w:rPr>
          <w:rFonts w:cstheme="minorHAnsi"/>
        </w:rPr>
        <w:t xml:space="preserve">o utworzenie Profilu Zaufanego, bezpośrednio na platformie </w:t>
      </w:r>
      <w:proofErr w:type="spellStart"/>
      <w:r w:rsidRPr="00F72E42">
        <w:rPr>
          <w:rFonts w:cstheme="minorHAnsi"/>
        </w:rPr>
        <w:t>ePUAP</w:t>
      </w:r>
      <w:proofErr w:type="spellEnd"/>
      <w:r w:rsidRPr="00F72E42">
        <w:rPr>
          <w:rFonts w:cstheme="minorHAnsi"/>
        </w:rPr>
        <w:t xml:space="preserve">. Opis </w:t>
      </w:r>
      <w:hyperlink r:id="rId8" w:history="1">
        <w:r w:rsidRPr="00F72E42">
          <w:rPr>
            <w:rStyle w:val="Hipercze"/>
            <w:rFonts w:cstheme="minorHAnsi"/>
          </w:rPr>
          <w:t>https://obywatel.gov.pl/czym-jest-epuap</w:t>
        </w:r>
      </w:hyperlink>
      <w:r w:rsidRPr="00F72E42">
        <w:rPr>
          <w:rFonts w:cstheme="minorHAnsi"/>
        </w:rPr>
        <w:t>  w części „Co zrobić, żeby założyć profil zaufany”.</w:t>
      </w:r>
    </w:p>
    <w:p w14:paraId="79038071" w14:textId="77777777" w:rsidR="00F007A1" w:rsidRDefault="00F007A1" w:rsidP="00254FAB">
      <w:pPr>
        <w:spacing w:after="0"/>
        <w:jc w:val="both"/>
        <w:rPr>
          <w:rFonts w:ascii="Arial" w:hAnsi="Arial" w:cs="Arial"/>
          <w:b/>
          <w:sz w:val="20"/>
        </w:rPr>
      </w:pPr>
    </w:p>
    <w:p w14:paraId="65D8D0B7" w14:textId="04FA559F" w:rsidR="00544CE5" w:rsidRDefault="00544CE5" w:rsidP="003C04B3">
      <w:pPr>
        <w:spacing w:after="0"/>
        <w:jc w:val="both"/>
        <w:rPr>
          <w:rFonts w:ascii="Arial" w:hAnsi="Arial" w:cs="Arial"/>
          <w:b/>
          <w:sz w:val="20"/>
        </w:rPr>
      </w:pPr>
    </w:p>
    <w:p w14:paraId="49CBEFF2" w14:textId="156E0BA0" w:rsidR="004C10BE" w:rsidRPr="001D0C79" w:rsidRDefault="00F007A1" w:rsidP="003C04B3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4C10BE" w:rsidRPr="001D0C79">
        <w:rPr>
          <w:rFonts w:ascii="Arial" w:hAnsi="Arial" w:cs="Arial"/>
          <w:b/>
          <w:sz w:val="20"/>
        </w:rPr>
        <w:t>. Nie mogę importować plik</w:t>
      </w:r>
      <w:r w:rsidR="003E628E" w:rsidRPr="001D0C79">
        <w:rPr>
          <w:rFonts w:ascii="Arial" w:hAnsi="Arial" w:cs="Arial"/>
          <w:b/>
          <w:sz w:val="20"/>
        </w:rPr>
        <w:t>ów</w:t>
      </w:r>
      <w:r w:rsidR="00FD4BC1">
        <w:rPr>
          <w:rFonts w:ascii="Arial" w:hAnsi="Arial" w:cs="Arial"/>
          <w:b/>
          <w:sz w:val="20"/>
        </w:rPr>
        <w:t xml:space="preserve"> XML</w:t>
      </w:r>
      <w:r w:rsidR="004C10BE" w:rsidRPr="001D0C79">
        <w:rPr>
          <w:rFonts w:ascii="Arial" w:hAnsi="Arial" w:cs="Arial"/>
          <w:b/>
          <w:sz w:val="20"/>
        </w:rPr>
        <w:t xml:space="preserve"> do Systemu MEWA 2.0</w:t>
      </w:r>
      <w:r w:rsidR="00FD4BC1">
        <w:rPr>
          <w:rFonts w:ascii="Arial" w:hAnsi="Arial" w:cs="Arial"/>
          <w:b/>
          <w:sz w:val="20"/>
        </w:rPr>
        <w:t>.</w:t>
      </w:r>
    </w:p>
    <w:p w14:paraId="2FC0ED3C" w14:textId="77777777" w:rsidR="004C10BE" w:rsidRPr="001D0C79" w:rsidRDefault="004C10BE" w:rsidP="003C04B3">
      <w:pPr>
        <w:jc w:val="both"/>
        <w:rPr>
          <w:rFonts w:ascii="Arial" w:hAnsi="Arial" w:cs="Arial"/>
          <w:sz w:val="20"/>
        </w:rPr>
      </w:pPr>
      <w:r w:rsidRPr="001D0C79">
        <w:rPr>
          <w:rFonts w:ascii="Arial" w:hAnsi="Arial" w:cs="Arial"/>
          <w:sz w:val="20"/>
        </w:rPr>
        <w:t xml:space="preserve">Informujemy, iż na chwilę obecną istnieje możliwość </w:t>
      </w:r>
      <w:r w:rsidR="00FD4BC1">
        <w:rPr>
          <w:rFonts w:ascii="Arial" w:hAnsi="Arial" w:cs="Arial"/>
          <w:sz w:val="20"/>
        </w:rPr>
        <w:t>importowania do systemu plików XML</w:t>
      </w:r>
      <w:r w:rsidRPr="001D0C79">
        <w:rPr>
          <w:rFonts w:ascii="Arial" w:hAnsi="Arial" w:cs="Arial"/>
          <w:sz w:val="20"/>
        </w:rPr>
        <w:t xml:space="preserve"> jedynie </w:t>
      </w:r>
      <w:r w:rsidRPr="001D0C79">
        <w:rPr>
          <w:rFonts w:ascii="Arial" w:hAnsi="Arial" w:cs="Arial"/>
          <w:sz w:val="20"/>
        </w:rPr>
        <w:br/>
        <w:t xml:space="preserve">w ramach tego samego naboru. </w:t>
      </w:r>
    </w:p>
    <w:p w14:paraId="1759D3DE" w14:textId="41D91C2C" w:rsidR="00FD4BC1" w:rsidRPr="001D0C79" w:rsidRDefault="00F007A1" w:rsidP="00FD4BC1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="00FD4BC1" w:rsidRPr="001D0C79">
        <w:rPr>
          <w:rFonts w:ascii="Arial" w:hAnsi="Arial" w:cs="Arial"/>
          <w:b/>
          <w:sz w:val="20"/>
        </w:rPr>
        <w:t xml:space="preserve">. </w:t>
      </w:r>
      <w:r w:rsidR="00FD4BC1">
        <w:rPr>
          <w:rFonts w:ascii="Arial" w:hAnsi="Arial" w:cs="Arial"/>
          <w:b/>
          <w:sz w:val="20"/>
        </w:rPr>
        <w:t>Jak mogę się upewnić, że wniosek zosta</w:t>
      </w:r>
      <w:r w:rsidR="0016350F">
        <w:rPr>
          <w:rFonts w:ascii="Arial" w:hAnsi="Arial" w:cs="Arial"/>
          <w:b/>
          <w:sz w:val="20"/>
        </w:rPr>
        <w:t xml:space="preserve">ł </w:t>
      </w:r>
      <w:r w:rsidR="00FD4BC1">
        <w:rPr>
          <w:rFonts w:ascii="Arial" w:hAnsi="Arial" w:cs="Arial"/>
          <w:b/>
          <w:sz w:val="20"/>
        </w:rPr>
        <w:t>złożony?</w:t>
      </w:r>
    </w:p>
    <w:p w14:paraId="6C21A08C" w14:textId="77777777" w:rsidR="009F55B8" w:rsidRDefault="00FD4BC1" w:rsidP="00A212D4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Każdy wniosek po podpisaniu </w:t>
      </w:r>
      <w:r w:rsidRPr="0016350F">
        <w:rPr>
          <w:rFonts w:ascii="Arial" w:hAnsi="Arial" w:cs="Arial"/>
          <w:sz w:val="20"/>
          <w:u w:val="single"/>
        </w:rPr>
        <w:t>należy wysłać</w:t>
      </w:r>
      <w:r w:rsidRPr="001D0C79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Podpisanie wniosku w systemie nie jest równoznaczne </w:t>
      </w:r>
      <w:r w:rsidR="0016350F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z jego wysłaniem. Potwierdzeniem </w:t>
      </w:r>
      <w:r w:rsidR="0016350F">
        <w:rPr>
          <w:rFonts w:ascii="Arial" w:hAnsi="Arial" w:cs="Arial"/>
          <w:sz w:val="20"/>
        </w:rPr>
        <w:t>wysłania</w:t>
      </w:r>
      <w:r>
        <w:rPr>
          <w:rFonts w:ascii="Arial" w:hAnsi="Arial" w:cs="Arial"/>
          <w:sz w:val="20"/>
        </w:rPr>
        <w:t xml:space="preserve"> wniosku jest UPO, stanowiące dowód </w:t>
      </w:r>
      <w:r w:rsidR="0016350F">
        <w:rPr>
          <w:rFonts w:ascii="Arial" w:hAnsi="Arial" w:cs="Arial"/>
          <w:sz w:val="20"/>
        </w:rPr>
        <w:t>złożenia wniosku do właściwej instytucji.</w:t>
      </w:r>
    </w:p>
    <w:p w14:paraId="6118FDD7" w14:textId="77777777" w:rsidR="00A212D4" w:rsidRDefault="00A212D4" w:rsidP="00254FAB">
      <w:pPr>
        <w:spacing w:after="0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Poniżej wygląd ekran</w:t>
      </w:r>
      <w:r w:rsidR="00362BB2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w przypadku wniosku prawidłowo wysłanego.</w:t>
      </w:r>
    </w:p>
    <w:p w14:paraId="16CEF900" w14:textId="77777777" w:rsidR="00A212D4" w:rsidRDefault="00A212D4" w:rsidP="003C04B3">
      <w:pPr>
        <w:jc w:val="both"/>
        <w:rPr>
          <w:rFonts w:ascii="Arial" w:hAnsi="Arial" w:cs="Arial"/>
          <w:sz w:val="20"/>
        </w:rPr>
      </w:pPr>
      <w:r w:rsidRPr="00254FAB">
        <w:rPr>
          <w:rFonts w:ascii="Arial" w:hAnsi="Arial" w:cs="Arial"/>
          <w:noProof/>
          <w:sz w:val="20"/>
        </w:rPr>
        <w:drawing>
          <wp:inline distT="0" distB="0" distL="0" distR="0" wp14:anchorId="0BDD3D89" wp14:editId="418E6F43">
            <wp:extent cx="4958467" cy="179699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176" r="11871" b="28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467" cy="17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1A34F6" w14:textId="54714B5D" w:rsidR="003E1B96" w:rsidRPr="003E1B96" w:rsidRDefault="00F007A1" w:rsidP="003C04B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bookmarkStart w:id="0" w:name="_GoBack"/>
      <w:bookmarkEnd w:id="0"/>
      <w:r w:rsidR="003E1B96" w:rsidRPr="003E1B96">
        <w:rPr>
          <w:rFonts w:ascii="Arial" w:hAnsi="Arial" w:cs="Arial"/>
          <w:b/>
          <w:sz w:val="20"/>
        </w:rPr>
        <w:t xml:space="preserve">. Jak zmienić adres email w </w:t>
      </w:r>
      <w:r w:rsidR="00F72E42" w:rsidRPr="003E1B96">
        <w:rPr>
          <w:rFonts w:ascii="Arial" w:hAnsi="Arial" w:cs="Arial"/>
          <w:b/>
          <w:sz w:val="20"/>
        </w:rPr>
        <w:t>oświadczeniach</w:t>
      </w:r>
      <w:r w:rsidR="003E1B96" w:rsidRPr="003E1B96">
        <w:rPr>
          <w:rFonts w:ascii="Arial" w:hAnsi="Arial" w:cs="Arial"/>
          <w:b/>
          <w:sz w:val="20"/>
        </w:rPr>
        <w:t>? dlaczego jest podkreślony jako błędny?</w:t>
      </w:r>
    </w:p>
    <w:p w14:paraId="31C732D2" w14:textId="01E0802D" w:rsidR="003E1B96" w:rsidRDefault="003E1B96" w:rsidP="003C04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wpisaniu adres email i zaznaczeniu </w:t>
      </w:r>
      <w:proofErr w:type="spellStart"/>
      <w:r>
        <w:rPr>
          <w:rFonts w:ascii="Arial" w:hAnsi="Arial" w:cs="Arial"/>
          <w:sz w:val="20"/>
        </w:rPr>
        <w:t>checkboxa</w:t>
      </w:r>
      <w:proofErr w:type="spellEnd"/>
      <w:r>
        <w:rPr>
          <w:rFonts w:ascii="Arial" w:hAnsi="Arial" w:cs="Arial"/>
          <w:sz w:val="20"/>
        </w:rPr>
        <w:t xml:space="preserve"> TAK, adres jest blokowany do edycji, żeby go zmienić wystarczy odznaczyć </w:t>
      </w:r>
      <w:proofErr w:type="spellStart"/>
      <w:r>
        <w:rPr>
          <w:rFonts w:ascii="Arial" w:hAnsi="Arial" w:cs="Arial"/>
          <w:sz w:val="20"/>
        </w:rPr>
        <w:t>checkbox</w:t>
      </w:r>
      <w:proofErr w:type="spellEnd"/>
      <w:r>
        <w:rPr>
          <w:rFonts w:ascii="Arial" w:hAnsi="Arial" w:cs="Arial"/>
          <w:sz w:val="20"/>
        </w:rPr>
        <w:t xml:space="preserve"> TAK, poprawić adres i znowu zaznaczyć </w:t>
      </w:r>
      <w:proofErr w:type="spellStart"/>
      <w:r>
        <w:rPr>
          <w:rFonts w:ascii="Arial" w:hAnsi="Arial" w:cs="Arial"/>
          <w:sz w:val="20"/>
        </w:rPr>
        <w:t>checkbox</w:t>
      </w:r>
      <w:proofErr w:type="spellEnd"/>
      <w:r>
        <w:rPr>
          <w:rFonts w:ascii="Arial" w:hAnsi="Arial" w:cs="Arial"/>
          <w:sz w:val="20"/>
        </w:rPr>
        <w:t xml:space="preserve"> TAK.</w:t>
      </w:r>
    </w:p>
    <w:p w14:paraId="19F90925" w14:textId="7FA15245" w:rsidR="003E1B96" w:rsidRDefault="003E1B96" w:rsidP="003C04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Jeśli adres wygląda poprawnie a podkreślony jest jako błędny, należy sprawdzić czy gdzieś nie wstawione zostały spacje (dzieje się tak często podczas używania kopiuj-wklej). Wszystkie spacje należy usunąć.</w:t>
      </w:r>
    </w:p>
    <w:p w14:paraId="658E830B" w14:textId="768A727F" w:rsidR="00F72E42" w:rsidRDefault="003E1B96" w:rsidP="003C04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1AA7F75C" wp14:editId="20E4AFED">
            <wp:extent cx="5838825" cy="2126724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51" cy="214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E42" w:rsidSect="003D3AF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5FBD"/>
    <w:multiLevelType w:val="hybridMultilevel"/>
    <w:tmpl w:val="7AB85D76"/>
    <w:lvl w:ilvl="0" w:tplc="D0D89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C3FA8"/>
    <w:multiLevelType w:val="hybridMultilevel"/>
    <w:tmpl w:val="C162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1"/>
    <w:rsid w:val="000B46C9"/>
    <w:rsid w:val="000D2EC9"/>
    <w:rsid w:val="0016350F"/>
    <w:rsid w:val="001A28E7"/>
    <w:rsid w:val="001D0C79"/>
    <w:rsid w:val="00207878"/>
    <w:rsid w:val="00254FAB"/>
    <w:rsid w:val="00292C90"/>
    <w:rsid w:val="00362BB2"/>
    <w:rsid w:val="003A6C9C"/>
    <w:rsid w:val="003C04B3"/>
    <w:rsid w:val="003D3AFE"/>
    <w:rsid w:val="003E1B96"/>
    <w:rsid w:val="003E628E"/>
    <w:rsid w:val="004009DA"/>
    <w:rsid w:val="00467592"/>
    <w:rsid w:val="004C10BE"/>
    <w:rsid w:val="00534A5C"/>
    <w:rsid w:val="00544CE5"/>
    <w:rsid w:val="005A0961"/>
    <w:rsid w:val="005B32F9"/>
    <w:rsid w:val="00743B79"/>
    <w:rsid w:val="007A4344"/>
    <w:rsid w:val="00886947"/>
    <w:rsid w:val="00971918"/>
    <w:rsid w:val="009C1D49"/>
    <w:rsid w:val="009F55B8"/>
    <w:rsid w:val="00A212D4"/>
    <w:rsid w:val="00B35617"/>
    <w:rsid w:val="00C229D3"/>
    <w:rsid w:val="00C878B1"/>
    <w:rsid w:val="00CF6A79"/>
    <w:rsid w:val="00D160E2"/>
    <w:rsid w:val="00E4457A"/>
    <w:rsid w:val="00EB618C"/>
    <w:rsid w:val="00EE4134"/>
    <w:rsid w:val="00EE629A"/>
    <w:rsid w:val="00F007A1"/>
    <w:rsid w:val="00F2702F"/>
    <w:rsid w:val="00F72E42"/>
    <w:rsid w:val="00F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8057"/>
  <w15:docId w15:val="{79BB18AB-E6D6-4DBB-98A9-0CF9C43B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10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A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4A5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A5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A5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A5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A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4FA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7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ywatel.gov.pl/czym-jest-epuap" TargetMode="External"/><Relationship Id="rId3" Type="http://schemas.openxmlformats.org/officeDocument/2006/relationships/styles" Target="styles.xml"/><Relationship Id="rId7" Type="http://schemas.openxmlformats.org/officeDocument/2006/relationships/hyperlink" Target="https://support.mozilla.org/pl/kb/ostrzezenie-skrypt-nie-odpowiad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1F3298-C589-4830-ABF8-1AEB5324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Kwiatkowski</dc:creator>
  <cp:lastModifiedBy>Kwiatkowski Radosław</cp:lastModifiedBy>
  <cp:revision>2</cp:revision>
  <cp:lastPrinted>2015-11-20T11:13:00Z</cp:lastPrinted>
  <dcterms:created xsi:type="dcterms:W3CDTF">2017-04-06T10:11:00Z</dcterms:created>
  <dcterms:modified xsi:type="dcterms:W3CDTF">2017-04-06T10:11:00Z</dcterms:modified>
</cp:coreProperties>
</file>